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footer26.xml" ContentType="application/vnd.openxmlformats-officedocument.wordprocessingml.footer+xml"/>
  <Override PartName="/word/footer25.xml" ContentType="application/vnd.openxmlformats-officedocument.wordprocessingml.footer+xml"/>
  <Override PartName="/word/footer12.xml" ContentType="application/vnd.openxmlformats-officedocument.wordprocessingml.footer+xml"/>
  <Override PartName="/word/footer6.xml" ContentType="application/vnd.openxmlformats-officedocument.wordprocessingml.footer+xml"/>
  <Override PartName="/word/footer24.xml" ContentType="application/vnd.openxmlformats-officedocument.wordprocessingml.footer+xml"/>
  <Override PartName="/word/document.xml" ContentType="application/vnd.openxmlformats-officedocument.wordprocessingml.document.main+xml"/>
  <Override PartName="/word/footer28.xml" ContentType="application/vnd.openxmlformats-officedocument.wordprocessingml.footer+xml"/>
  <Override PartName="/word/footer11.xml" ContentType="application/vnd.openxmlformats-officedocument.wordprocessingml.footer+xml"/>
  <Override PartName="/word/footer5.xml" ContentType="application/vnd.openxmlformats-officedocument.wordprocessingml.footer+xml"/>
  <Override PartName="/word/media/image127.png" ContentType="image/png"/>
  <Override PartName="/word/media/image30.jpeg" ContentType="image/jpeg"/>
  <Override PartName="/word/media/image126.png" ContentType="image/png"/>
  <Override PartName="/word/media/image125.png" ContentType="image/png"/>
  <Override PartName="/word/media/image124.png" ContentType="image/png"/>
  <Override PartName="/word/media/image123.png" ContentType="image/png"/>
  <Override PartName="/word/media/image120.png" ContentType="image/png"/>
  <Override PartName="/word/media/image116.png" ContentType="image/png"/>
  <Override PartName="/word/media/image115.png" ContentType="image/png"/>
  <Override PartName="/word/media/image114.png" ContentType="image/png"/>
  <Override PartName="/word/media/image113.png" ContentType="image/png"/>
  <Override PartName="/word/media/image106.png" ContentType="image/png"/>
  <Override PartName="/word/media/image105.png" ContentType="image/png"/>
  <Override PartName="/word/media/image104.png" ContentType="image/png"/>
  <Override PartName="/word/media/image103.png" ContentType="image/png"/>
  <Override PartName="/word/media/image102.png" ContentType="image/png"/>
  <Override PartName="/word/media/image99.png" ContentType="image/png"/>
  <Override PartName="/word/media/image98.png" ContentType="image/png"/>
  <Override PartName="/word/media/image1.jpeg" ContentType="image/jpeg"/>
  <Override PartName="/word/media/image3.png" ContentType="image/png"/>
  <Override PartName="/word/media/image4.png" ContentType="image/png"/>
  <Override PartName="/word/media/image43.jpeg" ContentType="image/jpeg"/>
  <Override PartName="/word/media/image39.jpeg" ContentType="image/jpeg"/>
  <Override PartName="/word/media/image5.png" ContentType="image/png"/>
  <Override PartName="/word/media/image33.jpeg" ContentType="image/jpeg"/>
  <Override PartName="/word/media/image142.png" ContentType="image/png"/>
  <Override PartName="/word/media/image56.jpeg" ContentType="image/jpeg"/>
  <Override PartName="/word/media/image38.png" ContentType="image/png"/>
  <Override PartName="/word/media/image44.jpeg" ContentType="image/jpeg"/>
  <Override PartName="/word/media/image8.jpeg" ContentType="image/jpeg"/>
  <Override PartName="/word/media/image63.jpeg" ContentType="image/jpeg"/>
  <Override PartName="/word/media/image94.png" ContentType="image/png"/>
  <Override PartName="/word/media/image97.png" ContentType="image/png"/>
  <Override PartName="/word/media/image29.png" ContentType="image/png"/>
  <Override PartName="/word/media/image62.jpeg" ContentType="image/jpeg"/>
  <Override PartName="/word/media/image7.png" ContentType="image/png"/>
  <Override PartName="/word/media/image16.png" ContentType="image/png"/>
  <Override PartName="/word/media/image84.png" ContentType="image/png"/>
  <Override PartName="/word/media/image34.jpeg" ContentType="image/jpeg"/>
  <Override PartName="/word/media/image112.png" ContentType="image/png"/>
  <Override PartName="/word/media/image122.png" ContentType="image/png"/>
  <Override PartName="/word/media/image31.jpeg" ContentType="image/jpeg"/>
  <Override PartName="/word/media/image137.png" ContentType="image/png"/>
  <Override PartName="/word/media/image40.png" ContentType="image/png"/>
  <Override PartName="/word/media/image117.png" ContentType="image/png"/>
  <Override PartName="/word/media/image20.png" ContentType="image/png"/>
  <Override PartName="/word/media/image135.png" ContentType="image/png"/>
  <Override PartName="/word/media/image81.png" ContentType="image/png"/>
  <Override PartName="/word/media/image13.png" ContentType="image/png"/>
  <Override PartName="/word/media/image52.jpeg" ContentType="image/jpeg"/>
  <Override PartName="/word/media/image136.png" ContentType="image/png"/>
  <Override PartName="/word/media/image138.png" ContentType="image/png"/>
  <Override PartName="/word/media/image57.jpeg" ContentType="image/jpeg"/>
  <Override PartName="/word/media/image139.png" ContentType="image/png"/>
  <Override PartName="/word/media/image141.png" ContentType="image/png"/>
  <Override PartName="/word/media/image143.png" ContentType="image/png"/>
  <Override PartName="/word/media/image42.jpeg" ContentType="image/jpeg"/>
  <Override PartName="/word/media/image6.png" ContentType="image/png"/>
  <Override PartName="/word/media/image144.png" ContentType="image/png"/>
  <Override PartName="/word/media/image145.png" ContentType="image/png"/>
  <Override PartName="/word/media/image134.png" ContentType="image/png"/>
  <Override PartName="/word/media/image91.png" ContentType="image/png"/>
  <Override PartName="/word/media/image23.png" ContentType="image/png"/>
  <Override PartName="/word/media/image146.png" ContentType="image/png"/>
  <Override PartName="/word/media/image46.jpeg" ContentType="image/jpeg"/>
  <Override PartName="/word/media/image41.jpeg" ContentType="image/jpeg"/>
  <Override PartName="/word/media/image140.png" ContentType="image/png"/>
  <Override PartName="/word/media/image69.jpeg" ContentType="image/jpeg"/>
  <Override PartName="/word/media/image89.png" ContentType="image/png"/>
  <Override PartName="/word/media/image54.png" ContentType="image/png"/>
  <Override PartName="/word/media/image147.gif" ContentType="image/gif"/>
  <Override PartName="/word/media/image133.png" ContentType="image/png"/>
  <Override PartName="/word/media/image132.png" ContentType="image/png"/>
  <Override PartName="/word/media/image32.jpeg" ContentType="image/jpeg"/>
  <Override PartName="/word/media/image37.jpeg" ContentType="image/jpeg"/>
  <Override PartName="/word/media/image129.png" ContentType="image/png"/>
  <Override PartName="/word/media/image48.jpeg" ContentType="image/jpeg"/>
  <Override PartName="/word/media/image130.png" ContentType="image/png"/>
  <Override PartName="/word/media/image68.jpeg" ContentType="image/jpeg"/>
  <Override PartName="/word/media/image128.png" ContentType="image/png"/>
  <Override PartName="/word/media/image58.jpeg" ContentType="image/jpeg"/>
  <Override PartName="/word/media/image47.jpeg" ContentType="image/jpeg"/>
  <Override PartName="/word/media/image131.png" ContentType="image/png"/>
  <Override PartName="/word/media/image45.png" ContentType="image/png"/>
  <Override PartName="/word/media/image80.png" ContentType="image/png"/>
  <Override PartName="/word/media/image12.png" ContentType="image/png"/>
  <Override PartName="/word/media/image11.png" ContentType="image/png"/>
  <Override PartName="/word/media/image108.png" ContentType="image/png"/>
  <Override PartName="/word/media/image9.jpeg" ContentType="image/jpeg"/>
  <Override PartName="/word/media/image2.png" ContentType="image/png"/>
  <Override PartName="/word/media/image82.png" ContentType="image/png"/>
  <Override PartName="/word/media/image14.png" ContentType="image/png"/>
  <Override PartName="/word/media/image72.jpeg" ContentType="image/jpeg"/>
  <Override PartName="/word/media/image25.jpeg" ContentType="image/jpeg"/>
  <Override PartName="/word/media/image109.png" ContentType="image/png"/>
  <Override PartName="/word/media/image35.jpeg" ContentType="image/jpeg"/>
  <Override PartName="/word/media/image21.png" ContentType="image/png"/>
  <Override PartName="/word/media/image118.png" ContentType="image/png"/>
  <Override PartName="/word/media/image10.png" ContentType="image/png"/>
  <Override PartName="/word/media/image107.png" ContentType="image/png"/>
  <Override PartName="/word/media/image50.jpeg" ContentType="image/jpeg"/>
  <Override PartName="/word/media/image27.jpeg" ContentType="image/jpeg"/>
  <Override PartName="/word/media/image111.png" ContentType="image/png"/>
  <Override PartName="/word/media/image49.jpeg" ContentType="image/jpeg"/>
  <Override PartName="/word/media/image88.png" ContentType="image/png"/>
  <Override PartName="/word/media/image51.jpeg" ContentType="image/jpeg"/>
  <Override PartName="/word/media/image28.jpeg" ContentType="image/jpeg"/>
  <Override PartName="/word/media/image121.png" ContentType="image/png"/>
  <Override PartName="/word/media/image59.png" ContentType="image/png"/>
  <Override PartName="/word/media/image66.jpeg" ContentType="image/jpeg"/>
  <Override PartName="/word/media/image110.png" ContentType="image/png"/>
  <Override PartName="/word/media/image24.jpeg" ContentType="image/jpeg"/>
  <Override PartName="/word/media/image95.png" ContentType="image/png"/>
  <Override PartName="/word/media/image36.jpeg" ContentType="image/jpeg"/>
  <Override PartName="/word/media/image119.png" ContentType="image/png"/>
  <Override PartName="/word/media/image26.jpeg" ContentType="image/jpeg"/>
  <Override PartName="/word/media/image101.png" ContentType="image/png"/>
  <Override PartName="/word/media/image60.jpeg" ContentType="image/jpeg"/>
  <Override PartName="/word/media/image61.jpeg" ContentType="image/jpeg"/>
  <Override PartName="/word/media/image78.jpeg" ContentType="image/jpeg"/>
  <Override PartName="/word/media/image64.jpeg" ContentType="image/jpeg"/>
  <Override PartName="/word/media/image65.jpeg" ContentType="image/jpeg"/>
  <Override PartName="/word/media/image100.png" ContentType="image/png"/>
  <Override PartName="/word/media/image67.png" ContentType="image/png"/>
  <Override PartName="/word/media/image70.jpeg" ContentType="image/jpeg"/>
  <Override PartName="/word/media/image71.jpeg" ContentType="image/jpeg"/>
  <Override PartName="/word/media/image15.png" ContentType="image/png"/>
  <Override PartName="/word/media/image83.png" ContentType="image/png"/>
  <Override PartName="/word/media/image73.jpeg" ContentType="image/jpeg"/>
  <Override PartName="/word/media/image93.png" ContentType="image/png"/>
  <Override PartName="/word/media/image74.jpeg" ContentType="image/jpeg"/>
  <Override PartName="/word/media/image79.jpeg" ContentType="image/jpeg"/>
  <Override PartName="/word/media/image75.png" ContentType="image/png"/>
  <Override PartName="/word/media/image53.jpeg" ContentType="image/jpeg"/>
  <Override PartName="/word/media/image76.png" ContentType="image/png"/>
  <Override PartName="/word/media/image77.png" ContentType="image/png"/>
  <Override PartName="/word/media/image17.png" ContentType="image/png"/>
  <Override PartName="/word/media/image85.png" ContentType="image/png"/>
  <Override PartName="/word/media/image18.png" ContentType="image/png"/>
  <Override PartName="/word/media/image86.png" ContentType="image/png"/>
  <Override PartName="/word/media/image19.png" ContentType="image/png"/>
  <Override PartName="/word/media/image87.png" ContentType="image/png"/>
  <Override PartName="/word/media/image22.png" ContentType="image/png"/>
  <Override PartName="/word/media/image90.png" ContentType="image/png"/>
  <Override PartName="/word/media/image92.png" ContentType="image/png"/>
  <Override PartName="/word/media/image55.jpeg" ContentType="image/jpeg"/>
  <Override PartName="/word/media/image96.png" ContentType="image/png"/>
  <Override PartName="/word/footer20.xml" ContentType="application/vnd.openxmlformats-officedocument.wordprocessingml.footer+xml"/>
  <Override PartName="/word/footer18.xml" ContentType="application/vnd.openxmlformats-officedocument.wordprocessingml.footer+xml"/>
  <Override PartName="/word/settings.xml" ContentType="application/vnd.openxmlformats-officedocument.wordprocessingml.settings+xml"/>
  <Override PartName="/word/footer21.xml" ContentType="application/vnd.openxmlformats-officedocument.wordprocessingml.footer+xml"/>
  <Override PartName="/word/footer19.xml" ContentType="application/vnd.openxmlformats-officedocument.wordprocessingml.footer+xml"/>
  <Override PartName="/word/numbering.xml" ContentType="application/vnd.openxmlformats-officedocument.wordprocessingml.numbering+xml"/>
  <Override PartName="/word/footer22.xml" ContentType="application/vnd.openxmlformats-officedocument.wordprocessingml.footer+xml"/>
  <Override PartName="/word/footer29.xml" ContentType="application/vnd.openxmlformats-officedocument.wordprocessingml.footer+xml"/>
  <Override PartName="/word/footer31.xml" ContentType="application/vnd.openxmlformats-officedocument.wordprocessingml.footer+xml"/>
  <Override PartName="/word/styles.xml" ContentType="application/vnd.openxmlformats-officedocument.wordprocessingml.styles+xml"/>
  <Override PartName="/word/footer32.xml" ContentType="application/vnd.openxmlformats-officedocument.wordprocessingml.footer+xml"/>
  <Override PartName="/word/footer30.xml" ContentType="application/vnd.openxmlformats-officedocument.wordprocessingml.footer+xml"/>
  <Override PartName="/word/footnotes.xml" ContentType="application/vnd.openxmlformats-officedocument.wordprocessingml.footnotes+xml"/>
  <Override PartName="/word/footer2.xml" ContentType="application/vnd.openxmlformats-officedocument.wordprocessingml.footer+xml"/>
  <Override PartName="/word/footer8.xml" ContentType="application/vnd.openxmlformats-officedocument.wordprocessingml.footer+xml"/>
  <Override PartName="/word/footer14.xml" ContentType="application/vnd.openxmlformats-officedocument.wordprocessingml.footer+xml"/>
  <Override PartName="/word/_rels/numbering.xml.rels" ContentType="application/vnd.openxmlformats-package.relationships+xml"/>
  <Override PartName="/word/_rels/document.xml.rels" ContentType="application/vnd.openxmlformats-package.relationships+xml"/>
  <Override PartName="/word/footer27.xml" ContentType="application/vnd.openxmlformats-officedocument.wordprocessingml.footer+xml"/>
  <Override PartName="/word/fontTable.xml" ContentType="application/vnd.openxmlformats-officedocument.wordprocessingml.fontTable+xml"/>
  <Override PartName="/word/footer17.xml" ContentType="application/vnd.openxmlformats-officedocument.wordprocessingml.footer+xml"/>
  <Override PartName="/word/footer10.xml" ContentType="application/vnd.openxmlformats-officedocument.wordprocessingml.footer+xml"/>
  <Override PartName="/word/footer4.xml" ContentType="application/vnd.openxmlformats-officedocument.wordprocessingml.footer+xml"/>
  <Override PartName="/word/footer16.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footer7.xml" ContentType="application/vnd.openxmlformats-officedocument.wordprocessingml.footer+xml"/>
  <Override PartName="/word/footer13.xml" ContentType="application/vnd.openxmlformats-officedocument.wordprocessingml.footer+xml"/>
  <Override PartName="/word/footer15.xml" ContentType="application/vnd.openxmlformats-officedocument.wordprocessingml.footer+xml"/>
  <Override PartName="/word/footer9.xml" ContentType="application/vnd.openxmlformats-officedocument.wordprocessingml.footer+xml"/>
  <Override PartName="/word/footer23.xml" ContentType="application/vnd.openxmlformats-officedocument.wordprocessingml.footer+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ackground w:color="FFFFFF"/>
  <w:body>
    <w:p>
      <w:pPr>
        <w:pStyle w:val="Standard"/>
        <w:jc w:val="both"/>
        <w:rPr>
          <w:sz w:val="14"/>
          <w:szCs w:val="14"/>
          <w:u w:val="single"/>
        </w:rPr>
      </w:pPr>
      <w:r>
        <w:rPr>
          <w:sz w:val="14"/>
          <w:szCs w:val="14"/>
          <w:u w:val="single"/>
        </w:rPr>
      </w:r>
    </w:p>
    <w:tbl>
      <w:tblPr>
        <w:tblW w:w="9652" w:type="dxa"/>
        <w:jc w:val="left"/>
        <w:tblInd w:w="58" w:type="dxa"/>
        <w:tblCellMar>
          <w:top w:w="55" w:type="dxa"/>
          <w:left w:w="32" w:type="dxa"/>
          <w:bottom w:w="55" w:type="dxa"/>
          <w:right w:w="55" w:type="dxa"/>
        </w:tblCellMar>
      </w:tblPr>
      <w:tblGrid>
        <w:gridCol w:w="9652"/>
      </w:tblGrid>
      <w:tr>
        <w:trPr>
          <w:trHeight w:val="636" w:hRule="atLeast"/>
        </w:trPr>
        <w:tc>
          <w:tcPr>
            <w:tcW w:w="9652" w:type="dxa"/>
            <w:tcBorders>
              <w:top w:val="single" w:sz="2" w:space="0" w:color="000001"/>
              <w:left w:val="single" w:sz="2" w:space="0" w:color="000001"/>
              <w:bottom w:val="single" w:sz="2" w:space="0" w:color="000001"/>
              <w:right w:val="single" w:sz="2" w:space="0" w:color="000001"/>
            </w:tcBorders>
            <w:shd w:fill="F2F2F2" w:val="clear"/>
          </w:tcPr>
          <w:p>
            <w:pPr>
              <w:pStyle w:val="Contenutotabella"/>
              <w:snapToGrid w:val="false"/>
              <w:jc w:val="both"/>
              <w:rPr/>
            </w:pPr>
            <w:r>
              <w:rPr/>
            </w:r>
          </w:p>
          <w:p>
            <w:pPr>
              <w:pStyle w:val="Contenutotabella"/>
              <w:jc w:val="center"/>
              <w:rPr>
                <w:rFonts w:ascii="AnjaliOldLipi" w:hAnsi="AnjaliOldLipi"/>
                <w:b/>
                <w:b/>
                <w:sz w:val="26"/>
                <w:szCs w:val="26"/>
              </w:rPr>
            </w:pPr>
            <w:r>
              <w:rPr>
                <w:rFonts w:ascii="AnjaliOldLipi" w:hAnsi="AnjaliOldLipi"/>
                <w:b/>
                <w:sz w:val="26"/>
                <w:szCs w:val="26"/>
              </w:rPr>
              <w:t>Complesso immobiliare a destinazione d'uso direzionale</w:t>
            </w:r>
          </w:p>
          <w:p>
            <w:pPr>
              <w:pStyle w:val="Contenutotabella"/>
              <w:jc w:val="center"/>
              <w:rPr>
                <w:rFonts w:ascii="AnjaliOldLipi" w:hAnsi="AnjaliOldLipi"/>
                <w:b/>
                <w:b/>
                <w:sz w:val="26"/>
                <w:szCs w:val="26"/>
              </w:rPr>
            </w:pPr>
            <w:r>
              <w:rPr>
                <w:rFonts w:ascii="AnjaliOldLipi" w:hAnsi="AnjaliOldLipi"/>
                <w:b/>
                <w:sz w:val="26"/>
                <w:szCs w:val="26"/>
              </w:rPr>
              <w:t>Ministero del Lavoro e delle Politiche Sociali</w:t>
            </w:r>
          </w:p>
          <w:p>
            <w:pPr>
              <w:pStyle w:val="Contenutotabella"/>
              <w:jc w:val="center"/>
              <w:rPr>
                <w:rFonts w:ascii="AnjaliOldLipi" w:hAnsi="AnjaliOldLipi"/>
                <w:b/>
                <w:b/>
                <w:sz w:val="26"/>
                <w:szCs w:val="26"/>
              </w:rPr>
            </w:pPr>
            <w:r>
              <w:rPr>
                <w:rFonts w:ascii="AnjaliOldLipi" w:hAnsi="AnjaliOldLipi"/>
                <w:b/>
                <w:sz w:val="26"/>
                <w:szCs w:val="26"/>
              </w:rPr>
            </w:r>
          </w:p>
          <w:p>
            <w:pPr>
              <w:pStyle w:val="Contenutotabella"/>
              <w:jc w:val="center"/>
              <w:rPr>
                <w:rFonts w:ascii="AnjaliOldLipi" w:hAnsi="AnjaliOldLipi"/>
                <w:b/>
                <w:b/>
                <w:sz w:val="26"/>
                <w:szCs w:val="26"/>
              </w:rPr>
            </w:pPr>
            <w:r>
              <w:rPr>
                <w:rFonts w:ascii="AnjaliOldLipi" w:hAnsi="AnjaliOldLipi"/>
                <w:b/>
                <w:sz w:val="26"/>
                <w:szCs w:val="26"/>
              </w:rPr>
              <w:t>Progetto di manutenzione straordinaria e restauro conservativo delle facciate e della pavimentazione del cortile interno, dell’immobile sede del Ministero del Lavoro, sito in Roma e compreso tra Via Flavia, Via M. Pagano, Via Aureliana e Via G. Carducci.</w:t>
            </w:r>
          </w:p>
          <w:p>
            <w:pPr>
              <w:pStyle w:val="Contenutotabella"/>
              <w:jc w:val="center"/>
              <w:rPr/>
            </w:pPr>
            <w:r>
              <w:rPr/>
            </w:r>
          </w:p>
        </w:tc>
      </w:tr>
    </w:tbl>
    <w:p>
      <w:pPr>
        <w:pStyle w:val="Standard"/>
        <w:jc w:val="both"/>
        <w:rPr/>
      </w:pPr>
      <w:r>
        <w:rPr/>
      </w:r>
    </w:p>
    <w:tbl>
      <w:tblPr>
        <w:tblW w:w="9652" w:type="dxa"/>
        <w:jc w:val="left"/>
        <w:tblInd w:w="58" w:type="dxa"/>
        <w:tblCellMar>
          <w:top w:w="55" w:type="dxa"/>
          <w:left w:w="32" w:type="dxa"/>
          <w:bottom w:w="55" w:type="dxa"/>
          <w:right w:w="55" w:type="dxa"/>
        </w:tblCellMar>
      </w:tblPr>
      <w:tblGrid>
        <w:gridCol w:w="9652"/>
      </w:tblGrid>
      <w:tr>
        <w:trPr>
          <w:trHeight w:val="1194" w:hRule="atLeast"/>
        </w:trPr>
        <w:tc>
          <w:tcPr>
            <w:tcW w:w="9652" w:type="dxa"/>
            <w:tcBorders>
              <w:top w:val="single" w:sz="2" w:space="0" w:color="000001"/>
              <w:left w:val="single" w:sz="2" w:space="0" w:color="000001"/>
              <w:bottom w:val="single" w:sz="2" w:space="0" w:color="000001"/>
              <w:right w:val="single" w:sz="2" w:space="0" w:color="000001"/>
            </w:tcBorders>
            <w:shd w:fill="F2F2F2" w:val="clear"/>
          </w:tcPr>
          <w:p>
            <w:pPr>
              <w:pStyle w:val="Contenutotabella"/>
              <w:snapToGrid w:val="false"/>
              <w:jc w:val="both"/>
              <w:rPr/>
            </w:pPr>
            <w:r>
              <w:rPr/>
            </w:r>
          </w:p>
          <w:p>
            <w:pPr>
              <w:pStyle w:val="Contenutotabella"/>
              <w:jc w:val="center"/>
              <w:rPr>
                <w:rFonts w:ascii="AnjaliOldLipi" w:hAnsi="AnjaliOldLipi"/>
                <w:b/>
                <w:b/>
                <w:bCs/>
                <w:sz w:val="40"/>
                <w:szCs w:val="40"/>
              </w:rPr>
            </w:pPr>
            <w:r>
              <w:rPr>
                <w:rFonts w:ascii="AnjaliOldLipi" w:hAnsi="AnjaliOldLipi"/>
                <w:b/>
                <w:bCs/>
                <w:sz w:val="40"/>
                <w:szCs w:val="40"/>
              </w:rPr>
              <w:t>PIANO DI SICUREZZA E COORDINAMENTO</w:t>
            </w:r>
          </w:p>
          <w:p>
            <w:pPr>
              <w:pStyle w:val="Contenutotabella"/>
              <w:jc w:val="center"/>
              <w:rPr>
                <w:rFonts w:ascii="AnjaliOldLipi" w:hAnsi="AnjaliOldLipi" w:eastAsia="Lucida Sans Unicode" w:cs="Times New Roman"/>
                <w:b/>
                <w:b/>
                <w:bCs/>
                <w:color w:val="00000A"/>
                <w:sz w:val="24"/>
                <w:szCs w:val="24"/>
                <w:lang w:val="it-IT" w:bidi="ar-SA"/>
              </w:rPr>
            </w:pPr>
            <w:r>
              <w:rPr>
                <w:rFonts w:eastAsia="Lucida Sans Unicode" w:cs="Times New Roman" w:ascii="AnjaliOldLipi" w:hAnsi="AnjaliOldLipi"/>
                <w:b/>
                <w:bCs/>
                <w:color w:val="00000A"/>
                <w:sz w:val="24"/>
                <w:szCs w:val="24"/>
                <w:lang w:val="it-IT" w:bidi="ar-SA"/>
              </w:rPr>
              <w:t>IN FASE DI PROGETTAZIONE</w:t>
            </w:r>
          </w:p>
          <w:p>
            <w:pPr>
              <w:pStyle w:val="Contenutotabella"/>
              <w:jc w:val="center"/>
              <w:rPr>
                <w:rFonts w:ascii="AnjaliOldLipi" w:hAnsi="AnjaliOldLipi"/>
                <w:sz w:val="20"/>
                <w:szCs w:val="20"/>
              </w:rPr>
            </w:pPr>
            <w:r>
              <w:rPr>
                <w:rFonts w:ascii="AnjaliOldLipi" w:hAnsi="AnjaliOldLipi"/>
                <w:sz w:val="20"/>
                <w:szCs w:val="20"/>
              </w:rPr>
              <w:t>(D.Lgs 9 aprile 2008 n. 81, Art.</w:t>
            </w:r>
            <w:r>
              <w:rPr>
                <w:rFonts w:ascii="AnjaliOldLipi" w:hAnsi="AnjaliOldLipi"/>
                <w:sz w:val="20"/>
                <w:szCs w:val="20"/>
              </w:rPr>
              <w:t>91)</w:t>
            </w:r>
          </w:p>
        </w:tc>
      </w:tr>
    </w:tbl>
    <w:p>
      <w:pPr>
        <w:pStyle w:val="Standard"/>
        <w:jc w:val="both"/>
        <w:rPr/>
      </w:pPr>
      <w:r>
        <w:rPr/>
      </w:r>
    </w:p>
    <w:p>
      <w:pPr>
        <w:pStyle w:val="Standard"/>
        <w:rPr>
          <w:b/>
          <w:b/>
          <w:bCs/>
          <w:sz w:val="26"/>
          <w:szCs w:val="26"/>
        </w:rPr>
      </w:pPr>
      <w:r>
        <w:rPr>
          <w:b/>
          <w:bCs/>
          <w:sz w:val="26"/>
          <w:szCs w:val="26"/>
        </w:rPr>
      </w:r>
    </w:p>
    <w:p>
      <w:pPr>
        <w:pStyle w:val="Standard"/>
        <w:rPr>
          <w:b/>
          <w:b/>
          <w:bCs/>
          <w:sz w:val="26"/>
          <w:szCs w:val="26"/>
        </w:rPr>
      </w:pPr>
      <w:r>
        <w:rPr>
          <w:b/>
          <w:bCs/>
          <w:sz w:val="26"/>
          <w:szCs w:val="26"/>
        </w:rPr>
      </w:r>
      <w:r>
        <mc:AlternateContent>
          <mc:Choice Requires="wps">
            <w:drawing>
              <wp:anchor behindDoc="0" distT="0" distB="0" distL="0" distR="0" simplePos="0" locked="0" layoutInCell="1" allowOverlap="1" relativeHeight="3">
                <wp:simplePos x="0" y="0"/>
                <wp:positionH relativeFrom="column">
                  <wp:posOffset>782320</wp:posOffset>
                </wp:positionH>
                <wp:positionV relativeFrom="paragraph">
                  <wp:posOffset>144780</wp:posOffset>
                </wp:positionV>
                <wp:extent cx="4592955" cy="3813175"/>
                <wp:effectExtent l="0" t="0" r="0" b="0"/>
                <wp:wrapTopAndBottom/>
                <wp:docPr id="1" name="Cornice1"/>
                <a:graphic xmlns:a="http://schemas.openxmlformats.org/drawingml/2006/main">
                  <a:graphicData uri="http://schemas.microsoft.com/office/word/2010/wordprocessingShape">
                    <wps:wsp>
                      <wps:cNvSpPr txBox="1"/>
                      <wps:spPr>
                        <a:xfrm>
                          <a:off x="0" y="0"/>
                          <a:ext cx="4592955" cy="3813175"/>
                        </a:xfrm>
                        <a:prstGeom prst="rect"/>
                        <a:solidFill>
                          <a:srgbClr val="FFFFFF"/>
                        </a:solidFill>
                        <a:ln w="12700">
                          <a:solidFill>
                            <a:srgbClr val="000000"/>
                          </a:solidFill>
                        </a:ln>
                      </wps:spPr>
                      <wps:txbx>
                        <w:txbxContent>
                          <w:p>
                            <w:pPr>
                              <w:pStyle w:val="Figura"/>
                              <w:spacing w:before="120" w:after="120"/>
                              <w:rPr/>
                            </w:pPr>
                            <w:r>
                              <w:rPr/>
                              <w:drawing>
                                <wp:inline distT="0" distB="0" distL="0" distR="0">
                                  <wp:extent cx="4532630" cy="3657600"/>
                                  <wp:effectExtent l="0" t="0" r="0" b="0"/>
                                  <wp:docPr id="2" name="Immagin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1" descr=""/>
                                          <pic:cNvPicPr>
                                            <a:picLocks noChangeAspect="1" noChangeArrowheads="1"/>
                                          </pic:cNvPicPr>
                                        </pic:nvPicPr>
                                        <pic:blipFill>
                                          <a:blip r:embed="rId2"/>
                                          <a:srcRect l="-14" t="-18" r="-14" b="-18"/>
                                          <a:stretch>
                                            <a:fillRect/>
                                          </a:stretch>
                                        </pic:blipFill>
                                        <pic:spPr bwMode="auto">
                                          <a:xfrm>
                                            <a:off x="0" y="0"/>
                                            <a:ext cx="4532630" cy="3657600"/>
                                          </a:xfrm>
                                          <a:prstGeom prst="rect">
                                            <a:avLst/>
                                          </a:prstGeom>
                                        </pic:spPr>
                                      </pic:pic>
                                    </a:graphicData>
                                  </a:graphic>
                                </wp:inline>
                              </w:drawing>
                            </w:r>
                          </w:p>
                        </w:txbxContent>
                      </wps:txbx>
                      <wps:bodyPr anchor="t" lIns="0" tIns="0" rIns="0" bIns="0">
                        <a:noAutofit/>
                      </wps:bodyPr>
                    </wps:wsp>
                  </a:graphicData>
                </a:graphic>
              </wp:anchor>
            </w:drawing>
          </mc:Choice>
          <mc:Fallback>
            <w:pict>
              <v:rect fillcolor="#FFFFFF" strokecolor="#000000" strokeweight="1pt" style="position:absolute;rotation:0;width:361.65pt;height:300.25pt;mso-wrap-distance-left:0pt;mso-wrap-distance-right:0pt;mso-wrap-distance-top:0pt;mso-wrap-distance-bottom:0pt;margin-top:11.4pt;mso-position-vertical-relative:text;margin-left:61.6pt;mso-position-horizontal-relative:text">
                <v:textbox inset="0in,0in,0in,0in">
                  <w:txbxContent>
                    <w:p>
                      <w:pPr>
                        <w:pStyle w:val="Figura"/>
                        <w:spacing w:before="120" w:after="120"/>
                        <w:rPr/>
                      </w:pPr>
                      <w:r>
                        <w:rPr/>
                        <w:drawing>
                          <wp:inline distT="0" distB="0" distL="0" distR="0">
                            <wp:extent cx="4532630" cy="3657600"/>
                            <wp:effectExtent l="0" t="0" r="0" b="0"/>
                            <wp:docPr id="3" name="Immagin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1" descr=""/>
                                    <pic:cNvPicPr>
                                      <a:picLocks noChangeAspect="1" noChangeArrowheads="1"/>
                                    </pic:cNvPicPr>
                                  </pic:nvPicPr>
                                  <pic:blipFill>
                                    <a:blip r:embed="rId2"/>
                                    <a:srcRect l="-14" t="-18" r="-14" b="-18"/>
                                    <a:stretch>
                                      <a:fillRect/>
                                    </a:stretch>
                                  </pic:blipFill>
                                  <pic:spPr bwMode="auto">
                                    <a:xfrm>
                                      <a:off x="0" y="0"/>
                                      <a:ext cx="4532630" cy="3657600"/>
                                    </a:xfrm>
                                    <a:prstGeom prst="rect">
                                      <a:avLst/>
                                    </a:prstGeom>
                                  </pic:spPr>
                                </pic:pic>
                              </a:graphicData>
                            </a:graphic>
                          </wp:inline>
                        </w:drawing>
                      </w:r>
                    </w:p>
                  </w:txbxContent>
                </v:textbox>
                <w10:wrap type="topAndBottom"/>
              </v:rect>
            </w:pict>
          </mc:Fallback>
        </mc:AlternateContent>
      </w:r>
    </w:p>
    <w:p>
      <w:pPr>
        <w:pStyle w:val="Standard"/>
        <w:rPr>
          <w:b/>
          <w:b/>
          <w:bCs/>
          <w:sz w:val="26"/>
          <w:szCs w:val="26"/>
        </w:rPr>
      </w:pPr>
      <w:r>
        <w:rPr>
          <w:b/>
          <w:bCs/>
          <w:sz w:val="26"/>
          <w:szCs w:val="26"/>
        </w:rPr>
      </w:r>
    </w:p>
    <w:p>
      <w:pPr>
        <w:pStyle w:val="Standard"/>
        <w:rPr/>
      </w:pPr>
      <w:r>
        <w:rPr/>
        <w:t>Roma, lì 15 marzo 2024</w:t>
      </w:r>
    </w:p>
    <w:p>
      <w:pPr>
        <w:pStyle w:val="Standard"/>
        <w:rPr>
          <w:b w:val="false"/>
          <w:b w:val="false"/>
          <w:bCs w:val="false"/>
          <w:sz w:val="26"/>
          <w:szCs w:val="26"/>
        </w:rPr>
      </w:pPr>
      <w:r>
        <w:rPr>
          <w:b w:val="false"/>
          <w:bCs w:val="false"/>
          <w:sz w:val="26"/>
          <w:szCs w:val="26"/>
        </w:rPr>
        <mc:AlternateContent>
          <mc:Choice Requires="wpg">
            <w:drawing>
              <wp:anchor behindDoc="0" distT="0" distB="0" distL="0" distR="0" simplePos="0" locked="0" layoutInCell="1" allowOverlap="1" relativeHeight="83">
                <wp:simplePos x="0" y="0"/>
                <wp:positionH relativeFrom="column">
                  <wp:posOffset>0</wp:posOffset>
                </wp:positionH>
                <wp:positionV relativeFrom="paragraph">
                  <wp:posOffset>360045</wp:posOffset>
                </wp:positionV>
                <wp:extent cx="2601595" cy="330200"/>
                <wp:effectExtent l="0" t="0" r="0" b="0"/>
                <wp:wrapNone/>
                <wp:docPr id="4" name="Forma2"/>
                <a:graphic xmlns:a="http://schemas.openxmlformats.org/drawingml/2006/main">
                  <a:graphicData uri="http://schemas.microsoft.com/office/word/2010/wordprocessingGroup">
                    <wpg:wgp>
                      <wpg:cNvGrpSpPr/>
                      <wpg:grpSpPr>
                        <a:xfrm>
                          <a:off x="0" y="0"/>
                          <a:ext cx="2601000" cy="329400"/>
                        </a:xfrm>
                      </wpg:grpSpPr>
                      <wps:wsp>
                        <wps:cNvSpPr txBox="1"/>
                        <wps:spPr>
                          <a:xfrm>
                            <a:off x="0" y="0"/>
                            <a:ext cx="2601000" cy="169560"/>
                          </a:xfrm>
                          <a:prstGeom prst="rect">
                            <a:avLst/>
                          </a:prstGeom>
                          <a:noFill/>
                          <a:ln>
                            <a:noFill/>
                          </a:ln>
                        </wps:spPr>
                        <wps:txbx>
                          <w:txbxContent>
                            <w:p>
                              <w:pPr>
                                <w:bidi w:val="0"/>
                                <w:jc w:val="left"/>
                                <w:rPr/>
                              </w:pPr>
                              <w:r>
                                <w:rPr>
                                  <w:kern w:val="2"/>
                                  <w:sz w:val="22"/>
                                  <w:szCs w:val="22"/>
                                  <w:rFonts w:eastAsia="Noto Serif CJK SC" w:ascii="Times" w:hAnsi="Times" w:cs="Times"/>
                                  <w:color w:val="000000"/>
                                  <w:lang w:bidi="hi-IN"/>
                                </w:rPr>
                                <w:t xml:space="preserve">      Il Coordinatore in fase di progettazione </w:t>
                              </w:r>
                            </w:p>
                          </w:txbxContent>
                        </wps:txbx>
                        <wps:bodyPr wrap="square" lIns="0" rIns="0" tIns="0" bIns="0">
                          <a:spAutoFit/>
                        </wps:bodyPr>
                      </wps:wsp>
                      <wps:wsp>
                        <wps:cNvSpPr txBox="1"/>
                        <wps:spPr>
                          <a:xfrm>
                            <a:off x="0" y="160200"/>
                            <a:ext cx="2209320" cy="169560"/>
                          </a:xfrm>
                          <a:prstGeom prst="rect">
                            <a:avLst/>
                          </a:prstGeom>
                          <a:noFill/>
                          <a:ln>
                            <a:noFill/>
                          </a:ln>
                        </wps:spPr>
                        <wps:txbx>
                          <w:txbxContent>
                            <w:p>
                              <w:pPr>
                                <w:bidi w:val="0"/>
                                <w:jc w:val="left"/>
                                <w:rPr/>
                              </w:pPr>
                              <w:r>
                                <w:rPr>
                                  <w:kern w:val="2"/>
                                  <w:sz w:val="22"/>
                                  <w:szCs w:val="22"/>
                                  <w:rFonts w:eastAsia="Noto Serif CJK SC" w:ascii="Times" w:hAnsi="Times" w:cs="Times"/>
                                  <w:color w:val="000000"/>
                                  <w:lang w:bidi="hi-IN"/>
                                </w:rPr>
                                <w:t xml:space="preserve">              (Arch. Domenico Lombardo)  </w:t>
                              </w:r>
                            </w:p>
                          </w:txbxContent>
                        </wps:txbx>
                        <wps:bodyPr wrap="square" lIns="0" rIns="0" tIns="0" bIns="0">
                          <a:spAutoFit/>
                        </wps:bodyPr>
                      </wps:wsp>
                    </wpg:wgp>
                  </a:graphicData>
                </a:graphic>
              </wp:anchor>
            </w:drawing>
          </mc:Choice>
          <mc:Fallback>
            <w:pict>
              <v:group id="shape_0" alt="Forma2" style="position:absolute;margin-left:0pt;margin-top:28.35pt;width:204.8pt;height:25.95pt" coordorigin="0,567" coordsize="4096,519">
                <v:shapetype id="_x0000_t202" coordsize="21600,21600" o:spt="202" path="m,l,21600l21600,21600l21600,xe">
                  <v:stroke joinstyle="miter"/>
                  <v:path gradientshapeok="t" o:connecttype="rect"/>
                </v:shapetype>
                <v:shape id="shape_0" stroked="f" style="position:absolute;left:0;top:567;width:4095;height:266" type="shapetype_202">
                  <v:textbox>
                    <w:txbxContent>
                      <w:p>
                        <w:pPr>
                          <w:bidi w:val="0"/>
                          <w:jc w:val="left"/>
                          <w:rPr/>
                        </w:pPr>
                        <w:r>
                          <w:rPr>
                            <w:kern w:val="2"/>
                            <w:sz w:val="22"/>
                            <w:szCs w:val="22"/>
                            <w:rFonts w:eastAsia="Noto Serif CJK SC" w:ascii="Times" w:hAnsi="Times" w:cs="Times"/>
                            <w:color w:val="000000"/>
                            <w:lang w:bidi="hi-IN"/>
                          </w:rPr>
                          <w:t xml:space="preserve">      Il Coordinatore in fase di progettazione </w:t>
                        </w:r>
                      </w:p>
                    </w:txbxContent>
                  </v:textbox>
                  <w10:wrap type="none"/>
                  <v:fill o:detectmouseclick="t" on="false"/>
                  <v:stroke color="#3465a4" joinstyle="round" endcap="flat"/>
                </v:shape>
                <v:shape id="shape_0" stroked="f" style="position:absolute;left:0;top:819;width:3478;height:266" type="shapetype_202">
                  <v:textbox>
                    <w:txbxContent>
                      <w:p>
                        <w:pPr>
                          <w:bidi w:val="0"/>
                          <w:jc w:val="left"/>
                          <w:rPr/>
                        </w:pPr>
                        <w:r>
                          <w:rPr>
                            <w:kern w:val="2"/>
                            <w:sz w:val="22"/>
                            <w:szCs w:val="22"/>
                            <w:rFonts w:eastAsia="Noto Serif CJK SC" w:ascii="Times" w:hAnsi="Times" w:cs="Times"/>
                            <w:color w:val="000000"/>
                            <w:lang w:bidi="hi-IN"/>
                          </w:rPr>
                          <w:t xml:space="preserve">              (Arch. Domenico Lombardo)  </w:t>
                        </w:r>
                      </w:p>
                    </w:txbxContent>
                  </v:textbox>
                  <w10:wrap type="none"/>
                  <v:fill o:detectmouseclick="t" on="false"/>
                  <v:stroke color="#3465a4" joinstyle="round" endcap="flat"/>
                </v:shape>
              </v:group>
            </w:pict>
          </mc:Fallback>
        </mc:AlternateContent>
      </w:r>
    </w:p>
    <w:p>
      <w:pPr>
        <w:pStyle w:val="Standard"/>
        <w:rPr>
          <w:b/>
          <w:b/>
          <w:bCs/>
          <w:sz w:val="26"/>
          <w:szCs w:val="26"/>
        </w:rPr>
      </w:pPr>
      <w:r>
        <w:rPr>
          <w:b/>
          <w:bCs/>
          <w:sz w:val="26"/>
          <w:szCs w:val="26"/>
        </w:rPr>
        <mc:AlternateContent>
          <mc:Choice Requires="wpg">
            <w:drawing>
              <wp:anchor behindDoc="0" distT="0" distB="0" distL="0" distR="0" simplePos="0" locked="0" layoutInCell="1" allowOverlap="1" relativeHeight="84">
                <wp:simplePos x="0" y="0"/>
                <wp:positionH relativeFrom="column">
                  <wp:posOffset>1800225</wp:posOffset>
                </wp:positionH>
                <wp:positionV relativeFrom="paragraph">
                  <wp:posOffset>635</wp:posOffset>
                </wp:positionV>
                <wp:extent cx="3258185" cy="499110"/>
                <wp:effectExtent l="0" t="0" r="0" b="0"/>
                <wp:wrapNone/>
                <wp:docPr id="5" name="Forma3"/>
                <a:graphic xmlns:a="http://schemas.openxmlformats.org/drawingml/2006/main">
                  <a:graphicData uri="http://schemas.microsoft.com/office/word/2010/wordprocessingGroup">
                    <wpg:wgp>
                      <wpg:cNvGrpSpPr/>
                      <wpg:grpSpPr>
                        <a:xfrm>
                          <a:off x="0" y="0"/>
                          <a:ext cx="3257640" cy="498600"/>
                        </a:xfrm>
                      </wpg:grpSpPr>
                      <wps:wsp>
                        <wps:cNvSpPr txBox="1"/>
                        <wps:spPr>
                          <a:xfrm>
                            <a:off x="1348920" y="0"/>
                            <a:ext cx="1838880" cy="169560"/>
                          </a:xfrm>
                          <a:prstGeom prst="rect">
                            <a:avLst/>
                          </a:prstGeom>
                          <a:noFill/>
                          <a:ln>
                            <a:noFill/>
                          </a:ln>
                        </wps:spPr>
                        <wps:txbx>
                          <w:txbxContent>
                            <w:p>
                              <w:pPr>
                                <w:bidi w:val="0"/>
                                <w:jc w:val="left"/>
                                <w:rPr/>
                              </w:pPr>
                              <w:r>
                                <w:rPr>
                                  <w:kern w:val="2"/>
                                  <w:sz w:val="22"/>
                                  <w:szCs w:val="22"/>
                                  <w:rFonts w:eastAsia="Noto Serif CJK SC" w:ascii="Times" w:hAnsi="Times" w:cs="Times"/>
                                  <w:color w:val="000000"/>
                                  <w:lang w:bidi="hi-IN"/>
                                </w:rPr>
                                <w:t xml:space="preserve">          Per Presa Visione           </w:t>
                              </w:r>
                            </w:p>
                          </w:txbxContent>
                        </wps:txbx>
                        <wps:bodyPr wrap="square" lIns="0" rIns="0" tIns="0" bIns="0">
                          <a:spAutoFit/>
                        </wps:bodyPr>
                      </wps:wsp>
                      <wps:wsp>
                        <wps:cNvSpPr txBox="1"/>
                        <wps:spPr>
                          <a:xfrm>
                            <a:off x="0" y="160200"/>
                            <a:ext cx="3257640" cy="338400"/>
                          </a:xfrm>
                          <a:prstGeom prst="rect">
                            <a:avLst/>
                          </a:prstGeom>
                          <a:noFill/>
                          <a:ln>
                            <a:noFill/>
                          </a:ln>
                        </wps:spPr>
                        <wps:txbx>
                          <w:txbxContent>
                            <w:p>
                              <w:pPr>
                                <w:bidi w:val="0"/>
                                <w:jc w:val="left"/>
                                <w:rPr/>
                              </w:pPr>
                              <w:r>
                                <w:rPr>
                                  <w:kern w:val="2"/>
                                  <w:sz w:val="22"/>
                                  <w:szCs w:val="22"/>
                                  <w:rFonts w:eastAsia="Noto Serif CJK SC" w:ascii="Times" w:hAnsi="Times" w:cs="Times"/>
                                  <w:color w:val="000000"/>
                                  <w:lang w:bidi="hi-IN"/>
                                </w:rPr>
                                <w:t xml:space="preserve">                                                 (Il Committente) </w:t>
                              </w:r>
                            </w:p>
                            <w:p>
                              <w:pPr>
                                <w:bidi w:val="0"/>
                                <w:jc w:val="left"/>
                                <w:rPr/>
                              </w:pPr>
                              <w:r>
                                <w:rPr>
                                  <w:kern w:val="2"/>
                                  <w:sz w:val="22"/>
                                  <w:szCs w:val="22"/>
                                  <w:rFonts w:eastAsia="Noto Serif CJK SC" w:ascii="Times" w:hAnsi="Times" w:cs="Times"/>
                                  <w:color w:val="000000"/>
                                  <w:lang w:bidi="hi-IN"/>
                                </w:rPr>
                                <w:t xml:space="preserve">                                        AGENZIA DEL DEMANIO</w:t>
                              </w:r>
                            </w:p>
                          </w:txbxContent>
                        </wps:txbx>
                        <wps:bodyPr wrap="square" lIns="0" rIns="0" tIns="0" bIns="0">
                          <a:spAutoFit/>
                        </wps:bodyPr>
                      </wps:wsp>
                    </wpg:wgp>
                  </a:graphicData>
                </a:graphic>
              </wp:anchor>
            </w:drawing>
          </mc:Choice>
          <mc:Fallback>
            <w:pict>
              <v:group id="shape_0" alt="Forma3" style="position:absolute;margin-left:141.75pt;margin-top:0.05pt;width:256.5pt;height:39.25pt" coordorigin="2835,1" coordsize="5130,785">
                <v:shape id="shape_0" stroked="f" style="position:absolute;left:4959;top:1;width:2895;height:266" type="shapetype_202">
                  <v:textbox>
                    <w:txbxContent>
                      <w:p>
                        <w:pPr>
                          <w:bidi w:val="0"/>
                          <w:jc w:val="left"/>
                          <w:rPr/>
                        </w:pPr>
                        <w:r>
                          <w:rPr>
                            <w:kern w:val="2"/>
                            <w:sz w:val="22"/>
                            <w:szCs w:val="22"/>
                            <w:rFonts w:eastAsia="Noto Serif CJK SC" w:ascii="Times" w:hAnsi="Times" w:cs="Times"/>
                            <w:color w:val="000000"/>
                            <w:lang w:bidi="hi-IN"/>
                          </w:rPr>
                          <w:t xml:space="preserve">          Per Presa Visione           </w:t>
                        </w:r>
                      </w:p>
                    </w:txbxContent>
                  </v:textbox>
                  <w10:wrap type="none"/>
                  <v:fill o:detectmouseclick="t" on="false"/>
                  <v:stroke color="#3465a4" joinstyle="round" endcap="flat"/>
                </v:shape>
                <v:shape id="shape_0" stroked="f" style="position:absolute;left:2835;top:253;width:5129;height:532" type="shapetype_202">
                  <v:textbox>
                    <w:txbxContent>
                      <w:p>
                        <w:pPr>
                          <w:bidi w:val="0"/>
                          <w:jc w:val="left"/>
                          <w:rPr/>
                        </w:pPr>
                        <w:r>
                          <w:rPr>
                            <w:kern w:val="2"/>
                            <w:sz w:val="22"/>
                            <w:szCs w:val="22"/>
                            <w:rFonts w:eastAsia="Noto Serif CJK SC" w:ascii="Times" w:hAnsi="Times" w:cs="Times"/>
                            <w:color w:val="000000"/>
                            <w:lang w:bidi="hi-IN"/>
                          </w:rPr>
                          <w:t xml:space="preserve">                                                 (Il Committente) </w:t>
                        </w:r>
                      </w:p>
                      <w:p>
                        <w:pPr>
                          <w:bidi w:val="0"/>
                          <w:jc w:val="left"/>
                          <w:rPr/>
                        </w:pPr>
                        <w:r>
                          <w:rPr>
                            <w:kern w:val="2"/>
                            <w:sz w:val="22"/>
                            <w:szCs w:val="22"/>
                            <w:rFonts w:eastAsia="Noto Serif CJK SC" w:ascii="Times" w:hAnsi="Times" w:cs="Times"/>
                            <w:color w:val="000000"/>
                            <w:lang w:bidi="hi-IN"/>
                          </w:rPr>
                          <w:t xml:space="preserve">                                        AGENZIA DEL DEMANIO</w:t>
                        </w:r>
                      </w:p>
                    </w:txbxContent>
                  </v:textbox>
                  <w10:wrap type="none"/>
                  <v:fill o:detectmouseclick="t" on="false"/>
                  <v:stroke color="#3465a4" joinstyle="round" endcap="flat"/>
                </v:shape>
              </v:group>
            </w:pict>
          </mc:Fallback>
        </mc:AlternateContent>
        <mc:AlternateContent>
          <mc:Choice Requires="wps">
            <w:drawing>
              <wp:anchor behindDoc="0" distT="0" distB="0" distL="114935" distR="114935" simplePos="0" locked="0" layoutInCell="1" allowOverlap="1" relativeHeight="4">
                <wp:simplePos x="0" y="0"/>
                <wp:positionH relativeFrom="column">
                  <wp:posOffset>1380490</wp:posOffset>
                </wp:positionH>
                <wp:positionV relativeFrom="paragraph">
                  <wp:posOffset>1765935</wp:posOffset>
                </wp:positionV>
                <wp:extent cx="2208530" cy="1223010"/>
                <wp:effectExtent l="0" t="0" r="0" b="0"/>
                <wp:wrapNone/>
                <wp:docPr id="6" name="Forma1"/>
                <a:graphic xmlns:a="http://schemas.openxmlformats.org/drawingml/2006/main">
                  <a:graphicData uri="http://schemas.microsoft.com/office/word/2010/wordprocessingShape">
                    <wps:wsp>
                      <wps:cNvSpPr/>
                      <wps:spPr>
                        <a:xfrm rot="19980000">
                          <a:off x="0" y="0"/>
                          <a:ext cx="2207880" cy="1222200"/>
                        </a:xfrm>
                        <a:custGeom>
                          <a:avLst/>
                          <a:gdLst/>
                          <a:ahLst/>
                          <a:rect l="0" t="0" r="r" b="b"/>
                          <a:pathLst>
                            <a:path w="1" h="1">
                              <a:moveTo>
                                <a:pt x="0" y="0"/>
                              </a:moveTo>
                              <a:lnTo>
                                <a:pt x="0" y="0"/>
                              </a:lnTo>
                              <a:moveTo>
                                <a:pt x="0" y="0"/>
                              </a:moveTo>
                              <a:lnTo>
                                <a:pt x="0" y="0"/>
                              </a:lnTo>
                            </a:path>
                          </a:pathLst>
                        </a:custGeom>
                        <a:solidFill>
                          <a:srgbClr val="c00000"/>
                        </a:solidFill>
                        <a:ln w="9360">
                          <a:solidFill>
                            <a:srgbClr val="000000"/>
                          </a:solidFill>
                          <a:round/>
                        </a:ln>
                      </wps:spPr>
                      <wps:style>
                        <a:lnRef idx="0"/>
                        <a:fillRef idx="0"/>
                        <a:effectRef idx="0"/>
                        <a:fontRef idx="minor"/>
                      </wps:style>
                      <wps:bodyPr/>
                    </wps:wsp>
                  </a:graphicData>
                </a:graphic>
              </wp:anchor>
            </w:drawing>
          </mc:Choice>
          <mc:Fallback>
            <w:pict/>
          </mc:Fallback>
        </mc:AlternateContent>
      </w:r>
    </w:p>
    <w:p>
      <w:pPr>
        <w:sectPr>
          <w:footerReference w:type="even" r:id="rId3"/>
          <w:footerReference w:type="default" r:id="rId4"/>
          <w:type w:val="nextPage"/>
          <w:pgSz w:w="11906" w:h="16838"/>
          <w:pgMar w:left="1134" w:right="1134" w:header="0" w:top="993" w:footer="302" w:bottom="1630" w:gutter="0"/>
          <w:pgNumType w:fmt="decimal"/>
          <w:formProt w:val="false"/>
          <w:textDirection w:val="lrTb"/>
          <w:docGrid w:type="default" w:linePitch="249" w:charSpace="1638"/>
        </w:sectPr>
      </w:pPr>
    </w:p>
    <w:sdt>
      <w:sdtPr>
        <w:docPartObj>
          <w:docPartGallery w:val="Table of Contents"/>
          <w:docPartUnique w:val="true"/>
        </w:docPartObj>
      </w:sdtPr>
      <w:sdtContent>
        <w:p>
          <w:pPr>
            <w:pStyle w:val="Titoloindice"/>
            <w:rPr/>
          </w:pPr>
          <w:r>
            <w:rPr/>
            <w:t>Indice generale</w:t>
          </w:r>
        </w:p>
        <w:p>
          <w:pPr>
            <w:pStyle w:val="Indice1"/>
            <w:rPr/>
          </w:pPr>
          <w:r>
            <w:fldChar w:fldCharType="begin"/>
          </w:r>
          <w:r>
            <w:rPr>
              <w:rStyle w:val="Saltoaindice"/>
            </w:rPr>
            <w:instrText> TOC \f \o "1-9" \h</w:instrText>
          </w:r>
          <w:r>
            <w:rPr>
              <w:rStyle w:val="Saltoaindice"/>
            </w:rPr>
            <w:fldChar w:fldCharType="separate"/>
          </w:r>
          <w:hyperlink w:anchor="__RefHeading___Toc317_1375973444">
            <w:r>
              <w:rPr>
                <w:rStyle w:val="Saltoaindice"/>
              </w:rPr>
              <w:t>1. anagrafica lavoro</w:t>
              <w:tab/>
              <w:t>5</w:t>
            </w:r>
          </w:hyperlink>
        </w:p>
        <w:p>
          <w:pPr>
            <w:pStyle w:val="Indice2"/>
            <w:tabs>
              <w:tab w:val="clear" w:pos="9355"/>
              <w:tab w:val="right" w:pos="9638" w:leader="dot"/>
            </w:tabs>
            <w:rPr/>
          </w:pPr>
          <w:hyperlink w:anchor="__RefHeading___Toc319_1375973444">
            <w:r>
              <w:rPr>
                <w:rStyle w:val="Saltoaindice"/>
              </w:rPr>
              <w:t>1.1 CARATTERISTICHE GENERALI DELL'OPERA</w:t>
              <w:tab/>
              <w:t>5</w:t>
            </w:r>
          </w:hyperlink>
        </w:p>
        <w:p>
          <w:pPr>
            <w:pStyle w:val="Indice3"/>
            <w:tabs>
              <w:tab w:val="clear" w:pos="9072"/>
              <w:tab w:val="right" w:pos="9638" w:leader="dot"/>
            </w:tabs>
            <w:rPr/>
          </w:pPr>
          <w:hyperlink w:anchor="__RefHeading___Toc321_1375973444">
            <w:r>
              <w:rPr>
                <w:rStyle w:val="Saltoaindice"/>
              </w:rPr>
              <w:t>1.2 SOGGETTI COINVOLTI</w:t>
              <w:tab/>
              <w:t>6</w:t>
            </w:r>
          </w:hyperlink>
        </w:p>
        <w:p>
          <w:pPr>
            <w:pStyle w:val="Indice3"/>
            <w:tabs>
              <w:tab w:val="clear" w:pos="9072"/>
              <w:tab w:val="right" w:pos="9638" w:leader="dot"/>
            </w:tabs>
            <w:rPr/>
          </w:pPr>
          <w:hyperlink w:anchor="__RefHeading___Toc323_1375973444">
            <w:r>
              <w:rPr>
                <w:rStyle w:val="Saltoaindice"/>
              </w:rPr>
              <w:t>1.3 TELEFONI UTILI E PRONTO SOCCORSO</w:t>
              <w:tab/>
              <w:t>9</w:t>
            </w:r>
          </w:hyperlink>
        </w:p>
        <w:p>
          <w:pPr>
            <w:pStyle w:val="Indice3"/>
            <w:tabs>
              <w:tab w:val="clear" w:pos="9072"/>
              <w:tab w:val="right" w:pos="9638" w:leader="dot"/>
            </w:tabs>
            <w:rPr/>
          </w:pPr>
          <w:hyperlink w:anchor="__RefHeading___Toc325_1375973444">
            <w:r>
              <w:rPr>
                <w:rStyle w:val="Saltoaindice"/>
              </w:rPr>
              <w:t>1.4 DOCUMENTAZIONE</w:t>
              <w:tab/>
              <w:t>13</w:t>
            </w:r>
          </w:hyperlink>
        </w:p>
        <w:p>
          <w:pPr>
            <w:pStyle w:val="Indice1"/>
            <w:rPr/>
          </w:pPr>
          <w:hyperlink w:anchor="__RefHeading___Toc36_1375973444">
            <w:r>
              <w:rPr>
                <w:rStyle w:val="Saltoaindice"/>
              </w:rPr>
              <w:t>2. DESCRIZIONE DEL CONTESTO IN CUI È</w:t>
            </w:r>
          </w:hyperlink>
          <w:hyperlink w:anchor="__RefHeading___Toc36_1375973444">
            <w:r>
              <w:rPr>
                <w:rStyle w:val="Saltoaindice"/>
              </w:rPr>
              <w:t xml:space="preserve"> </w:t>
            </w:r>
          </w:hyperlink>
          <w:hyperlink w:anchor="__RefHeading___Toc36_1375973444">
            <w:r>
              <w:rPr>
                <w:rStyle w:val="Saltoaindice"/>
              </w:rPr>
              <w:t>COLLOCATA</w:t>
            </w:r>
          </w:hyperlink>
          <w:hyperlink w:anchor="__RefHeading___Toc36_1375973444">
            <w:r>
              <w:rPr>
                <w:rStyle w:val="Saltoaindice"/>
              </w:rPr>
              <w:tab/>
              <w:t>15</w:t>
            </w:r>
          </w:hyperlink>
        </w:p>
        <w:p>
          <w:pPr>
            <w:pStyle w:val="Indice1"/>
            <w:rPr/>
          </w:pPr>
          <w:hyperlink w:anchor="__RefHeading___Toc327_1375973444">
            <w:r>
              <w:rPr>
                <w:rStyle w:val="Saltoaindice"/>
              </w:rPr>
              <w:t>L'AREA DEL CANTIERE</w:t>
              <w:tab/>
              <w:t>15</w:t>
            </w:r>
          </w:hyperlink>
        </w:p>
        <w:p>
          <w:pPr>
            <w:pStyle w:val="Indice3"/>
            <w:tabs>
              <w:tab w:val="clear" w:pos="9072"/>
              <w:tab w:val="right" w:pos="9638" w:leader="dot"/>
            </w:tabs>
            <w:rPr/>
          </w:pPr>
          <w:hyperlink w:anchor="__RefHeading___Toc329_1375973444">
            <w:r>
              <w:rPr>
                <w:rStyle w:val="Saltoaindice"/>
              </w:rPr>
              <w:t>2.1 DESCRIZIONE GENERALE DELLO STATO DEI LUOGHI</w:t>
              <w:tab/>
              <w:t>16</w:t>
            </w:r>
          </w:hyperlink>
        </w:p>
        <w:p>
          <w:pPr>
            <w:pStyle w:val="Indice1"/>
            <w:rPr/>
          </w:pPr>
          <w:hyperlink w:anchor="__RefHeading___Toc331_1375973444">
            <w:r>
              <w:rPr>
                <w:rStyle w:val="Saltoaindice"/>
              </w:rPr>
              <w:t>3 AREA DEL CANTIERE</w:t>
              <w:tab/>
              <w:t>18</w:t>
            </w:r>
          </w:hyperlink>
        </w:p>
        <w:p>
          <w:pPr>
            <w:pStyle w:val="Indice3"/>
            <w:tabs>
              <w:tab w:val="clear" w:pos="9072"/>
              <w:tab w:val="right" w:pos="9638" w:leader="dot"/>
            </w:tabs>
            <w:rPr/>
          </w:pPr>
          <w:hyperlink w:anchor="__RefHeading___Toc333_1375973444">
            <w:r>
              <w:rPr>
                <w:rStyle w:val="Saltoaindice"/>
              </w:rPr>
              <w:t>1 Individuazione, analisi e valutazione dei rischi</w:t>
              <w:tab/>
              <w:t>18</w:t>
            </w:r>
          </w:hyperlink>
        </w:p>
        <w:p>
          <w:pPr>
            <w:pStyle w:val="Indice4"/>
            <w:tabs>
              <w:tab w:val="clear" w:pos="8789"/>
              <w:tab w:val="right" w:pos="9638" w:leader="dot"/>
            </w:tabs>
            <w:rPr/>
          </w:pPr>
          <w:hyperlink w:anchor="__RefHeading___Toc335_1375973444">
            <w:r>
              <w:rPr>
                <w:rStyle w:val="Saltoaindice"/>
              </w:rPr>
              <w:t>Scelte progettuali ed organizzative, procedure, misure preventive e protettive</w:t>
              <w:tab/>
              <w:t>18</w:t>
            </w:r>
          </w:hyperlink>
        </w:p>
        <w:p>
          <w:pPr>
            <w:pStyle w:val="Indice4"/>
            <w:tabs>
              <w:tab w:val="clear" w:pos="8789"/>
              <w:tab w:val="right" w:pos="9638" w:leader="dot"/>
            </w:tabs>
            <w:rPr/>
          </w:pPr>
          <w:hyperlink w:anchor="__RefHeading___Toc337_1375973444">
            <w:r>
              <w:rPr>
                <w:rStyle w:val="Saltoaindice"/>
              </w:rPr>
              <w:t>(punto 2.1.2, lettera d, punto 1, Allegato XV del D.Lgs. 81/2008)</w:t>
              <w:tab/>
              <w:t>18</w:t>
            </w:r>
          </w:hyperlink>
        </w:p>
        <w:p>
          <w:pPr>
            <w:pStyle w:val="Indice2"/>
            <w:tabs>
              <w:tab w:val="clear" w:pos="9355"/>
              <w:tab w:val="right" w:pos="9638" w:leader="dot"/>
            </w:tabs>
            <w:rPr/>
          </w:pPr>
          <w:hyperlink w:anchor="__RefHeading___Toc339_1375973444">
            <w:r>
              <w:rPr>
                <w:rStyle w:val="Saltoaindice"/>
              </w:rPr>
              <w:t>3.1 ORGANIZZAZIONE DEL CANTIERE</w:t>
              <w:tab/>
              <w:t>19</w:t>
            </w:r>
          </w:hyperlink>
        </w:p>
        <w:p>
          <w:pPr>
            <w:pStyle w:val="Indice3"/>
            <w:tabs>
              <w:tab w:val="clear" w:pos="9072"/>
              <w:tab w:val="right" w:pos="9638" w:leader="dot"/>
            </w:tabs>
            <w:rPr/>
          </w:pPr>
          <w:hyperlink w:anchor="__RefHeading___Toc341_1375973444">
            <w:r>
              <w:rPr>
                <w:rStyle w:val="Saltoaindice"/>
              </w:rPr>
              <w:t>3.1.1 SEGNALETICA GENERALE DEL CANTIERE</w:t>
              <w:tab/>
              <w:t>20</w:t>
            </w:r>
          </w:hyperlink>
        </w:p>
        <w:p>
          <w:pPr>
            <w:pStyle w:val="Indice2"/>
            <w:tabs>
              <w:tab w:val="clear" w:pos="9355"/>
              <w:tab w:val="right" w:pos="9638" w:leader="dot"/>
            </w:tabs>
            <w:rPr/>
          </w:pPr>
          <w:hyperlink w:anchor="__RefHeading___Toc343_1375973444">
            <w:r>
              <w:rPr>
                <w:rStyle w:val="Saltoaindice"/>
              </w:rPr>
              <w:t>3.2 ACCESSI AL CANTIERE</w:t>
              <w:tab/>
              <w:t>21</w:t>
            </w:r>
          </w:hyperlink>
        </w:p>
        <w:p>
          <w:pPr>
            <w:pStyle w:val="Indice2"/>
            <w:tabs>
              <w:tab w:val="clear" w:pos="9355"/>
              <w:tab w:val="right" w:pos="9638" w:leader="dot"/>
            </w:tabs>
            <w:rPr/>
          </w:pPr>
          <w:hyperlink w:anchor="__RefHeading___Toc12735_3484291380">
            <w:r>
              <w:rPr>
                <w:rStyle w:val="Saltoaindice"/>
              </w:rPr>
              <w:t>3.3 ZONE DI STOCCAGGIO DEI MATERIALI E DEI RIFIUTI</w:t>
              <w:tab/>
              <w:t>21</w:t>
            </w:r>
          </w:hyperlink>
        </w:p>
        <w:p>
          <w:pPr>
            <w:pStyle w:val="Indice2"/>
            <w:tabs>
              <w:tab w:val="clear" w:pos="9355"/>
              <w:tab w:val="right" w:pos="9638" w:leader="dot"/>
            </w:tabs>
            <w:rPr/>
          </w:pPr>
          <w:hyperlink w:anchor="__RefHeading___Toc349_1375973444">
            <w:r>
              <w:rPr>
                <w:rStyle w:val="Saltoaindice"/>
              </w:rPr>
              <w:t>3.4 SERVIZI IGIENICO - ASSISTENZIALI</w:t>
              <w:tab/>
              <w:t>22</w:t>
            </w:r>
          </w:hyperlink>
        </w:p>
        <w:p>
          <w:pPr>
            <w:pStyle w:val="Indice2"/>
            <w:tabs>
              <w:tab w:val="clear" w:pos="9355"/>
              <w:tab w:val="right" w:pos="9638" w:leader="dot"/>
            </w:tabs>
            <w:rPr/>
          </w:pPr>
          <w:hyperlink w:anchor="__RefHeading___Toc351_1375973444">
            <w:r>
              <w:rPr>
                <w:rStyle w:val="Saltoaindice"/>
              </w:rPr>
              <w:t>3.5 VIABILITÀ PRINCIPALE DI CANTIERE</w:t>
              <w:tab/>
              <w:t>23</w:t>
            </w:r>
          </w:hyperlink>
        </w:p>
        <w:p>
          <w:pPr>
            <w:pStyle w:val="Indice2"/>
            <w:tabs>
              <w:tab w:val="clear" w:pos="9355"/>
              <w:tab w:val="right" w:pos="9638" w:leader="dot"/>
            </w:tabs>
            <w:rPr/>
          </w:pPr>
          <w:hyperlink w:anchor="__RefHeading___Toc13299_1746434071">
            <w:r>
              <w:rPr>
                <w:rStyle w:val="Saltoaindice"/>
              </w:rPr>
              <w:t>3.</w:t>
            </w:r>
          </w:hyperlink>
          <w:hyperlink w:anchor="__RefHeading___Toc13299_1746434071">
            <w:r>
              <w:rPr>
                <w:rStyle w:val="Saltoaindice"/>
              </w:rPr>
              <w:t>6</w:t>
            </w:r>
          </w:hyperlink>
          <w:hyperlink w:anchor="__RefHeading___Toc13299_1746434071">
            <w:r>
              <w:rPr>
                <w:rStyle w:val="Saltoaindice"/>
              </w:rPr>
              <w:t xml:space="preserve"> Misure Preventive e Protettive generali</w:t>
            </w:r>
          </w:hyperlink>
          <w:hyperlink w:anchor="__RefHeading___Toc13299_1746434071">
            <w:r>
              <w:rPr>
                <w:rStyle w:val="Saltoaindice"/>
              </w:rPr>
              <w:tab/>
              <w:t>23</w:t>
            </w:r>
          </w:hyperlink>
        </w:p>
        <w:p>
          <w:pPr>
            <w:pStyle w:val="Indice2"/>
            <w:tabs>
              <w:tab w:val="clear" w:pos="9355"/>
              <w:tab w:val="right" w:pos="9638" w:leader="dot"/>
            </w:tabs>
            <w:rPr/>
          </w:pPr>
          <w:hyperlink w:anchor="__RefHeading___Toc353_1375973444">
            <w:r>
              <w:rPr>
                <w:rStyle w:val="Saltoaindice"/>
              </w:rPr>
              <w:t>3.</w:t>
            </w:r>
          </w:hyperlink>
          <w:hyperlink w:anchor="__RefHeading___Toc353_1375973444">
            <w:r>
              <w:rPr>
                <w:rStyle w:val="Saltoaindice"/>
              </w:rPr>
              <w:t>7</w:t>
            </w:r>
          </w:hyperlink>
          <w:hyperlink w:anchor="__RefHeading___Toc353_1375973444">
            <w:r>
              <w:rPr>
                <w:rStyle w:val="Saltoaindice"/>
              </w:rPr>
              <w:t xml:space="preserve"> IMPIANTO DI ALIMENTAZIONE E RETI PRINCIPALI NECESSARIE</w:t>
            </w:r>
          </w:hyperlink>
          <w:hyperlink w:anchor="__RefHeading___Toc353_1375973444">
            <w:r>
              <w:rPr>
                <w:rStyle w:val="Saltoaindice"/>
              </w:rPr>
              <w:tab/>
              <w:t>23</w:t>
            </w:r>
          </w:hyperlink>
        </w:p>
        <w:p>
          <w:pPr>
            <w:pStyle w:val="Indice3"/>
            <w:tabs>
              <w:tab w:val="clear" w:pos="9072"/>
              <w:tab w:val="right" w:pos="9638" w:leader="dot"/>
            </w:tabs>
            <w:rPr/>
          </w:pPr>
          <w:hyperlink w:anchor="__RefHeading___Toc355_1375973444">
            <w:r>
              <w:rPr>
                <w:rStyle w:val="Saltoaindice"/>
              </w:rPr>
              <w:t>3.7.1 IMPIANTO ELETTRICO</w:t>
              <w:tab/>
              <w:t>23</w:t>
            </w:r>
          </w:hyperlink>
        </w:p>
        <w:p>
          <w:pPr>
            <w:pStyle w:val="Indice3"/>
            <w:tabs>
              <w:tab w:val="clear" w:pos="9072"/>
              <w:tab w:val="right" w:pos="9638" w:leader="dot"/>
            </w:tabs>
            <w:rPr/>
          </w:pPr>
          <w:hyperlink w:anchor="__RefHeading___Toc10981_3361918702">
            <w:r>
              <w:rPr>
                <w:rStyle w:val="Saltoaindice"/>
              </w:rPr>
              <w:t>3.7.2 IMPIANTO DI MESSA A TERRA E DI PROTEZIONE CONTRO LE SCARICHE ATMOSFERICHE</w:t>
              <w:tab/>
              <w:t>25</w:t>
            </w:r>
          </w:hyperlink>
        </w:p>
        <w:p>
          <w:pPr>
            <w:pStyle w:val="Indice3"/>
            <w:tabs>
              <w:tab w:val="clear" w:pos="9072"/>
              <w:tab w:val="right" w:pos="9638" w:leader="dot"/>
            </w:tabs>
            <w:rPr/>
          </w:pPr>
          <w:hyperlink w:anchor="__RefHeading___Toc361_1375973444">
            <w:r>
              <w:rPr>
                <w:rStyle w:val="Saltoaindice"/>
              </w:rPr>
              <w:t>3.7.3 IMPIANTO IDRICO</w:t>
              <w:tab/>
              <w:t>28</w:t>
            </w:r>
          </w:hyperlink>
        </w:p>
        <w:p>
          <w:pPr>
            <w:pStyle w:val="Indice3"/>
            <w:tabs>
              <w:tab w:val="clear" w:pos="9072"/>
              <w:tab w:val="right" w:pos="9638" w:leader="dot"/>
            </w:tabs>
            <w:rPr/>
          </w:pPr>
          <w:hyperlink w:anchor="__RefHeading___Toc363_1375973444">
            <w:r>
              <w:rPr>
                <w:rStyle w:val="Saltoaindice"/>
              </w:rPr>
              <w:t>3.7.4 IMPIANTO DI ILLUMINAZIONE</w:t>
              <w:tab/>
              <w:t>28</w:t>
            </w:r>
          </w:hyperlink>
        </w:p>
        <w:p>
          <w:pPr>
            <w:pStyle w:val="Indice1"/>
            <w:rPr/>
          </w:pPr>
          <w:hyperlink w:anchor="__RefHeading___Toc365_1375973444">
            <w:r>
              <w:rPr>
                <w:rStyle w:val="Saltoaindice"/>
              </w:rPr>
              <w:t>4. DESCRIZIONE SINTETICA DELL'OPERA</w:t>
              <w:tab/>
              <w:t>29</w:t>
            </w:r>
          </w:hyperlink>
        </w:p>
        <w:p>
          <w:pPr>
            <w:pStyle w:val="Indice1"/>
            <w:rPr/>
          </w:pPr>
          <w:hyperlink w:anchor="__RefHeading___Toc367_1375973444">
            <w:r>
              <w:rPr>
                <w:rStyle w:val="Saltoaindice"/>
              </w:rPr>
              <w:t>5. DESCRIZIONE DEI LAVORI</w:t>
              <w:tab/>
              <w:t>30</w:t>
            </w:r>
          </w:hyperlink>
        </w:p>
        <w:p>
          <w:pPr>
            <w:pStyle w:val="Indice2"/>
            <w:tabs>
              <w:tab w:val="clear" w:pos="9355"/>
              <w:tab w:val="right" w:pos="9638" w:leader="dot"/>
            </w:tabs>
            <w:rPr/>
          </w:pPr>
          <w:hyperlink w:anchor="__RefHeading___Toc369_1375973444">
            <w:r>
              <w:rPr>
                <w:rStyle w:val="Saltoaindice"/>
              </w:rPr>
              <w:t>5.1 LAVORI</w:t>
            </w:r>
          </w:hyperlink>
          <w:hyperlink w:anchor="__RefHeading___Toc369_1375973444">
            <w:r>
              <w:rPr>
                <w:rStyle w:val="Saltoaindice"/>
              </w:rPr>
              <w:t xml:space="preserve"> SULLE SUPERFICI VERTICALI</w:t>
            </w:r>
          </w:hyperlink>
          <w:hyperlink w:anchor="__RefHeading___Toc369_1375973444">
            <w:r>
              <w:rPr>
                <w:rStyle w:val="Saltoaindice"/>
              </w:rPr>
              <w:tab/>
              <w:t>30</w:t>
            </w:r>
          </w:hyperlink>
        </w:p>
        <w:p>
          <w:pPr>
            <w:pStyle w:val="Indice2"/>
            <w:tabs>
              <w:tab w:val="clear" w:pos="9355"/>
              <w:tab w:val="right" w:pos="9638" w:leader="dot"/>
            </w:tabs>
            <w:rPr/>
          </w:pPr>
          <w:hyperlink w:anchor="__RefHeading___Toc373_1375973444">
            <w:r>
              <w:rPr>
                <w:rStyle w:val="Saltoaindice"/>
              </w:rPr>
              <w:t>5.</w:t>
            </w:r>
          </w:hyperlink>
          <w:hyperlink w:anchor="__RefHeading___Toc373_1375973444">
            <w:r>
              <w:rPr>
                <w:rStyle w:val="Saltoaindice"/>
              </w:rPr>
              <w:t>2</w:t>
            </w:r>
          </w:hyperlink>
          <w:hyperlink w:anchor="__RefHeading___Toc373_1375973444">
            <w:r>
              <w:rPr>
                <w:rStyle w:val="Saltoaindice"/>
              </w:rPr>
              <w:t xml:space="preserve"> LAVORI</w:t>
            </w:r>
          </w:hyperlink>
          <w:hyperlink w:anchor="__RefHeading___Toc373_1375973444">
            <w:r>
              <w:rPr>
                <w:rStyle w:val="Saltoaindice"/>
              </w:rPr>
              <w:t xml:space="preserve"> SULLE SUPERFICI ORIZZONTALI</w:t>
            </w:r>
          </w:hyperlink>
          <w:hyperlink w:anchor="__RefHeading___Toc373_1375973444">
            <w:r>
              <w:rPr>
                <w:rStyle w:val="Saltoaindice"/>
              </w:rPr>
              <w:tab/>
              <w:t>30</w:t>
            </w:r>
          </w:hyperlink>
        </w:p>
        <w:p>
          <w:pPr>
            <w:pStyle w:val="Indice1"/>
            <w:rPr/>
          </w:pPr>
          <w:hyperlink w:anchor="__RefHeading___Toc387_1375973444">
            <w:r>
              <w:rPr>
                <w:rStyle w:val="Saltoaindice"/>
              </w:rPr>
              <w:t>6. DOCUMENTAZIONE PER LA VALUTAZIONE DEL RISCHIO</w:t>
              <w:tab/>
              <w:t>31</w:t>
            </w:r>
          </w:hyperlink>
        </w:p>
        <w:p>
          <w:pPr>
            <w:pStyle w:val="Indice2"/>
            <w:tabs>
              <w:tab w:val="clear" w:pos="9355"/>
              <w:tab w:val="right" w:pos="9638" w:leader="dot"/>
            </w:tabs>
            <w:rPr/>
          </w:pPr>
          <w:hyperlink w:anchor="__RefHeading___Toc9895_3435924765">
            <w:r>
              <w:rPr>
                <w:rStyle w:val="Saltoaindice"/>
              </w:rPr>
              <w:t>6.1 TABELLE DI VALUTAZIONE DEI RISCHI CON STATISTICA DI INFORTUNIO PROPOSTE DALL’INAIL</w:t>
              <w:tab/>
              <w:t>32</w:t>
            </w:r>
          </w:hyperlink>
        </w:p>
        <w:p>
          <w:pPr>
            <w:pStyle w:val="Indice2"/>
            <w:tabs>
              <w:tab w:val="clear" w:pos="9355"/>
              <w:tab w:val="right" w:pos="9638" w:leader="dot"/>
            </w:tabs>
            <w:rPr/>
          </w:pPr>
          <w:hyperlink w:anchor="__RefHeading___Toc737_1375973444">
            <w:r>
              <w:rPr>
                <w:rStyle w:val="Saltoaindice"/>
              </w:rPr>
              <w:t>6.2 VALUTAZIONE DEI RISCHI CONNESSI ALLA ATTIVITÀ DI CANTIERE</w:t>
              <w:tab/>
              <w:t>35</w:t>
            </w:r>
          </w:hyperlink>
        </w:p>
        <w:p>
          <w:pPr>
            <w:pStyle w:val="Indice2"/>
            <w:tabs>
              <w:tab w:val="clear" w:pos="9355"/>
              <w:tab w:val="right" w:pos="9638" w:leader="dot"/>
            </w:tabs>
            <w:rPr/>
          </w:pPr>
          <w:hyperlink w:anchor="__RefHeading___Toc737_13759734441">
            <w:r>
              <w:rPr>
                <w:rStyle w:val="Saltoaindice"/>
              </w:rPr>
              <w:t>6.3 VALUTAZIONE DEI RISCHI DA INTERFERENZE</w:t>
              <w:tab/>
              <w:t>36</w:t>
            </w:r>
          </w:hyperlink>
        </w:p>
        <w:p>
          <w:pPr>
            <w:pStyle w:val="Indice1"/>
            <w:rPr/>
          </w:pPr>
          <w:hyperlink w:anchor="__RefHeading___Toc739_1375973444">
            <w:r>
              <w:rPr>
                <w:rStyle w:val="Saltoaindice"/>
              </w:rPr>
              <w:t>7. DESCRIZIONE DEI RISCHI</w:t>
              <w:tab/>
              <w:t>39</w:t>
            </w:r>
          </w:hyperlink>
        </w:p>
        <w:p>
          <w:pPr>
            <w:pStyle w:val="Indice2"/>
            <w:tabs>
              <w:tab w:val="clear" w:pos="9355"/>
              <w:tab w:val="right" w:pos="9638" w:leader="dot"/>
            </w:tabs>
            <w:rPr/>
          </w:pPr>
          <w:hyperlink w:anchor="__RefHeading___Toc12711_3484291380">
            <w:r>
              <w:rPr>
                <w:rStyle w:val="Saltoaindice"/>
              </w:rPr>
              <w:t>7.1 SCELTE PROGETTUALI E ORGANIZZATIVE DEL CONTESTO IN CUI SI LAVORA</w:t>
              <w:tab/>
              <w:t>39</w:t>
            </w:r>
          </w:hyperlink>
        </w:p>
        <w:p>
          <w:pPr>
            <w:pStyle w:val="Indice2"/>
            <w:tabs>
              <w:tab w:val="clear" w:pos="9355"/>
              <w:tab w:val="right" w:pos="9638" w:leader="dot"/>
            </w:tabs>
            <w:rPr/>
          </w:pPr>
          <w:hyperlink w:anchor="__RefHeading___Toc12713_3484291380">
            <w:r>
              <w:rPr>
                <w:rStyle w:val="Saltoaindice"/>
              </w:rPr>
              <w:t>7.</w:t>
            </w:r>
          </w:hyperlink>
          <w:hyperlink w:anchor="__RefHeading___Toc12713_3484291380">
            <w:r>
              <w:rPr>
                <w:rStyle w:val="Saltoaindice"/>
              </w:rPr>
              <w:t>2</w:t>
            </w:r>
          </w:hyperlink>
          <w:hyperlink w:anchor="__RefHeading___Toc12713_3484291380">
            <w:r>
              <w:rPr>
                <w:rStyle w:val="Saltoaindice"/>
              </w:rPr>
              <w:t xml:space="preserve"> </w:t>
            </w:r>
          </w:hyperlink>
          <w:hyperlink w:anchor="__RefHeading___Toc12713_3484291380">
            <w:r>
              <w:rPr>
                <w:rStyle w:val="Saltoaindice"/>
              </w:rPr>
              <w:t>VERIFICHE DA EFFETTUARE NEL SITO OGGETTO DI INTERVENTO</w:t>
            </w:r>
          </w:hyperlink>
          <w:hyperlink w:anchor="__RefHeading___Toc12713_3484291380">
            <w:r>
              <w:rPr>
                <w:rStyle w:val="Saltoaindice"/>
              </w:rPr>
              <w:tab/>
              <w:t>40</w:t>
            </w:r>
          </w:hyperlink>
        </w:p>
        <w:p>
          <w:pPr>
            <w:pStyle w:val="Indice2"/>
            <w:tabs>
              <w:tab w:val="clear" w:pos="9355"/>
              <w:tab w:val="right" w:pos="9638" w:leader="dot"/>
            </w:tabs>
            <w:rPr/>
          </w:pPr>
          <w:hyperlink w:anchor="__RefHeading___Toc12715_3484291380">
            <w:r>
              <w:rPr>
                <w:rStyle w:val="Saltoaindice"/>
              </w:rPr>
              <w:t>Prima dell’inizio delle lavorazioni le verific</w:t>
            </w:r>
          </w:hyperlink>
          <w:hyperlink w:anchor="__RefHeading___Toc12715_3484291380">
            <w:r>
              <w:rPr>
                <w:rStyle w:val="Saltoaindice"/>
                <w:i/>
                <w:iCs/>
              </w:rPr>
              <w:t>are la</w:t>
            </w:r>
          </w:hyperlink>
          <w:hyperlink w:anchor="__RefHeading___Toc12715_3484291380">
            <w:r>
              <w:rPr>
                <w:rStyle w:val="Saltoaindice"/>
              </w:rPr>
              <w:t>:</w:t>
              <w:tab/>
              <w:t>40</w:t>
            </w:r>
          </w:hyperlink>
        </w:p>
        <w:p>
          <w:pPr>
            <w:pStyle w:val="Indice2"/>
            <w:tabs>
              <w:tab w:val="clear" w:pos="9355"/>
              <w:tab w:val="right" w:pos="9638" w:leader="dot"/>
            </w:tabs>
            <w:rPr/>
          </w:pPr>
          <w:hyperlink w:anchor="__RefHeading___Toc12717_3484291380">
            <w:r>
              <w:rPr>
                <w:rStyle w:val="Saltoaindice"/>
              </w:rPr>
              <w:t>7.</w:t>
            </w:r>
          </w:hyperlink>
          <w:hyperlink w:anchor="__RefHeading___Toc12717_3484291380">
            <w:r>
              <w:rPr>
                <w:rStyle w:val="Saltoaindice"/>
              </w:rPr>
              <w:t>3</w:t>
            </w:r>
          </w:hyperlink>
          <w:hyperlink w:anchor="__RefHeading___Toc12717_3484291380">
            <w:r>
              <w:rPr>
                <w:rStyle w:val="Saltoaindice"/>
              </w:rPr>
              <w:t xml:space="preserve"> </w:t>
            </w:r>
          </w:hyperlink>
          <w:hyperlink w:anchor="__RefHeading___Toc12717_3484291380">
            <w:r>
              <w:rPr>
                <w:rStyle w:val="Saltoaindice"/>
              </w:rPr>
              <w:t>PRESENZA DI PERSONE NON ADDETTE AI LAVORI</w:t>
            </w:r>
          </w:hyperlink>
          <w:hyperlink w:anchor="__RefHeading___Toc12717_3484291380">
            <w:r>
              <w:rPr>
                <w:rStyle w:val="Saltoaindice"/>
              </w:rPr>
              <w:tab/>
              <w:t>41</w:t>
            </w:r>
          </w:hyperlink>
        </w:p>
        <w:p>
          <w:pPr>
            <w:pStyle w:val="Indice2"/>
            <w:tabs>
              <w:tab w:val="clear" w:pos="9355"/>
              <w:tab w:val="right" w:pos="9638" w:leader="dot"/>
            </w:tabs>
            <w:rPr/>
          </w:pPr>
          <w:hyperlink w:anchor="__RefHeading___Toc12719_3484291380">
            <w:r>
              <w:rPr>
                <w:rStyle w:val="Saltoaindice"/>
              </w:rPr>
              <w:t>7.</w:t>
            </w:r>
          </w:hyperlink>
          <w:hyperlink w:anchor="__RefHeading___Toc12719_3484291380">
            <w:r>
              <w:rPr>
                <w:rStyle w:val="Saltoaindice"/>
              </w:rPr>
              <w:t>4</w:t>
            </w:r>
          </w:hyperlink>
          <w:hyperlink w:anchor="__RefHeading___Toc12719_3484291380">
            <w:r>
              <w:rPr>
                <w:rStyle w:val="Saltoaindice"/>
              </w:rPr>
              <w:t xml:space="preserve"> </w:t>
            </w:r>
          </w:hyperlink>
          <w:hyperlink w:anchor="__RefHeading___Toc12719_3484291380">
            <w:r>
              <w:rPr>
                <w:rStyle w:val="Saltoaindice"/>
              </w:rPr>
              <w:t>ORGANIZZAZIONE DEL CANTIERE</w:t>
            </w:r>
          </w:hyperlink>
          <w:hyperlink w:anchor="__RefHeading___Toc12719_3484291380">
            <w:r>
              <w:rPr>
                <w:rStyle w:val="Saltoaindice"/>
              </w:rPr>
              <w:tab/>
              <w:t>41</w:t>
            </w:r>
          </w:hyperlink>
        </w:p>
        <w:p>
          <w:pPr>
            <w:pStyle w:val="Indice2"/>
            <w:tabs>
              <w:tab w:val="clear" w:pos="9355"/>
              <w:tab w:val="right" w:pos="9638" w:leader="dot"/>
            </w:tabs>
            <w:rPr/>
          </w:pPr>
          <w:hyperlink w:anchor="__RefHeading___Toc12721_3484291380">
            <w:r>
              <w:rPr>
                <w:rStyle w:val="Saltoaindice"/>
              </w:rPr>
              <w:t>7.</w:t>
            </w:r>
          </w:hyperlink>
          <w:hyperlink w:anchor="__RefHeading___Toc12721_3484291380">
            <w:r>
              <w:rPr>
                <w:rStyle w:val="Saltoaindice"/>
              </w:rPr>
              <w:t>5</w:t>
            </w:r>
          </w:hyperlink>
          <w:hyperlink w:anchor="__RefHeading___Toc12721_3484291380">
            <w:r>
              <w:rPr>
                <w:rStyle w:val="Saltoaindice"/>
              </w:rPr>
              <w:t xml:space="preserve"> FASE DI LAVORO: </w:t>
            </w:r>
          </w:hyperlink>
          <w:hyperlink w:anchor="__RefHeading___Toc12721_3484291380">
            <w:r>
              <w:rPr>
                <w:rStyle w:val="Saltoaindice"/>
              </w:rPr>
              <w:t>MANUTENZIONE ESTERNA</w:t>
            </w:r>
          </w:hyperlink>
          <w:hyperlink w:anchor="__RefHeading___Toc12721_3484291380">
            <w:r>
              <w:rPr>
                <w:rStyle w:val="Saltoaindice"/>
              </w:rPr>
              <w:tab/>
              <w:t>44</w:t>
            </w:r>
          </w:hyperlink>
        </w:p>
        <w:p>
          <w:pPr>
            <w:pStyle w:val="Indice2"/>
            <w:tabs>
              <w:tab w:val="clear" w:pos="9355"/>
              <w:tab w:val="right" w:pos="9638" w:leader="dot"/>
            </w:tabs>
            <w:rPr/>
          </w:pPr>
          <w:hyperlink w:anchor="__RefHeading___Toc12723_3484291380">
            <w:r>
              <w:rPr>
                <w:rStyle w:val="Saltoaindice"/>
              </w:rPr>
              <w:t>DI FACCIATE</w:t>
              <w:tab/>
              <w:t>44</w:t>
            </w:r>
          </w:hyperlink>
        </w:p>
        <w:p>
          <w:pPr>
            <w:pStyle w:val="Indice2"/>
            <w:tabs>
              <w:tab w:val="clear" w:pos="9355"/>
              <w:tab w:val="right" w:pos="9638" w:leader="dot"/>
            </w:tabs>
            <w:rPr/>
          </w:pPr>
          <w:hyperlink w:anchor="__RefHeading___Toc743_1375973444">
            <w:r>
              <w:rPr>
                <w:rStyle w:val="Saltoaindice"/>
              </w:rPr>
              <w:t>7.</w:t>
            </w:r>
          </w:hyperlink>
          <w:hyperlink w:anchor="__RefHeading___Toc743_1375973444">
            <w:r>
              <w:rPr>
                <w:rStyle w:val="Saltoaindice"/>
              </w:rPr>
              <w:t>6</w:t>
            </w:r>
          </w:hyperlink>
          <w:hyperlink w:anchor="__RefHeading___Toc743_1375973444">
            <w:r>
              <w:rPr>
                <w:rStyle w:val="Saltoaindice"/>
              </w:rPr>
              <w:t xml:space="preserve"> FASE DI LAVORO:</w:t>
            </w:r>
          </w:hyperlink>
          <w:hyperlink w:anchor="__RefHeading___Toc743_1375973444">
            <w:r>
              <w:rPr>
                <w:rStyle w:val="Saltoaindice"/>
              </w:rPr>
              <w:t xml:space="preserve"> TINTEGGIATURE ESTERNE</w:t>
            </w:r>
          </w:hyperlink>
          <w:hyperlink w:anchor="__RefHeading___Toc743_1375973444">
            <w:r>
              <w:rPr>
                <w:rStyle w:val="Saltoaindice"/>
              </w:rPr>
              <w:tab/>
              <w:t>48</w:t>
            </w:r>
          </w:hyperlink>
        </w:p>
        <w:p>
          <w:pPr>
            <w:pStyle w:val="Indice2"/>
            <w:tabs>
              <w:tab w:val="clear" w:pos="9355"/>
              <w:tab w:val="right" w:pos="9638" w:leader="dot"/>
            </w:tabs>
            <w:rPr/>
          </w:pPr>
          <w:hyperlink w:anchor="__RefHeading___Toc10983_3361918702">
            <w:r>
              <w:rPr>
                <w:rStyle w:val="Saltoaindice"/>
              </w:rPr>
              <w:t>7.</w:t>
            </w:r>
          </w:hyperlink>
          <w:hyperlink w:anchor="__RefHeading___Toc10983_3361918702">
            <w:r>
              <w:rPr>
                <w:rStyle w:val="Saltoaindice"/>
              </w:rPr>
              <w:t>7</w:t>
            </w:r>
          </w:hyperlink>
          <w:hyperlink w:anchor="__RefHeading___Toc10983_3361918702">
            <w:r>
              <w:rPr>
                <w:rStyle w:val="Saltoaindice"/>
              </w:rPr>
              <w:t xml:space="preserve"> FASE DI LAVORO:</w:t>
            </w:r>
          </w:hyperlink>
          <w:hyperlink w:anchor="__RefHeading___Toc10983_3361918702">
            <w:r>
              <w:rPr>
                <w:rStyle w:val="Saltoaindice"/>
              </w:rPr>
              <w:t xml:space="preserve"> </w:t>
            </w:r>
          </w:hyperlink>
          <w:hyperlink w:anchor="__RefHeading___Toc10983_3361918702">
            <w:r>
              <w:rPr>
                <w:rStyle w:val="Saltoaindice"/>
              </w:rPr>
              <w:t>INTONACI ESTERNI ESEGUITI A MANO</w:t>
            </w:r>
          </w:hyperlink>
          <w:hyperlink w:anchor="__RefHeading___Toc10983_3361918702">
            <w:r>
              <w:rPr>
                <w:rStyle w:val="Saltoaindice"/>
              </w:rPr>
              <w:tab/>
              <w:t>52</w:t>
            </w:r>
          </w:hyperlink>
        </w:p>
        <w:p>
          <w:pPr>
            <w:pStyle w:val="Indice2"/>
            <w:tabs>
              <w:tab w:val="clear" w:pos="9355"/>
              <w:tab w:val="right" w:pos="9638" w:leader="dot"/>
            </w:tabs>
            <w:rPr/>
          </w:pPr>
          <w:hyperlink w:anchor="__RefHeading___Toc12729_3484291380">
            <w:r>
              <w:rPr>
                <w:rStyle w:val="Saltoaindice"/>
              </w:rPr>
              <w:t>7.</w:t>
            </w:r>
          </w:hyperlink>
          <w:hyperlink w:anchor="__RefHeading___Toc12729_3484291380">
            <w:r>
              <w:rPr>
                <w:rStyle w:val="Saltoaindice"/>
              </w:rPr>
              <w:t>8</w:t>
            </w:r>
          </w:hyperlink>
          <w:hyperlink w:anchor="__RefHeading___Toc12729_3484291380">
            <w:r>
              <w:rPr>
                <w:rStyle w:val="Saltoaindice"/>
              </w:rPr>
              <w:t xml:space="preserve"> FASE DI LAVORO:</w:t>
            </w:r>
          </w:hyperlink>
          <w:hyperlink w:anchor="__RefHeading___Toc12729_3484291380">
            <w:r>
              <w:rPr>
                <w:rStyle w:val="Saltoaindice"/>
              </w:rPr>
              <w:t xml:space="preserve"> </w:t>
            </w:r>
          </w:hyperlink>
          <w:hyperlink w:anchor="__RefHeading___Toc12729_3484291380">
            <w:r>
              <w:rPr>
                <w:rStyle w:val="Saltoaindice"/>
              </w:rPr>
              <w:t xml:space="preserve">RIMOZIONE DI </w:t>
            </w:r>
          </w:hyperlink>
          <w:hyperlink w:anchor="__RefHeading___Toc12729_3484291380">
            <w:r>
              <w:rPr>
                <w:rStyle w:val="Saltoaindice"/>
              </w:rPr>
              <w:t xml:space="preserve">SERRAMENTI E </w:t>
            </w:r>
          </w:hyperlink>
          <w:hyperlink w:anchor="__RefHeading___Toc12729_3484291380">
            <w:r>
              <w:rPr>
                <w:rStyle w:val="Saltoaindice"/>
              </w:rPr>
              <w:t>PENSILINE</w:t>
            </w:r>
          </w:hyperlink>
          <w:hyperlink w:anchor="__RefHeading___Toc12729_3484291380">
            <w:r>
              <w:rPr>
                <w:rStyle w:val="Saltoaindice"/>
              </w:rPr>
              <w:tab/>
              <w:t>56</w:t>
            </w:r>
          </w:hyperlink>
        </w:p>
        <w:p>
          <w:pPr>
            <w:pStyle w:val="Indice2"/>
            <w:tabs>
              <w:tab w:val="clear" w:pos="9355"/>
              <w:tab w:val="right" w:pos="9638" w:leader="dot"/>
            </w:tabs>
            <w:rPr/>
          </w:pPr>
          <w:hyperlink w:anchor="__RefHeading___Toc12731_3484291380">
            <w:r>
              <w:rPr>
                <w:rStyle w:val="Saltoaindice"/>
              </w:rPr>
              <w:t>7.</w:t>
            </w:r>
          </w:hyperlink>
          <w:hyperlink w:anchor="__RefHeading___Toc12731_3484291380">
            <w:r>
              <w:rPr>
                <w:rStyle w:val="Saltoaindice"/>
              </w:rPr>
              <w:t>9</w:t>
            </w:r>
          </w:hyperlink>
          <w:hyperlink w:anchor="__RefHeading___Toc12731_3484291380">
            <w:r>
              <w:rPr>
                <w:rStyle w:val="Saltoaindice"/>
              </w:rPr>
              <w:t xml:space="preserve"> FASE DI LAVORO:</w:t>
            </w:r>
          </w:hyperlink>
          <w:hyperlink w:anchor="__RefHeading___Toc12731_3484291380">
            <w:r>
              <w:rPr>
                <w:rStyle w:val="Saltoaindice"/>
              </w:rPr>
              <w:t xml:space="preserve"> </w:t>
            </w:r>
          </w:hyperlink>
          <w:hyperlink w:anchor="__RefHeading___Toc12731_3484291380">
            <w:r>
              <w:rPr>
                <w:rStyle w:val="Saltoaindice"/>
              </w:rPr>
              <w:t>DEMOLIZIONE DI PAVIMENTI E RIVESTIMENTI</w:t>
            </w:r>
          </w:hyperlink>
          <w:hyperlink w:anchor="__RefHeading___Toc12731_3484291380">
            <w:r>
              <w:rPr>
                <w:rStyle w:val="Saltoaindice"/>
              </w:rPr>
              <w:tab/>
              <w:t>59</w:t>
            </w:r>
          </w:hyperlink>
        </w:p>
        <w:p>
          <w:pPr>
            <w:pStyle w:val="Indice2"/>
            <w:tabs>
              <w:tab w:val="clear" w:pos="9355"/>
              <w:tab w:val="right" w:pos="9638" w:leader="dot"/>
            </w:tabs>
            <w:rPr/>
          </w:pPr>
          <w:hyperlink w:anchor="__RefHeading___Toc12733_3484291380">
            <w:r>
              <w:rPr>
                <w:rStyle w:val="Saltoaindice"/>
              </w:rPr>
              <w:t>7.10 FASE DI LAVORO: PAVIMENTAZIONI ESTERNE</w:t>
              <w:tab/>
              <w:t>62</w:t>
            </w:r>
          </w:hyperlink>
        </w:p>
        <w:p>
          <w:pPr>
            <w:pStyle w:val="Indice2"/>
            <w:tabs>
              <w:tab w:val="clear" w:pos="9355"/>
              <w:tab w:val="right" w:pos="9638" w:leader="dot"/>
            </w:tabs>
            <w:rPr/>
          </w:pPr>
          <w:hyperlink w:anchor="__RefHeading___Toc13301_1746434071">
            <w:r>
              <w:rPr>
                <w:rStyle w:val="Saltoaindice"/>
              </w:rPr>
              <w:t>7.11 FASE DI LAVORO: POSA CAVI E CONDUTTORI (nuovi impianti elettrici e posa di nuove apparecchiature elettriche a led)</w:t>
              <w:tab/>
              <w:t>65</w:t>
            </w:r>
          </w:hyperlink>
        </w:p>
        <w:p>
          <w:pPr>
            <w:pStyle w:val="Indice2"/>
            <w:tabs>
              <w:tab w:val="clear" w:pos="9355"/>
              <w:tab w:val="right" w:pos="9638" w:leader="dot"/>
            </w:tabs>
            <w:rPr/>
          </w:pPr>
          <w:hyperlink w:anchor="__RefHeading___Toc12822_2174309266">
            <w:r>
              <w:rPr>
                <w:rStyle w:val="Saltoaindice"/>
              </w:rPr>
              <w:t>7.1</w:t>
            </w:r>
          </w:hyperlink>
          <w:hyperlink w:anchor="__RefHeading___Toc12822_2174309266">
            <w:r>
              <w:rPr>
                <w:rStyle w:val="Saltoaindice"/>
              </w:rPr>
              <w:t>2</w:t>
            </w:r>
          </w:hyperlink>
          <w:hyperlink w:anchor="__RefHeading___Toc12822_2174309266">
            <w:r>
              <w:rPr>
                <w:rStyle w:val="Saltoaindice"/>
              </w:rPr>
              <w:t xml:space="preserve"> </w:t>
            </w:r>
          </w:hyperlink>
          <w:hyperlink w:anchor="__RefHeading___Toc12822_2174309266">
            <w:r>
              <w:rPr>
                <w:rStyle w:val="Saltoaindice"/>
              </w:rPr>
              <w:t xml:space="preserve">FASE DI LAVORO: </w:t>
            </w:r>
          </w:hyperlink>
          <w:hyperlink w:anchor="__RefHeading___Toc12822_2174309266">
            <w:r>
              <w:rPr>
                <w:rStyle w:val="Saltoaindice"/>
              </w:rPr>
              <w:t>ADEGUAMENTO IMPIANTI ELETTRICI</w:t>
            </w:r>
          </w:hyperlink>
          <w:hyperlink w:anchor="__RefHeading___Toc12822_2174309266">
            <w:r>
              <w:rPr>
                <w:rStyle w:val="Saltoaindice"/>
              </w:rPr>
              <w:tab/>
              <w:t>68</w:t>
            </w:r>
          </w:hyperlink>
        </w:p>
        <w:p>
          <w:pPr>
            <w:pStyle w:val="Indice1"/>
            <w:rPr/>
          </w:pPr>
          <w:hyperlink w:anchor="__RefHeading___Toc751_1375973444">
            <w:r>
              <w:rPr>
                <w:rStyle w:val="Saltoaindice"/>
              </w:rPr>
              <w:t>8. SINTESI SULLA TRACCIABILITÀ DEI PRODOTTI</w:t>
              <w:tab/>
              <w:t>73</w:t>
            </w:r>
          </w:hyperlink>
        </w:p>
        <w:p>
          <w:pPr>
            <w:pStyle w:val="Indice1"/>
            <w:rPr/>
          </w:pPr>
          <w:hyperlink w:anchor="__RefHeading___Toc753_1375973444">
            <w:r>
              <w:rPr>
                <w:rStyle w:val="Saltoaindice"/>
              </w:rPr>
              <w:t>9. MISURE GENERALI DI PROTEZIONE</w:t>
              <w:tab/>
              <w:t>74</w:t>
            </w:r>
          </w:hyperlink>
        </w:p>
        <w:p>
          <w:pPr>
            <w:pStyle w:val="Indice2"/>
            <w:tabs>
              <w:tab w:val="clear" w:pos="9355"/>
              <w:tab w:val="right" w:pos="9638" w:leader="dot"/>
            </w:tabs>
            <w:rPr/>
          </w:pPr>
          <w:hyperlink w:anchor="__RefHeading___Toc755_1375973444">
            <w:r>
              <w:rPr>
                <w:rStyle w:val="Saltoaindice"/>
              </w:rPr>
              <w:t>9.1 MISURE GENERALI DI PROTEZIONE DA ADOTTARE PER IL RISCHIO DI CADUTA DALL’ALTO</w:t>
              <w:tab/>
              <w:t>74</w:t>
            </w:r>
          </w:hyperlink>
        </w:p>
        <w:p>
          <w:pPr>
            <w:pStyle w:val="Indice3"/>
            <w:tabs>
              <w:tab w:val="clear" w:pos="9072"/>
              <w:tab w:val="right" w:pos="9638" w:leader="dot"/>
            </w:tabs>
            <w:rPr/>
          </w:pPr>
          <w:hyperlink w:anchor="__RefHeading___Toc757_1375973444">
            <w:r>
              <w:rPr>
                <w:rStyle w:val="Saltoaindice"/>
              </w:rPr>
              <w:t>Caduta di persone dall’alto</w:t>
              <w:tab/>
              <w:t>74</w:t>
            </w:r>
          </w:hyperlink>
        </w:p>
        <w:p>
          <w:pPr>
            <w:pStyle w:val="Indice3"/>
            <w:tabs>
              <w:tab w:val="clear" w:pos="9072"/>
              <w:tab w:val="right" w:pos="9638" w:leader="dot"/>
            </w:tabs>
            <w:rPr/>
          </w:pPr>
          <w:hyperlink w:anchor="__RefHeading___Toc759_1375973444">
            <w:r>
              <w:rPr>
                <w:rStyle w:val="Saltoaindice"/>
              </w:rPr>
              <w:t>Caduta di persone dall’alto: da scale a mano</w:t>
              <w:tab/>
              <w:t>75</w:t>
            </w:r>
          </w:hyperlink>
        </w:p>
        <w:p>
          <w:pPr>
            <w:pStyle w:val="Indice2"/>
            <w:tabs>
              <w:tab w:val="clear" w:pos="9355"/>
              <w:tab w:val="right" w:pos="9638" w:leader="dot"/>
            </w:tabs>
            <w:rPr/>
          </w:pPr>
          <w:hyperlink w:anchor="__RefHeading___Toc761_1375973444">
            <w:r>
              <w:rPr>
                <w:rStyle w:val="Saltoaindice"/>
              </w:rPr>
              <w:t>9.2 MISURE GENERALI DI PROTEZIONE DA ADOTTARE CONTRO IL RISCHIO DI SCIVOLAMENTI, CADUTE A LIVELLO</w:t>
              <w:tab/>
              <w:t>78</w:t>
            </w:r>
          </w:hyperlink>
        </w:p>
        <w:p>
          <w:pPr>
            <w:pStyle w:val="Indice2"/>
            <w:tabs>
              <w:tab w:val="clear" w:pos="9355"/>
              <w:tab w:val="right" w:pos="9638" w:leader="dot"/>
            </w:tabs>
            <w:rPr/>
          </w:pPr>
          <w:hyperlink w:anchor="__RefHeading___Toc763_1375973444">
            <w:r>
              <w:rPr>
                <w:rStyle w:val="Saltoaindice"/>
              </w:rPr>
              <w:t>9.3 MISURE GENERALI DI PROTEZIONE DA ADOTTARE PER IL RISCHIO DI CADUTA DI MATERIALE DALL’ALTO</w:t>
              <w:tab/>
              <w:t>78</w:t>
            </w:r>
          </w:hyperlink>
        </w:p>
        <w:p>
          <w:pPr>
            <w:pStyle w:val="Indice2"/>
            <w:tabs>
              <w:tab w:val="clear" w:pos="9355"/>
              <w:tab w:val="right" w:pos="9638" w:leader="dot"/>
            </w:tabs>
            <w:rPr/>
          </w:pPr>
          <w:hyperlink w:anchor="__RefHeading___Toc765_1375973444">
            <w:r>
              <w:rPr>
                <w:rStyle w:val="Saltoaindice"/>
              </w:rPr>
              <w:t>9.4 MISURE GENERALI DI PROTEZIONE DA ADOTTARE CONTRO GLI SBALZI ECCESSIVI DI TEMPERATURA</w:t>
              <w:tab/>
              <w:t>82</w:t>
            </w:r>
          </w:hyperlink>
        </w:p>
        <w:p>
          <w:pPr>
            <w:pStyle w:val="Indice2"/>
            <w:tabs>
              <w:tab w:val="clear" w:pos="9355"/>
              <w:tab w:val="right" w:pos="9638" w:leader="dot"/>
            </w:tabs>
            <w:rPr/>
          </w:pPr>
          <w:hyperlink w:anchor="__RefHeading___Toc767_1375973444">
            <w:r>
              <w:rPr>
                <w:rStyle w:val="Saltoaindice"/>
              </w:rPr>
              <w:t>9.5 MISURE GENERALI DI PROTEZIONE DA ADOTTARE NELL’UTILIZZO DI ATTREZZATURE ELETTRICHE</w:t>
              <w:tab/>
              <w:t>82</w:t>
            </w:r>
          </w:hyperlink>
        </w:p>
        <w:p>
          <w:pPr>
            <w:pStyle w:val="Indice2"/>
            <w:tabs>
              <w:tab w:val="clear" w:pos="9355"/>
              <w:tab w:val="right" w:pos="9638" w:leader="dot"/>
            </w:tabs>
            <w:rPr/>
          </w:pPr>
          <w:hyperlink w:anchor="__RefHeading___Toc769_1375973444">
            <w:r>
              <w:rPr>
                <w:rStyle w:val="Saltoaindice"/>
              </w:rPr>
              <w:t>9.6 MISURE GENERALI DI PROTEZIONE DA ADOTTARE CONTRO IL RISCHIO ESPOSIZIONE AL RUMORE</w:t>
              <w:tab/>
              <w:t>84</w:t>
            </w:r>
          </w:hyperlink>
        </w:p>
        <w:p>
          <w:pPr>
            <w:pStyle w:val="Indice2"/>
            <w:tabs>
              <w:tab w:val="clear" w:pos="9355"/>
              <w:tab w:val="right" w:pos="9638" w:leader="dot"/>
            </w:tabs>
            <w:rPr/>
          </w:pPr>
          <w:hyperlink w:anchor="__RefHeading___Toc771_1375973444">
            <w:r>
              <w:rPr>
                <w:rStyle w:val="Saltoaindice"/>
              </w:rPr>
              <w:t>9.7 MISURE GENERALI DI PROTEZIONE DA ADOTTARE CONTRO IL RISCHIO ESPOSIZIONE A VIBRAZIONI</w:t>
              <w:tab/>
              <w:t>85</w:t>
            </w:r>
          </w:hyperlink>
        </w:p>
        <w:p>
          <w:pPr>
            <w:pStyle w:val="Indice2"/>
            <w:tabs>
              <w:tab w:val="clear" w:pos="9355"/>
              <w:tab w:val="right" w:pos="9638" w:leader="dot"/>
            </w:tabs>
            <w:rPr/>
          </w:pPr>
          <w:hyperlink w:anchor="__RefHeading___Toc773_1375973444">
            <w:r>
              <w:rPr>
                <w:rStyle w:val="Saltoaindice"/>
              </w:rPr>
              <w:t>9.8 MISURE GENERALI DI PROTEZIONE DA ADOTTARE CONTRO IL RISCHIO ESPOSIZIONE A SOSTANZE CHIMICHE O BIOLOGICHE CHE PRESENTANO RISCHI PARTICOLARI PER LA SICUREZZA E LA SALUTE</w:t>
              <w:tab/>
              <w:t>87</w:t>
            </w:r>
          </w:hyperlink>
        </w:p>
        <w:p>
          <w:pPr>
            <w:pStyle w:val="Indice2"/>
            <w:tabs>
              <w:tab w:val="clear" w:pos="9355"/>
              <w:tab w:val="right" w:pos="9638" w:leader="dot"/>
            </w:tabs>
            <w:rPr/>
          </w:pPr>
          <w:hyperlink w:anchor="__RefHeading___Toc775_1375973444">
            <w:r>
              <w:rPr>
                <w:rStyle w:val="Saltoaindice"/>
              </w:rPr>
              <w:t>9.8.1 ALLERGENI</w:t>
              <w:tab/>
              <w:t>87</w:t>
            </w:r>
          </w:hyperlink>
        </w:p>
        <w:p>
          <w:pPr>
            <w:pStyle w:val="Indice2"/>
            <w:tabs>
              <w:tab w:val="clear" w:pos="9355"/>
              <w:tab w:val="right" w:pos="9638" w:leader="dot"/>
            </w:tabs>
            <w:rPr/>
          </w:pPr>
          <w:hyperlink w:anchor="__RefHeading___Toc777_1375973444">
            <w:r>
              <w:rPr>
                <w:rStyle w:val="Saltoaindice"/>
              </w:rPr>
              <w:t>9.8.2 OLI MINERALI E DERIVATI</w:t>
              <w:tab/>
              <w:t>87</w:t>
            </w:r>
          </w:hyperlink>
        </w:p>
        <w:p>
          <w:pPr>
            <w:pStyle w:val="Indice3"/>
            <w:tabs>
              <w:tab w:val="clear" w:pos="9072"/>
              <w:tab w:val="right" w:pos="9638" w:leader="dot"/>
            </w:tabs>
            <w:rPr/>
          </w:pPr>
          <w:hyperlink w:anchor="__RefHeading___Toc779_1375973444">
            <w:r>
              <w:rPr>
                <w:rStyle w:val="Saltoaindice"/>
              </w:rPr>
              <w:t>9.8.3 VERNICI</w:t>
              <w:tab/>
              <w:t>87</w:t>
            </w:r>
          </w:hyperlink>
        </w:p>
        <w:p>
          <w:pPr>
            <w:pStyle w:val="Indice3"/>
            <w:tabs>
              <w:tab w:val="clear" w:pos="9072"/>
              <w:tab w:val="right" w:pos="9638" w:leader="dot"/>
            </w:tabs>
            <w:rPr/>
          </w:pPr>
          <w:hyperlink w:anchor="__RefHeading___Toc781_1375973444">
            <w:r>
              <w:rPr>
                <w:rStyle w:val="Saltoaindice"/>
              </w:rPr>
              <w:t>9.8.4 MALTE E CALCESTRUZZI</w:t>
              <w:tab/>
              <w:t>88</w:t>
            </w:r>
          </w:hyperlink>
        </w:p>
        <w:p>
          <w:pPr>
            <w:pStyle w:val="Indice3"/>
            <w:tabs>
              <w:tab w:val="clear" w:pos="9072"/>
              <w:tab w:val="right" w:pos="9638" w:leader="dot"/>
            </w:tabs>
            <w:rPr/>
          </w:pPr>
          <w:hyperlink w:anchor="__RefHeading___Toc783_1375973444">
            <w:r>
              <w:rPr>
                <w:rStyle w:val="Saltoaindice"/>
              </w:rPr>
              <w:t>9.8.5 POLVERI E FIBRE</w:t>
              <w:tab/>
              <w:t>89</w:t>
            </w:r>
          </w:hyperlink>
        </w:p>
        <w:p>
          <w:pPr>
            <w:pStyle w:val="Indice5"/>
            <w:tabs>
              <w:tab w:val="clear" w:pos="8506"/>
              <w:tab w:val="right" w:pos="9638" w:leader="dot"/>
            </w:tabs>
            <w:rPr/>
          </w:pPr>
          <w:hyperlink w:anchor="__RefHeading___Toc785_1375973444">
            <w:r>
              <w:rPr>
                <w:rStyle w:val="Saltoaindice"/>
              </w:rPr>
              <w:t>9.8.6 SIGILLANTI</w:t>
              <w:tab/>
              <w:t>89</w:t>
            </w:r>
          </w:hyperlink>
        </w:p>
        <w:p>
          <w:pPr>
            <w:pStyle w:val="Indice1"/>
            <w:rPr/>
          </w:pPr>
          <w:hyperlink w:anchor="__RefHeading___Toc787_1375973444">
            <w:r>
              <w:rPr>
                <w:rStyle w:val="Saltoaindice"/>
              </w:rPr>
              <w:t xml:space="preserve">10. </w:t>
            </w:r>
          </w:hyperlink>
          <w:hyperlink w:anchor="__RefHeading___Toc787_1375973444">
            <w:r>
              <w:rPr>
                <w:rStyle w:val="Saltoaindice"/>
              </w:rPr>
              <w:t>documentazione integrativa obbligatoria a cura dell’Impresa appaltatrice anche se i lavori vengono dati in subappalto</w:t>
            </w:r>
          </w:hyperlink>
          <w:hyperlink w:anchor="__RefHeading___Toc787_1375973444">
            <w:r>
              <w:rPr>
                <w:rStyle w:val="Saltoaindice"/>
              </w:rPr>
              <w:tab/>
              <w:t>91</w:t>
            </w:r>
          </w:hyperlink>
        </w:p>
        <w:p>
          <w:pPr>
            <w:pStyle w:val="Indice1"/>
            <w:rPr/>
          </w:pPr>
          <w:hyperlink w:anchor="__RefHeading___Toc789_1375973444">
            <w:r>
              <w:rPr>
                <w:rStyle w:val="Saltoaindice"/>
              </w:rPr>
              <w:t>11. PROCEDURE DI DETTAGLIO DA ESPLICITARE NEL POS: rischio amianto</w:t>
              <w:tab/>
              <w:t>91</w:t>
            </w:r>
          </w:hyperlink>
        </w:p>
        <w:p>
          <w:pPr>
            <w:pStyle w:val="Indice1"/>
            <w:rPr/>
          </w:pPr>
          <w:hyperlink w:anchor="__RefHeading___Toc791_1375973444">
            <w:r>
              <w:rPr>
                <w:rStyle w:val="Saltoaindice"/>
              </w:rPr>
              <w:t xml:space="preserve"> </w:t>
            </w:r>
            <w:r>
              <w:rPr>
                <w:rStyle w:val="Saltoaindice"/>
              </w:rPr>
              <w:t xml:space="preserve">12. </w:t>
            </w:r>
          </w:hyperlink>
          <w:hyperlink w:anchor="__RefHeading___Toc791_1375973444">
            <w:r>
              <w:rPr>
                <w:rStyle w:val="Saltoaindice"/>
              </w:rPr>
              <w:t>Elenco delle procedure complementari e di dettaglio al PSC da esplicitare nel POS</w:t>
            </w:r>
          </w:hyperlink>
          <w:hyperlink w:anchor="__RefHeading___Toc791_1375973444">
            <w:r>
              <w:rPr>
                <w:rStyle w:val="Saltoaindice"/>
              </w:rPr>
              <w:tab/>
              <w:t>93</w:t>
            </w:r>
          </w:hyperlink>
        </w:p>
        <w:p>
          <w:pPr>
            <w:pStyle w:val="Indice1"/>
            <w:rPr/>
          </w:pPr>
          <w:hyperlink w:anchor="__RefHeading___Toc793_1375973444">
            <w:r>
              <w:rPr>
                <w:rStyle w:val="Saltoaindice"/>
              </w:rPr>
              <w:t xml:space="preserve">13 </w:t>
            </w:r>
          </w:hyperlink>
          <w:hyperlink w:anchor="__RefHeading___Toc793_1375973444">
            <w:r>
              <w:rPr>
                <w:rStyle w:val="Saltoaindice"/>
              </w:rPr>
              <w:t>EMERGENZE DI CANTIERE</w:t>
            </w:r>
          </w:hyperlink>
          <w:hyperlink w:anchor="__RefHeading___Toc793_1375973444">
            <w:r>
              <w:rPr>
                <w:rStyle w:val="Saltoaindice"/>
              </w:rPr>
              <w:tab/>
              <w:t>94</w:t>
            </w:r>
          </w:hyperlink>
        </w:p>
        <w:p>
          <w:pPr>
            <w:pStyle w:val="Indice1"/>
            <w:rPr/>
          </w:pPr>
          <w:hyperlink w:anchor="__RefHeading___Toc795_1375973444">
            <w:r>
              <w:rPr>
                <w:rStyle w:val="Saltoaindice"/>
              </w:rPr>
              <w:t>COMPITI E PROCEDURE GENERALI</w:t>
              <w:tab/>
              <w:t>95</w:t>
            </w:r>
          </w:hyperlink>
        </w:p>
        <w:p>
          <w:pPr>
            <w:pStyle w:val="Indice1"/>
            <w:rPr/>
          </w:pPr>
          <w:hyperlink w:anchor="__RefHeading___Toc797_1375973444">
            <w:r>
              <w:rPr>
                <w:rStyle w:val="Saltoaindice"/>
              </w:rPr>
              <w:t xml:space="preserve">14. </w:t>
            </w:r>
          </w:hyperlink>
          <w:hyperlink w:anchor="__RefHeading___Toc797_1375973444">
            <w:r>
              <w:rPr>
                <w:rStyle w:val="Saltoaindice"/>
              </w:rPr>
              <w:t>servizio di pronto soccorso</w:t>
            </w:r>
          </w:hyperlink>
          <w:hyperlink w:anchor="__RefHeading___Toc797_1375973444">
            <w:r>
              <w:rPr>
                <w:rStyle w:val="Saltoaindice"/>
              </w:rPr>
              <w:tab/>
              <w:t>96</w:t>
            </w:r>
          </w:hyperlink>
        </w:p>
        <w:p>
          <w:pPr>
            <w:pStyle w:val="Indice2"/>
            <w:tabs>
              <w:tab w:val="clear" w:pos="9355"/>
              <w:tab w:val="right" w:pos="9638" w:leader="dot"/>
            </w:tabs>
            <w:rPr/>
          </w:pPr>
          <w:hyperlink w:anchor="__RefHeading___Toc799_1375973444">
            <w:r>
              <w:rPr>
                <w:rStyle w:val="Saltoaindice"/>
              </w:rPr>
              <w:t>14.1 Misure di Primo Soccorso</w:t>
              <w:tab/>
              <w:t>96</w:t>
            </w:r>
          </w:hyperlink>
        </w:p>
        <w:p>
          <w:pPr>
            <w:pStyle w:val="Indice2"/>
            <w:tabs>
              <w:tab w:val="clear" w:pos="9355"/>
              <w:tab w:val="right" w:pos="9638" w:leader="dot"/>
            </w:tabs>
            <w:rPr/>
          </w:pPr>
          <w:hyperlink w:anchor="__RefHeading___Toc9897_3435924765">
            <w:r>
              <w:rPr>
                <w:rStyle w:val="Saltoaindice"/>
              </w:rPr>
              <w:t>14.2 Cassetta di medicazione, Pacchetto di medicazione</w:t>
              <w:tab/>
              <w:t>97</w:t>
            </w:r>
          </w:hyperlink>
        </w:p>
        <w:p>
          <w:pPr>
            <w:pStyle w:val="Indice1"/>
            <w:rPr/>
          </w:pPr>
          <w:hyperlink w:anchor="__RefHeading___Toc801_1375973444">
            <w:r>
              <w:rPr>
                <w:rStyle w:val="Saltoaindice"/>
              </w:rPr>
              <w:t>15. Predisposizione presidi antincendio</w:t>
            </w:r>
          </w:hyperlink>
          <w:hyperlink w:anchor="__RefHeading___Toc801_1375973444">
            <w:r>
              <w:rPr>
                <w:rStyle w:val="Saltoaindice"/>
              </w:rPr>
              <w:tab/>
              <w:t>99</w:t>
            </w:r>
          </w:hyperlink>
        </w:p>
        <w:p>
          <w:pPr>
            <w:pStyle w:val="Indice2"/>
            <w:tabs>
              <w:tab w:val="clear" w:pos="9355"/>
              <w:tab w:val="right" w:pos="9638" w:leader="dot"/>
            </w:tabs>
            <w:rPr/>
          </w:pPr>
          <w:hyperlink w:anchor="__RefHeading___Toc803_1375973444">
            <w:r>
              <w:rPr>
                <w:rStyle w:val="Saltoaindice"/>
              </w:rPr>
              <w:t>15.1 numeri</w:t>
            </w:r>
          </w:hyperlink>
          <w:hyperlink w:anchor="__RefHeading___Toc803_1375973444">
            <w:r>
              <w:rPr>
                <w:rStyle w:val="Saltoaindice"/>
              </w:rPr>
              <w:t xml:space="preserve"> </w:t>
            </w:r>
          </w:hyperlink>
          <w:hyperlink w:anchor="__RefHeading___Toc803_1375973444">
            <w:r>
              <w:rPr>
                <w:rStyle w:val="Saltoaindice"/>
              </w:rPr>
              <w:t>telefonici utili</w:t>
            </w:r>
          </w:hyperlink>
          <w:hyperlink w:anchor="__RefHeading___Toc803_1375973444">
            <w:r>
              <w:rPr>
                <w:rStyle w:val="Saltoaindice"/>
              </w:rPr>
              <w:tab/>
              <w:t>99</w:t>
            </w:r>
          </w:hyperlink>
        </w:p>
        <w:p>
          <w:pPr>
            <w:pStyle w:val="Indice1"/>
            <w:rPr/>
          </w:pPr>
          <w:hyperlink w:anchor="__RefHeading___Toc805_1375973444">
            <w:r>
              <w:rPr>
                <w:rStyle w:val="Saltoaindice"/>
              </w:rPr>
              <w:t>16. Procedure in caso di infortunio</w:t>
              <w:tab/>
              <w:t>99</w:t>
            </w:r>
          </w:hyperlink>
        </w:p>
        <w:p>
          <w:pPr>
            <w:pStyle w:val="Indice1"/>
            <w:rPr/>
          </w:pPr>
          <w:hyperlink w:anchor="__RefHeading___Toc807_1375973444">
            <w:r>
              <w:rPr>
                <w:rStyle w:val="Saltoaindice"/>
              </w:rPr>
              <w:t>17. COORDINAMENTO GENERALE DEL PSC</w:t>
              <w:tab/>
              <w:t>100</w:t>
            </w:r>
          </w:hyperlink>
        </w:p>
        <w:p>
          <w:pPr>
            <w:pStyle w:val="Indice1"/>
            <w:rPr/>
          </w:pPr>
          <w:hyperlink w:anchor="__RefHeading___Toc809_1375973444">
            <w:r>
              <w:rPr>
                <w:rStyle w:val="Saltoaindice"/>
              </w:rPr>
              <w:t>18. ATTRIBUZIONE DELLE RESPONSABILITÀ IN MATERIA DI SICUREZZA NEL CANTIERE</w:t>
              <w:tab/>
              <w:t>101</w:t>
            </w:r>
          </w:hyperlink>
        </w:p>
        <w:p>
          <w:pPr>
            <w:pStyle w:val="Indice2"/>
            <w:tabs>
              <w:tab w:val="clear" w:pos="9355"/>
              <w:tab w:val="right" w:pos="9638" w:leader="dot"/>
            </w:tabs>
            <w:rPr/>
          </w:pPr>
          <w:hyperlink w:anchor="__RefHeading___Toc811_1375973444">
            <w:r>
              <w:rPr>
                <w:rStyle w:val="Saltoaindice"/>
              </w:rPr>
              <w:t>18.1 DIRETTORE DI CANTIERE E RESPONSABILE PER LA SICUREZZA IN CANTIERE</w:t>
              <w:tab/>
              <w:t>102</w:t>
            </w:r>
          </w:hyperlink>
        </w:p>
        <w:p>
          <w:pPr>
            <w:pStyle w:val="Indice2"/>
            <w:tabs>
              <w:tab w:val="clear" w:pos="9355"/>
              <w:tab w:val="right" w:pos="9638" w:leader="dot"/>
            </w:tabs>
            <w:rPr/>
          </w:pPr>
          <w:hyperlink w:anchor="__RefHeading___Toc813_1375973444">
            <w:r>
              <w:rPr>
                <w:rStyle w:val="Saltoaindice"/>
              </w:rPr>
              <w:t>18.2 CAPO CANTIERE</w:t>
              <w:tab/>
              <w:t>102</w:t>
            </w:r>
          </w:hyperlink>
        </w:p>
        <w:p>
          <w:pPr>
            <w:pStyle w:val="Indice2"/>
            <w:tabs>
              <w:tab w:val="clear" w:pos="9355"/>
              <w:tab w:val="right" w:pos="9638" w:leader="dot"/>
            </w:tabs>
            <w:rPr/>
          </w:pPr>
          <w:hyperlink w:anchor="__RefHeading___Toc815_1375973444">
            <w:r>
              <w:rPr>
                <w:rStyle w:val="Saltoaindice"/>
              </w:rPr>
              <w:t>18.3 PREPOSTI (Assistenti e Capi Squadra)</w:t>
              <w:tab/>
              <w:t>103</w:t>
            </w:r>
          </w:hyperlink>
        </w:p>
        <w:p>
          <w:pPr>
            <w:pStyle w:val="Indice2"/>
            <w:tabs>
              <w:tab w:val="clear" w:pos="9355"/>
              <w:tab w:val="right" w:pos="9638" w:leader="dot"/>
            </w:tabs>
            <w:rPr/>
          </w:pPr>
          <w:hyperlink w:anchor="__RefHeading___Toc817_1375973444">
            <w:r>
              <w:rPr>
                <w:rStyle w:val="Saltoaindice"/>
              </w:rPr>
              <w:t>18.4 MAESTRANZE (Numero e qualifiche dei lavoratori dipendenti dell’Impresa )</w:t>
              <w:tab/>
              <w:t>103</w:t>
            </w:r>
          </w:hyperlink>
        </w:p>
        <w:p>
          <w:pPr>
            <w:pStyle w:val="Indice2"/>
            <w:tabs>
              <w:tab w:val="clear" w:pos="9355"/>
              <w:tab w:val="right" w:pos="9638" w:leader="dot"/>
            </w:tabs>
            <w:rPr/>
          </w:pPr>
          <w:hyperlink w:anchor="__RefHeading___Toc819_1375973444">
            <w:r>
              <w:rPr>
                <w:rStyle w:val="Saltoaindice"/>
              </w:rPr>
              <w:t>18.5 RESPONSABILE DEL SERVIZIO PREVENZIONE E PROTEZIONE DAI RISCHI (RSPP)</w:t>
              <w:tab/>
              <w:t>104</w:t>
            </w:r>
          </w:hyperlink>
        </w:p>
        <w:p>
          <w:pPr>
            <w:pStyle w:val="Indice2"/>
            <w:tabs>
              <w:tab w:val="clear" w:pos="9355"/>
              <w:tab w:val="right" w:pos="9638" w:leader="dot"/>
            </w:tabs>
            <w:rPr/>
          </w:pPr>
          <w:hyperlink w:anchor="__RefHeading___Toc821_1375973444">
            <w:r>
              <w:rPr>
                <w:rStyle w:val="Saltoaindice"/>
              </w:rPr>
              <w:t>18.6 RAPPRESENTANTE DEI LAVORATORI PER LA SICUREZZA (RLS)</w:t>
              <w:tab/>
              <w:t>104</w:t>
            </w:r>
          </w:hyperlink>
        </w:p>
        <w:p>
          <w:pPr>
            <w:pStyle w:val="Indice2"/>
            <w:tabs>
              <w:tab w:val="clear" w:pos="9355"/>
              <w:tab w:val="right" w:pos="9638" w:leader="dot"/>
            </w:tabs>
            <w:rPr/>
          </w:pPr>
          <w:hyperlink w:anchor="__RefHeading___Toc823_1375973444">
            <w:r>
              <w:rPr>
                <w:rStyle w:val="Saltoaindice"/>
              </w:rPr>
              <w:t>18.7 medico competente</w:t>
              <w:tab/>
              <w:t>104</w:t>
            </w:r>
          </w:hyperlink>
        </w:p>
        <w:p>
          <w:pPr>
            <w:pStyle w:val="Indice2"/>
            <w:tabs>
              <w:tab w:val="clear" w:pos="9355"/>
              <w:tab w:val="right" w:pos="9638" w:leader="dot"/>
            </w:tabs>
            <w:rPr/>
          </w:pPr>
          <w:hyperlink w:anchor="__RefHeading___Toc825_1375973444">
            <w:r>
              <w:rPr>
                <w:rStyle w:val="Saltoaindice"/>
              </w:rPr>
              <w:t>18.</w:t>
            </w:r>
          </w:hyperlink>
          <w:hyperlink w:anchor="__RefHeading___Toc825_1375973444">
            <w:r>
              <w:rPr>
                <w:rStyle w:val="Saltoaindice"/>
              </w:rPr>
              <w:t>8</w:t>
            </w:r>
          </w:hyperlink>
          <w:hyperlink w:anchor="__RefHeading___Toc825_1375973444">
            <w:r>
              <w:rPr>
                <w:rStyle w:val="Saltoaindice"/>
              </w:rPr>
              <w:t xml:space="preserve"> INCARICATI PREVENZIONE INCENDI E / O PRONTO SOCCORSO</w:t>
            </w:r>
          </w:hyperlink>
          <w:hyperlink w:anchor="__RefHeading___Toc825_1375973444">
            <w:r>
              <w:rPr>
                <w:rStyle w:val="Saltoaindice"/>
              </w:rPr>
              <w:tab/>
              <w:t>104</w:t>
            </w:r>
          </w:hyperlink>
        </w:p>
        <w:p>
          <w:pPr>
            <w:pStyle w:val="Indice2"/>
            <w:tabs>
              <w:tab w:val="clear" w:pos="9355"/>
              <w:tab w:val="right" w:pos="9638" w:leader="dot"/>
            </w:tabs>
            <w:rPr/>
          </w:pPr>
          <w:hyperlink w:anchor="__RefHeading___Toc827_1375973444">
            <w:r>
              <w:rPr>
                <w:rStyle w:val="Saltoaindice"/>
              </w:rPr>
              <w:t>18.</w:t>
            </w:r>
          </w:hyperlink>
          <w:hyperlink w:anchor="__RefHeading___Toc827_1375973444">
            <w:r>
              <w:rPr>
                <w:rStyle w:val="Saltoaindice"/>
              </w:rPr>
              <w:t>9</w:t>
            </w:r>
          </w:hyperlink>
          <w:hyperlink w:anchor="__RefHeading___Toc827_1375973444">
            <w:r>
              <w:rPr>
                <w:rStyle w:val="Saltoaindice"/>
              </w:rPr>
              <w:t xml:space="preserve"> RESPONSABILI DI ALTRE DITTE E LAVORATORI AUTONOMI</w:t>
            </w:r>
          </w:hyperlink>
          <w:hyperlink w:anchor="__RefHeading___Toc827_1375973444">
            <w:r>
              <w:rPr>
                <w:rStyle w:val="Saltoaindice"/>
              </w:rPr>
              <w:tab/>
              <w:t>105</w:t>
            </w:r>
          </w:hyperlink>
        </w:p>
        <w:p>
          <w:pPr>
            <w:pStyle w:val="Indice2"/>
            <w:tabs>
              <w:tab w:val="clear" w:pos="9355"/>
              <w:tab w:val="right" w:pos="9638" w:leader="dot"/>
            </w:tabs>
            <w:rPr/>
          </w:pPr>
          <w:hyperlink w:anchor="__RefHeading___Toc829_1375973444">
            <w:r>
              <w:rPr>
                <w:rStyle w:val="Saltoaindice"/>
              </w:rPr>
              <w:t>18.10 COORDINATORE PER L’ESECUZIONE</w:t>
              <w:tab/>
              <w:t>105</w:t>
            </w:r>
          </w:hyperlink>
        </w:p>
        <w:p>
          <w:pPr>
            <w:pStyle w:val="Indice1"/>
            <w:rPr/>
          </w:pPr>
          <w:hyperlink w:anchor="__RefHeading___Toc831_1375973444">
            <w:r>
              <w:rPr>
                <w:rStyle w:val="Saltoaindice"/>
              </w:rPr>
              <w:t>19. MODALITÀ ORGANIZZATIVE DELLA COOPERAZIONE E DELLA RECIPROCA INFORMAZIONE TRA LE IMPRESE/LAVORATORI AUTONOMI</w:t>
              <w:tab/>
              <w:t>106</w:t>
            </w:r>
          </w:hyperlink>
        </w:p>
        <w:p>
          <w:pPr>
            <w:pStyle w:val="Indice1"/>
            <w:rPr/>
          </w:pPr>
          <w:hyperlink w:anchor="__RefHeading___Toc11127_3361918702">
            <w:r>
              <w:rPr>
                <w:rStyle w:val="Saltoaindice"/>
              </w:rPr>
              <w:t>20. elenco macchine ed attrezzature di cantiere</w:t>
              <w:tab/>
              <w:t>108</w:t>
            </w:r>
          </w:hyperlink>
        </w:p>
        <w:p>
          <w:pPr>
            <w:pStyle w:val="Indice2"/>
            <w:tabs>
              <w:tab w:val="clear" w:pos="9355"/>
              <w:tab w:val="right" w:pos="9638" w:leader="dot"/>
            </w:tabs>
            <w:rPr/>
          </w:pPr>
          <w:hyperlink w:anchor="__RefHeading___Toc9899_3435924765">
            <w:r>
              <w:rPr>
                <w:rStyle w:val="Saltoaindice"/>
              </w:rPr>
              <w:t>20.1 ATTREZZATURE DI SOLLEVAMENTO</w:t>
              <w:tab/>
              <w:t>108</w:t>
            </w:r>
          </w:hyperlink>
        </w:p>
        <w:p>
          <w:pPr>
            <w:pStyle w:val="Indice3"/>
            <w:tabs>
              <w:tab w:val="clear" w:pos="9072"/>
              <w:tab w:val="right" w:pos="9638" w:leader="dot"/>
            </w:tabs>
            <w:rPr/>
          </w:pPr>
          <w:hyperlink w:anchor="__RefHeading___Toc9901_3435924765">
            <w:r>
              <w:rPr>
                <w:rStyle w:val="Saltoaindice"/>
              </w:rPr>
              <w:t xml:space="preserve"> </w:t>
            </w:r>
            <w:r>
              <w:rPr>
                <w:rStyle w:val="Saltoaindice"/>
              </w:rPr>
              <w:t>20.1.1 ARGANO</w:t>
              <w:tab/>
              <w:t>108</w:t>
            </w:r>
          </w:hyperlink>
        </w:p>
        <w:p>
          <w:pPr>
            <w:pStyle w:val="Indice3"/>
            <w:tabs>
              <w:tab w:val="clear" w:pos="9072"/>
              <w:tab w:val="right" w:pos="9638" w:leader="dot"/>
            </w:tabs>
            <w:rPr/>
          </w:pPr>
          <w:hyperlink w:anchor="__RefHeading___Toc9903_3435924765">
            <w:r>
              <w:rPr>
                <w:rStyle w:val="Saltoaindice"/>
              </w:rPr>
              <w:t xml:space="preserve">20.1.2 </w:t>
            </w:r>
          </w:hyperlink>
          <w:hyperlink w:anchor="__RefHeading___Toc9903_3435924765">
            <w:r>
              <w:rPr>
                <w:rStyle w:val="Saltoaindice"/>
              </w:rPr>
              <w:t>A</w:t>
            </w:r>
          </w:hyperlink>
          <w:hyperlink w:anchor="__RefHeading___Toc9903_3435924765">
            <w:r>
              <w:rPr>
                <w:rStyle w:val="Saltoaindice"/>
              </w:rPr>
              <w:t>utogru</w:t>
            </w:r>
          </w:hyperlink>
          <w:hyperlink w:anchor="__RefHeading___Toc9903_3435924765">
            <w:r>
              <w:rPr>
                <w:rStyle w:val="Saltoaindice"/>
              </w:rPr>
              <w:tab/>
              <w:t>112</w:t>
            </w:r>
          </w:hyperlink>
        </w:p>
        <w:p>
          <w:pPr>
            <w:pStyle w:val="Indice3"/>
            <w:tabs>
              <w:tab w:val="clear" w:pos="9072"/>
              <w:tab w:val="right" w:pos="9638" w:leader="dot"/>
            </w:tabs>
            <w:rPr/>
          </w:pPr>
          <w:hyperlink w:anchor="__RefHeading___Toc9909_3435924765">
            <w:r>
              <w:rPr>
                <w:rStyle w:val="Saltoaindice"/>
              </w:rPr>
              <w:t xml:space="preserve">20.2 </w:t>
            </w:r>
          </w:hyperlink>
          <w:hyperlink w:anchor="__RefHeading___Toc9909_3435924765">
            <w:r>
              <w:rPr>
                <w:rStyle w:val="Saltoaindice"/>
              </w:rPr>
              <w:t>SEGA CIRCOLARE</w:t>
            </w:r>
          </w:hyperlink>
          <w:hyperlink w:anchor="__RefHeading___Toc9909_3435924765">
            <w:r>
              <w:rPr>
                <w:rStyle w:val="Saltoaindice"/>
              </w:rPr>
              <w:tab/>
              <w:t>117</w:t>
            </w:r>
          </w:hyperlink>
        </w:p>
        <w:p>
          <w:pPr>
            <w:pStyle w:val="Indice2"/>
            <w:tabs>
              <w:tab w:val="clear" w:pos="9355"/>
              <w:tab w:val="right" w:pos="9638" w:leader="dot"/>
            </w:tabs>
            <w:rPr/>
          </w:pPr>
          <w:hyperlink w:anchor="__RefHeading___Toc9911_3435924765">
            <w:r>
              <w:rPr>
                <w:rStyle w:val="Saltoaindice"/>
              </w:rPr>
              <w:t>20.</w:t>
            </w:r>
          </w:hyperlink>
          <w:hyperlink w:anchor="__RefHeading___Toc9911_3435924765">
            <w:r>
              <w:rPr>
                <w:rStyle w:val="Saltoaindice"/>
              </w:rPr>
              <w:t>3</w:t>
            </w:r>
          </w:hyperlink>
          <w:hyperlink w:anchor="__RefHeading___Toc9911_3435924765">
            <w:r>
              <w:rPr>
                <w:rStyle w:val="Saltoaindice"/>
              </w:rPr>
              <w:t xml:space="preserve"> </w:t>
            </w:r>
          </w:hyperlink>
          <w:hyperlink w:anchor="__RefHeading___Toc9911_3435924765">
            <w:r>
              <w:rPr>
                <w:rStyle w:val="Saltoaindice"/>
              </w:rPr>
              <w:t xml:space="preserve">macchine </w:t>
            </w:r>
          </w:hyperlink>
          <w:hyperlink w:anchor="__RefHeading___Toc9911_3435924765">
            <w:r>
              <w:rPr>
                <w:rStyle w:val="Saltoaindice"/>
              </w:rPr>
              <w:t>MOVIMENTO TERRA</w:t>
            </w:r>
          </w:hyperlink>
          <w:hyperlink w:anchor="__RefHeading___Toc9911_3435924765">
            <w:r>
              <w:rPr>
                <w:rStyle w:val="Saltoaindice"/>
              </w:rPr>
              <w:tab/>
              <w:t>120</w:t>
            </w:r>
          </w:hyperlink>
        </w:p>
        <w:p>
          <w:pPr>
            <w:pStyle w:val="Indice3"/>
            <w:tabs>
              <w:tab w:val="clear" w:pos="9072"/>
              <w:tab w:val="right" w:pos="9638" w:leader="dot"/>
            </w:tabs>
            <w:rPr/>
          </w:pPr>
          <w:hyperlink w:anchor="__RefHeading___Toc9913_3435924765">
            <w:r>
              <w:rPr>
                <w:rStyle w:val="Saltoaindice"/>
              </w:rPr>
              <w:t>20.</w:t>
            </w:r>
          </w:hyperlink>
          <w:hyperlink w:anchor="__RefHeading___Toc9913_3435924765">
            <w:r>
              <w:rPr>
                <w:rStyle w:val="Saltoaindice"/>
              </w:rPr>
              <w:t>3</w:t>
            </w:r>
          </w:hyperlink>
          <w:hyperlink w:anchor="__RefHeading___Toc9913_3435924765">
            <w:r>
              <w:rPr>
                <w:rStyle w:val="Saltoaindice"/>
              </w:rPr>
              <w:t>.</w:t>
            </w:r>
          </w:hyperlink>
          <w:hyperlink w:anchor="__RefHeading___Toc9913_3435924765">
            <w:r>
              <w:rPr>
                <w:rStyle w:val="Saltoaindice"/>
              </w:rPr>
              <w:t>1</w:t>
            </w:r>
          </w:hyperlink>
          <w:hyperlink w:anchor="__RefHeading___Toc9913_3435924765">
            <w:r>
              <w:rPr>
                <w:rStyle w:val="Saltoaindice"/>
              </w:rPr>
              <w:t xml:space="preserve"> </w:t>
            </w:r>
          </w:hyperlink>
          <w:hyperlink w:anchor="__RefHeading___Toc9913_3435924765">
            <w:r>
              <w:rPr>
                <w:rStyle w:val="Saltoaindice"/>
              </w:rPr>
              <w:t>AUTOCARRO</w:t>
            </w:r>
          </w:hyperlink>
          <w:hyperlink w:anchor="__RefHeading___Toc9913_3435924765">
            <w:r>
              <w:rPr>
                <w:rStyle w:val="Saltoaindice"/>
              </w:rPr>
              <w:tab/>
              <w:t>120</w:t>
            </w:r>
          </w:hyperlink>
        </w:p>
        <w:p>
          <w:pPr>
            <w:pStyle w:val="Indice2"/>
            <w:tabs>
              <w:tab w:val="clear" w:pos="9355"/>
              <w:tab w:val="right" w:pos="9638" w:leader="dot"/>
            </w:tabs>
            <w:rPr/>
          </w:pPr>
          <w:hyperlink w:anchor="__RefHeading___Toc9917_3435924765">
            <w:r>
              <w:rPr>
                <w:rStyle w:val="Saltoaindice"/>
              </w:rPr>
              <w:t>20.</w:t>
            </w:r>
          </w:hyperlink>
          <w:hyperlink w:anchor="__RefHeading___Toc9917_3435924765">
            <w:r>
              <w:rPr>
                <w:rStyle w:val="Saltoaindice"/>
              </w:rPr>
              <w:t>4</w:t>
            </w:r>
          </w:hyperlink>
          <w:hyperlink w:anchor="__RefHeading___Toc9917_3435924765">
            <w:r>
              <w:rPr>
                <w:rStyle w:val="Saltoaindice"/>
              </w:rPr>
              <w:t xml:space="preserve"> </w:t>
            </w:r>
          </w:hyperlink>
          <w:hyperlink w:anchor="__RefHeading___Toc9917_3435924765">
            <w:r>
              <w:rPr>
                <w:rStyle w:val="Saltoaindice"/>
              </w:rPr>
              <w:t>OPERE PROVVISIONALI</w:t>
            </w:r>
          </w:hyperlink>
          <w:hyperlink w:anchor="__RefHeading___Toc9917_3435924765">
            <w:r>
              <w:rPr>
                <w:rStyle w:val="Saltoaindice"/>
              </w:rPr>
              <w:tab/>
              <w:t>127</w:t>
            </w:r>
          </w:hyperlink>
        </w:p>
        <w:p>
          <w:pPr>
            <w:pStyle w:val="Indice3"/>
            <w:tabs>
              <w:tab w:val="clear" w:pos="9072"/>
              <w:tab w:val="right" w:pos="9638" w:leader="dot"/>
            </w:tabs>
            <w:rPr/>
          </w:pPr>
          <w:hyperlink w:anchor="__RefHeading___Toc9919_3435924765">
            <w:r>
              <w:rPr>
                <w:rStyle w:val="Saltoaindice"/>
              </w:rPr>
              <w:t>20.</w:t>
            </w:r>
          </w:hyperlink>
          <w:hyperlink w:anchor="__RefHeading___Toc9919_3435924765">
            <w:r>
              <w:rPr>
                <w:rStyle w:val="Saltoaindice"/>
              </w:rPr>
              <w:t>4</w:t>
            </w:r>
          </w:hyperlink>
          <w:hyperlink w:anchor="__RefHeading___Toc9919_3435924765">
            <w:r>
              <w:rPr>
                <w:rStyle w:val="Saltoaindice"/>
              </w:rPr>
              <w:t>.</w:t>
            </w:r>
          </w:hyperlink>
          <w:hyperlink w:anchor="__RefHeading___Toc9919_3435924765">
            <w:r>
              <w:rPr>
                <w:rStyle w:val="Saltoaindice"/>
              </w:rPr>
              <w:t>1</w:t>
            </w:r>
          </w:hyperlink>
          <w:hyperlink w:anchor="__RefHeading___Toc9919_3435924765">
            <w:r>
              <w:rPr>
                <w:rStyle w:val="Saltoaindice"/>
              </w:rPr>
              <w:t xml:space="preserve"> </w:t>
            </w:r>
          </w:hyperlink>
          <w:hyperlink w:anchor="__RefHeading___Toc9919_3435924765">
            <w:r>
              <w:rPr>
                <w:rStyle w:val="Saltoaindice"/>
              </w:rPr>
              <w:t>ponteggi</w:t>
            </w:r>
          </w:hyperlink>
          <w:hyperlink w:anchor="__RefHeading___Toc9919_3435924765">
            <w:r>
              <w:rPr>
                <w:rStyle w:val="Saltoaindice"/>
              </w:rPr>
              <w:tab/>
              <w:t>127</w:t>
            </w:r>
          </w:hyperlink>
        </w:p>
        <w:p>
          <w:pPr>
            <w:pStyle w:val="Indice4"/>
            <w:tabs>
              <w:tab w:val="clear" w:pos="8789"/>
              <w:tab w:val="right" w:pos="9638" w:leader="dot"/>
            </w:tabs>
            <w:rPr/>
          </w:pPr>
          <w:hyperlink w:anchor="__RefHeading___Toc9921_3435924765">
            <w:r>
              <w:rPr>
                <w:rStyle w:val="Saltoaindice"/>
              </w:rPr>
              <w:t>20.</w:t>
            </w:r>
          </w:hyperlink>
          <w:hyperlink w:anchor="__RefHeading___Toc9921_3435924765">
            <w:r>
              <w:rPr>
                <w:rStyle w:val="Saltoaindice"/>
              </w:rPr>
              <w:t>4</w:t>
            </w:r>
          </w:hyperlink>
          <w:hyperlink w:anchor="__RefHeading___Toc9921_3435924765">
            <w:r>
              <w:rPr>
                <w:rStyle w:val="Saltoaindice"/>
              </w:rPr>
              <w:t>.</w:t>
            </w:r>
          </w:hyperlink>
          <w:hyperlink w:anchor="__RefHeading___Toc9921_3435924765">
            <w:r>
              <w:rPr>
                <w:rStyle w:val="Saltoaindice"/>
              </w:rPr>
              <w:t>1.</w:t>
            </w:r>
          </w:hyperlink>
          <w:hyperlink w:anchor="__RefHeading___Toc9921_3435924765">
            <w:r>
              <w:rPr>
                <w:rStyle w:val="Saltoaindice"/>
              </w:rPr>
              <w:t>1</w:t>
            </w:r>
          </w:hyperlink>
          <w:hyperlink w:anchor="__RefHeading___Toc9921_3435924765">
            <w:r>
              <w:rPr>
                <w:rStyle w:val="Saltoaindice"/>
              </w:rPr>
              <w:t xml:space="preserve"> </w:t>
            </w:r>
          </w:hyperlink>
          <w:hyperlink w:anchor="__RefHeading___Toc9921_3435924765">
            <w:r>
              <w:rPr>
                <w:rStyle w:val="Saltoaindice"/>
              </w:rPr>
              <w:t>Norme tecniche di riferimento</w:t>
            </w:r>
          </w:hyperlink>
          <w:hyperlink w:anchor="__RefHeading___Toc9921_3435924765">
            <w:r>
              <w:rPr>
                <w:rStyle w:val="Saltoaindice"/>
              </w:rPr>
              <w:tab/>
              <w:t>132</w:t>
            </w:r>
          </w:hyperlink>
        </w:p>
        <w:p>
          <w:pPr>
            <w:pStyle w:val="Indice4"/>
            <w:tabs>
              <w:tab w:val="clear" w:pos="8789"/>
              <w:tab w:val="right" w:pos="9638" w:leader="dot"/>
            </w:tabs>
            <w:rPr/>
          </w:pPr>
          <w:hyperlink w:anchor="__RefHeading___Toc9923_3435924765">
            <w:r>
              <w:rPr>
                <w:rStyle w:val="Saltoaindice"/>
              </w:rPr>
              <w:t>20.</w:t>
            </w:r>
          </w:hyperlink>
          <w:hyperlink w:anchor="__RefHeading___Toc9923_3435924765">
            <w:r>
              <w:rPr>
                <w:rStyle w:val="Saltoaindice"/>
              </w:rPr>
              <w:t>4</w:t>
            </w:r>
          </w:hyperlink>
          <w:hyperlink w:anchor="__RefHeading___Toc9923_3435924765">
            <w:r>
              <w:rPr>
                <w:rStyle w:val="Saltoaindice"/>
              </w:rPr>
              <w:t>.</w:t>
            </w:r>
          </w:hyperlink>
          <w:hyperlink w:anchor="__RefHeading___Toc9923_3435924765">
            <w:r>
              <w:rPr>
                <w:rStyle w:val="Saltoaindice"/>
              </w:rPr>
              <w:t>1.</w:t>
            </w:r>
          </w:hyperlink>
          <w:hyperlink w:anchor="__RefHeading___Toc9923_3435924765">
            <w:r>
              <w:rPr>
                <w:rStyle w:val="Saltoaindice"/>
              </w:rPr>
              <w:t>2</w:t>
            </w:r>
          </w:hyperlink>
          <w:hyperlink w:anchor="__RefHeading___Toc9923_3435924765">
            <w:r>
              <w:rPr>
                <w:rStyle w:val="Saltoaindice"/>
              </w:rPr>
              <w:t xml:space="preserve"> </w:t>
            </w:r>
          </w:hyperlink>
          <w:hyperlink w:anchor="__RefHeading___Toc9923_3435924765">
            <w:r>
              <w:rPr>
                <w:rStyle w:val="Saltoaindice"/>
              </w:rPr>
              <w:t>elementi di valutazione del rischio di caduta dall’alto</w:t>
            </w:r>
          </w:hyperlink>
          <w:hyperlink w:anchor="__RefHeading___Toc9923_3435924765">
            <w:r>
              <w:rPr>
                <w:rStyle w:val="Saltoaindice"/>
              </w:rPr>
              <w:tab/>
              <w:t>133</w:t>
            </w:r>
          </w:hyperlink>
        </w:p>
        <w:p>
          <w:pPr>
            <w:pStyle w:val="Indice4"/>
            <w:tabs>
              <w:tab w:val="clear" w:pos="8789"/>
              <w:tab w:val="right" w:pos="9638" w:leader="dot"/>
            </w:tabs>
            <w:rPr/>
          </w:pPr>
          <w:hyperlink w:anchor="__RefHeading___Toc9925_3435924765">
            <w:r>
              <w:rPr>
                <w:rStyle w:val="Saltoaindice"/>
              </w:rPr>
              <w:t>20.</w:t>
            </w:r>
          </w:hyperlink>
          <w:hyperlink w:anchor="__RefHeading___Toc9925_3435924765">
            <w:r>
              <w:rPr>
                <w:rStyle w:val="Saltoaindice"/>
              </w:rPr>
              <w:t>4</w:t>
            </w:r>
          </w:hyperlink>
          <w:hyperlink w:anchor="__RefHeading___Toc9925_3435924765">
            <w:r>
              <w:rPr>
                <w:rStyle w:val="Saltoaindice"/>
              </w:rPr>
              <w:t>.</w:t>
            </w:r>
          </w:hyperlink>
          <w:hyperlink w:anchor="__RefHeading___Toc9925_3435924765">
            <w:r>
              <w:rPr>
                <w:rStyle w:val="Saltoaindice"/>
              </w:rPr>
              <w:t>1.</w:t>
            </w:r>
          </w:hyperlink>
          <w:hyperlink w:anchor="__RefHeading___Toc9925_3435924765">
            <w:r>
              <w:rPr>
                <w:rStyle w:val="Saltoaindice"/>
              </w:rPr>
              <w:t>3</w:t>
            </w:r>
          </w:hyperlink>
          <w:hyperlink w:anchor="__RefHeading___Toc9925_3435924765">
            <w:r>
              <w:rPr>
                <w:rStyle w:val="Saltoaindice"/>
              </w:rPr>
              <w:t xml:space="preserve"> </w:t>
            </w:r>
          </w:hyperlink>
          <w:hyperlink w:anchor="__RefHeading___Toc9925_3435924765">
            <w:r>
              <w:rPr>
                <w:rStyle w:val="Saltoaindice"/>
              </w:rPr>
              <w:t>e</w:t>
            </w:r>
          </w:hyperlink>
          <w:hyperlink w:anchor="__RefHeading___Toc9925_3435924765">
            <w:r>
              <w:rPr>
                <w:rStyle w:val="Saltoaindice"/>
              </w:rPr>
              <w:t>ffetto pendolo</w:t>
            </w:r>
          </w:hyperlink>
          <w:hyperlink w:anchor="__RefHeading___Toc9925_3435924765">
            <w:r>
              <w:rPr>
                <w:rStyle w:val="Saltoaindice"/>
              </w:rPr>
              <w:tab/>
              <w:t>135</w:t>
            </w:r>
          </w:hyperlink>
        </w:p>
        <w:p>
          <w:pPr>
            <w:pStyle w:val="Indice4"/>
            <w:tabs>
              <w:tab w:val="clear" w:pos="8789"/>
              <w:tab w:val="right" w:pos="9638" w:leader="dot"/>
            </w:tabs>
            <w:rPr/>
          </w:pPr>
          <w:hyperlink w:anchor="__RefHeading___Toc9927_3435924765">
            <w:r>
              <w:rPr>
                <w:rStyle w:val="Saltoaindice"/>
              </w:rPr>
              <w:t>20.</w:t>
            </w:r>
          </w:hyperlink>
          <w:hyperlink w:anchor="__RefHeading___Toc9927_3435924765">
            <w:r>
              <w:rPr>
                <w:rStyle w:val="Saltoaindice"/>
              </w:rPr>
              <w:t>4</w:t>
            </w:r>
          </w:hyperlink>
          <w:hyperlink w:anchor="__RefHeading___Toc9927_3435924765">
            <w:r>
              <w:rPr>
                <w:rStyle w:val="Saltoaindice"/>
              </w:rPr>
              <w:t>.</w:t>
            </w:r>
          </w:hyperlink>
          <w:hyperlink w:anchor="__RefHeading___Toc9927_3435924765">
            <w:r>
              <w:rPr>
                <w:rStyle w:val="Saltoaindice"/>
              </w:rPr>
              <w:t>1.</w:t>
            </w:r>
          </w:hyperlink>
          <w:hyperlink w:anchor="__RefHeading___Toc9927_3435924765">
            <w:r>
              <w:rPr>
                <w:rStyle w:val="Saltoaindice"/>
              </w:rPr>
              <w:t>4</w:t>
            </w:r>
          </w:hyperlink>
          <w:hyperlink w:anchor="__RefHeading___Toc9927_3435924765">
            <w:r>
              <w:rPr>
                <w:rStyle w:val="Saltoaindice"/>
              </w:rPr>
              <w:t xml:space="preserve"> </w:t>
            </w:r>
          </w:hyperlink>
          <w:hyperlink w:anchor="__RefHeading___Toc9927_3435924765">
            <w:r>
              <w:rPr>
                <w:rStyle w:val="Saltoaindice"/>
              </w:rPr>
              <w:t>spazio libero di caduta</w:t>
            </w:r>
          </w:hyperlink>
          <w:hyperlink w:anchor="__RefHeading___Toc9927_3435924765">
            <w:r>
              <w:rPr>
                <w:rStyle w:val="Saltoaindice"/>
              </w:rPr>
              <w:tab/>
              <w:t>136</w:t>
            </w:r>
          </w:hyperlink>
        </w:p>
        <w:p>
          <w:pPr>
            <w:pStyle w:val="Indice4"/>
            <w:tabs>
              <w:tab w:val="clear" w:pos="8789"/>
              <w:tab w:val="right" w:pos="9638" w:leader="dot"/>
            </w:tabs>
            <w:rPr/>
          </w:pPr>
          <w:hyperlink w:anchor="__RefHeading___Toc9929_3435924765">
            <w:r>
              <w:rPr>
                <w:rStyle w:val="Saltoaindice"/>
              </w:rPr>
              <w:t>20.</w:t>
            </w:r>
          </w:hyperlink>
          <w:hyperlink w:anchor="__RefHeading___Toc9929_3435924765">
            <w:r>
              <w:rPr>
                <w:rStyle w:val="Saltoaindice"/>
              </w:rPr>
              <w:t>4</w:t>
            </w:r>
          </w:hyperlink>
          <w:hyperlink w:anchor="__RefHeading___Toc9929_3435924765">
            <w:r>
              <w:rPr>
                <w:rStyle w:val="Saltoaindice"/>
              </w:rPr>
              <w:t>.</w:t>
            </w:r>
          </w:hyperlink>
          <w:hyperlink w:anchor="__RefHeading___Toc9929_3435924765">
            <w:r>
              <w:rPr>
                <w:rStyle w:val="Saltoaindice"/>
              </w:rPr>
              <w:t>1.</w:t>
            </w:r>
          </w:hyperlink>
          <w:hyperlink w:anchor="__RefHeading___Toc9929_3435924765">
            <w:r>
              <w:rPr>
                <w:rStyle w:val="Saltoaindice"/>
              </w:rPr>
              <w:t>5</w:t>
            </w:r>
          </w:hyperlink>
          <w:hyperlink w:anchor="__RefHeading___Toc9929_3435924765">
            <w:r>
              <w:rPr>
                <w:rStyle w:val="Saltoaindice"/>
              </w:rPr>
              <w:t xml:space="preserve"> </w:t>
            </w:r>
          </w:hyperlink>
          <w:hyperlink w:anchor="__RefHeading___Toc9929_3435924765">
            <w:r>
              <w:rPr>
                <w:rStyle w:val="Saltoaindice"/>
              </w:rPr>
              <w:t>distanza</w:t>
            </w:r>
          </w:hyperlink>
          <w:hyperlink w:anchor="__RefHeading___Toc9929_3435924765">
            <w:r>
              <w:rPr>
                <w:rStyle w:val="Saltoaindice"/>
              </w:rPr>
              <w:t xml:space="preserve"> di caduta </w:t>
            </w:r>
          </w:hyperlink>
          <w:hyperlink w:anchor="__RefHeading___Toc9929_3435924765">
            <w:r>
              <w:rPr>
                <w:rStyle w:val="Saltoaindice"/>
              </w:rPr>
              <w:t>libera</w:t>
            </w:r>
          </w:hyperlink>
          <w:hyperlink w:anchor="__RefHeading___Toc9929_3435924765">
            <w:r>
              <w:rPr>
                <w:rStyle w:val="Saltoaindice"/>
              </w:rPr>
              <w:tab/>
              <w:t>137</w:t>
            </w:r>
          </w:hyperlink>
        </w:p>
        <w:p>
          <w:pPr>
            <w:pStyle w:val="Indice4"/>
            <w:tabs>
              <w:tab w:val="clear" w:pos="8789"/>
              <w:tab w:val="right" w:pos="9638" w:leader="dot"/>
            </w:tabs>
            <w:rPr/>
          </w:pPr>
          <w:hyperlink w:anchor="__RefHeading___Toc9931_3435924765">
            <w:r>
              <w:rPr>
                <w:rStyle w:val="Saltoaindice"/>
              </w:rPr>
              <w:t>20.</w:t>
            </w:r>
          </w:hyperlink>
          <w:hyperlink w:anchor="__RefHeading___Toc9931_3435924765">
            <w:r>
              <w:rPr>
                <w:rStyle w:val="Saltoaindice"/>
              </w:rPr>
              <w:t>4</w:t>
            </w:r>
          </w:hyperlink>
          <w:hyperlink w:anchor="__RefHeading___Toc9931_3435924765">
            <w:r>
              <w:rPr>
                <w:rStyle w:val="Saltoaindice"/>
              </w:rPr>
              <w:t>.</w:t>
            </w:r>
          </w:hyperlink>
          <w:hyperlink w:anchor="__RefHeading___Toc9931_3435924765">
            <w:r>
              <w:rPr>
                <w:rStyle w:val="Saltoaindice"/>
              </w:rPr>
              <w:t>1.</w:t>
            </w:r>
          </w:hyperlink>
          <w:hyperlink w:anchor="__RefHeading___Toc9931_3435924765">
            <w:r>
              <w:rPr>
                <w:rStyle w:val="Saltoaindice"/>
              </w:rPr>
              <w:t>6</w:t>
            </w:r>
          </w:hyperlink>
          <w:hyperlink w:anchor="__RefHeading___Toc9931_3435924765">
            <w:r>
              <w:rPr>
                <w:rStyle w:val="Saltoaindice"/>
              </w:rPr>
              <w:t xml:space="preserve"> </w:t>
            </w:r>
          </w:hyperlink>
          <w:hyperlink w:anchor="__RefHeading___Toc9931_3435924765">
            <w:r>
              <w:rPr>
                <w:rStyle w:val="Saltoaindice"/>
              </w:rPr>
              <w:t>Uso in sicurezza dei sistemi di arresto caduta</w:t>
            </w:r>
          </w:hyperlink>
          <w:hyperlink w:anchor="__RefHeading___Toc9931_3435924765">
            <w:r>
              <w:rPr>
                <w:rStyle w:val="Saltoaindice"/>
              </w:rPr>
              <w:tab/>
              <w:t>139</w:t>
            </w:r>
          </w:hyperlink>
        </w:p>
        <w:p>
          <w:pPr>
            <w:pStyle w:val="Indice3"/>
            <w:tabs>
              <w:tab w:val="clear" w:pos="9072"/>
              <w:tab w:val="right" w:pos="9638" w:leader="dot"/>
            </w:tabs>
            <w:rPr/>
          </w:pPr>
          <w:hyperlink w:anchor="__RefHeading___Toc9933_3435924765">
            <w:r>
              <w:rPr>
                <w:rStyle w:val="Saltoaindice"/>
              </w:rPr>
              <w:t>20.</w:t>
            </w:r>
          </w:hyperlink>
          <w:hyperlink w:anchor="__RefHeading___Toc9933_3435924765">
            <w:r>
              <w:rPr>
                <w:rStyle w:val="Saltoaindice"/>
              </w:rPr>
              <w:t>4</w:t>
            </w:r>
          </w:hyperlink>
          <w:hyperlink w:anchor="__RefHeading___Toc9933_3435924765">
            <w:r>
              <w:rPr>
                <w:rStyle w:val="Saltoaindice"/>
              </w:rPr>
              <w:t>.</w:t>
            </w:r>
          </w:hyperlink>
          <w:hyperlink w:anchor="__RefHeading___Toc9933_3435924765">
            <w:r>
              <w:rPr>
                <w:rStyle w:val="Saltoaindice"/>
              </w:rPr>
              <w:t>2</w:t>
            </w:r>
          </w:hyperlink>
          <w:hyperlink w:anchor="__RefHeading___Toc9933_3435924765">
            <w:r>
              <w:rPr>
                <w:rStyle w:val="Saltoaindice"/>
              </w:rPr>
              <w:t xml:space="preserve"> </w:t>
            </w:r>
          </w:hyperlink>
          <w:hyperlink w:anchor="__RefHeading___Toc9933_3435924765">
            <w:r>
              <w:rPr>
                <w:rStyle w:val="Saltoaindice"/>
              </w:rPr>
              <w:t>trabattelli</w:t>
            </w:r>
          </w:hyperlink>
          <w:hyperlink w:anchor="__RefHeading___Toc9933_3435924765">
            <w:r>
              <w:rPr>
                <w:rStyle w:val="Saltoaindice"/>
              </w:rPr>
              <w:tab/>
              <w:t>142</w:t>
            </w:r>
          </w:hyperlink>
        </w:p>
        <w:p>
          <w:pPr>
            <w:pStyle w:val="Indice3"/>
            <w:tabs>
              <w:tab w:val="clear" w:pos="9072"/>
              <w:tab w:val="right" w:pos="9638" w:leader="dot"/>
            </w:tabs>
            <w:rPr/>
          </w:pPr>
          <w:hyperlink w:anchor="__RefHeading___Toc9935_3435924765">
            <w:r>
              <w:rPr>
                <w:rStyle w:val="Saltoaindice"/>
              </w:rPr>
              <w:t>20.</w:t>
            </w:r>
          </w:hyperlink>
          <w:hyperlink w:anchor="__RefHeading___Toc9935_3435924765">
            <w:r>
              <w:rPr>
                <w:rStyle w:val="Saltoaindice"/>
              </w:rPr>
              <w:t>4</w:t>
            </w:r>
          </w:hyperlink>
          <w:hyperlink w:anchor="__RefHeading___Toc9935_3435924765">
            <w:r>
              <w:rPr>
                <w:rStyle w:val="Saltoaindice"/>
              </w:rPr>
              <w:t>.</w:t>
            </w:r>
          </w:hyperlink>
          <w:hyperlink w:anchor="__RefHeading___Toc9935_3435924765">
            <w:r>
              <w:rPr>
                <w:rStyle w:val="Saltoaindice"/>
              </w:rPr>
              <w:t>3</w:t>
            </w:r>
          </w:hyperlink>
          <w:hyperlink w:anchor="__RefHeading___Toc9935_3435924765">
            <w:r>
              <w:rPr>
                <w:rStyle w:val="Saltoaindice"/>
              </w:rPr>
              <w:t xml:space="preserve"> </w:t>
            </w:r>
          </w:hyperlink>
          <w:hyperlink w:anchor="__RefHeading___Toc9935_3435924765">
            <w:r>
              <w:rPr>
                <w:rStyle w:val="Saltoaindice"/>
              </w:rPr>
              <w:t>scale portatili</w:t>
            </w:r>
          </w:hyperlink>
          <w:hyperlink w:anchor="__RefHeading___Toc9935_3435924765">
            <w:r>
              <w:rPr>
                <w:rStyle w:val="Saltoaindice"/>
              </w:rPr>
              <w:tab/>
              <w:t>145</w:t>
            </w:r>
          </w:hyperlink>
        </w:p>
        <w:p>
          <w:pPr>
            <w:pStyle w:val="Indice1"/>
            <w:rPr/>
          </w:pPr>
          <w:hyperlink w:anchor="__RefHeading___Toc833_1375973444">
            <w:r>
              <w:rPr>
                <w:rStyle w:val="Saltoaindice"/>
              </w:rPr>
              <w:t>2</w:t>
            </w:r>
          </w:hyperlink>
          <w:hyperlink w:anchor="__RefHeading___Toc833_1375973444">
            <w:r>
              <w:rPr>
                <w:rStyle w:val="Saltoaindice"/>
              </w:rPr>
              <w:t>1</w:t>
            </w:r>
          </w:hyperlink>
          <w:hyperlink w:anchor="__RefHeading___Toc833_1375973444">
            <w:r>
              <w:rPr>
                <w:rStyle w:val="Saltoaindice"/>
              </w:rPr>
              <w:t>. COORDINAMENTO TRA LE DITTE CHE INTERVERRANNO NEL CORSO DEI LAVORI</w:t>
            </w:r>
          </w:hyperlink>
          <w:hyperlink w:anchor="__RefHeading___Toc833_1375973444">
            <w:r>
              <w:rPr>
                <w:rStyle w:val="Saltoaindice"/>
              </w:rPr>
              <w:tab/>
              <w:t>149</w:t>
            </w:r>
          </w:hyperlink>
        </w:p>
        <w:p>
          <w:pPr>
            <w:pStyle w:val="Indice2"/>
            <w:tabs>
              <w:tab w:val="clear" w:pos="9355"/>
              <w:tab w:val="right" w:pos="9638" w:leader="dot"/>
            </w:tabs>
            <w:rPr/>
          </w:pPr>
          <w:hyperlink w:anchor="__RefHeading___Toc835_1375973444">
            <w:r>
              <w:rPr>
                <w:rStyle w:val="Saltoaindice"/>
              </w:rPr>
              <w:t>21.1 FORMAZIONE ED INFORMAZIONE DEL PERSONALE</w:t>
              <w:tab/>
              <w:t>151</w:t>
            </w:r>
          </w:hyperlink>
        </w:p>
        <w:p>
          <w:pPr>
            <w:pStyle w:val="Indice2"/>
            <w:tabs>
              <w:tab w:val="clear" w:pos="9355"/>
              <w:tab w:val="right" w:pos="9638" w:leader="dot"/>
            </w:tabs>
            <w:rPr/>
          </w:pPr>
          <w:hyperlink w:anchor="__RefHeading___Toc837_1375973444">
            <w:r>
              <w:rPr>
                <w:rStyle w:val="Saltoaindice"/>
              </w:rPr>
              <w:t>21.2 ORGANIZZAZIONE ANTINCENDIO ED EVACUAZIONE</w:t>
              <w:tab/>
              <w:t>151</w:t>
            </w:r>
          </w:hyperlink>
        </w:p>
        <w:p>
          <w:pPr>
            <w:pStyle w:val="Indice1"/>
            <w:rPr/>
          </w:pPr>
          <w:hyperlink w:anchor="__RefHeading___Toc839_1375973444">
            <w:r>
              <w:rPr>
                <w:rStyle w:val="Saltoaindice"/>
              </w:rPr>
              <w:t>22. CONCLUSIONI GENERALI</w:t>
              <w:tab/>
              <w:t>153</w:t>
            </w:r>
          </w:hyperlink>
          <w:r>
            <w:rPr>
              <w:rStyle w:val="Saltoaindice"/>
            </w:rPr>
            <w:fldChar w:fldCharType="end"/>
          </w:r>
        </w:p>
      </w:sdtContent>
    </w:sdt>
    <w:p>
      <w:pPr>
        <w:pStyle w:val="Titolo1"/>
        <w:rPr>
          <w:rFonts w:ascii="Century Gothic" w:hAnsi="Century Gothic" w:cs="Century Gothic"/>
          <w:bCs/>
          <w:iCs/>
          <w:caps/>
          <w:u w:val="single"/>
        </w:rPr>
      </w:pPr>
      <w:r>
        <w:rPr>
          <w:rFonts w:cs="Century Gothic" w:ascii="Century Gothic" w:hAnsi="Century Gothic"/>
          <w:bCs/>
          <w:iCs/>
          <w:caps/>
          <w:u w:val="single"/>
        </w:rPr>
      </w:r>
      <w:r>
        <w:br w:type="page"/>
      </w:r>
    </w:p>
    <w:p>
      <w:pPr>
        <w:pStyle w:val="Titolo1"/>
        <w:rPr>
          <w:rFonts w:ascii="Century Gothic" w:hAnsi="Century Gothic" w:cs="Century Gothic"/>
          <w:bCs/>
          <w:iCs/>
          <w:caps/>
          <w:u w:val="single"/>
        </w:rPr>
      </w:pPr>
      <w:bookmarkStart w:id="0" w:name="__RefHeading___Toc317_1375973444"/>
      <w:bookmarkEnd w:id="0"/>
      <w:r>
        <w:rPr>
          <w:rFonts w:cs="Century Gothic" w:ascii="Century Gothic" w:hAnsi="Century Gothic"/>
          <w:bCs/>
          <w:iCs/>
          <w:caps/>
          <w:u w:val="single"/>
        </w:rPr>
        <w:t>1.</w:t>
        <w:tab/>
        <w:t>anagrafica lavoro</w:t>
      </w:r>
    </w:p>
    <w:p>
      <w:pPr>
        <w:pStyle w:val="Standard"/>
        <w:jc w:val="center"/>
        <w:rPr>
          <w:b/>
          <w:b/>
          <w:bCs/>
          <w:sz w:val="26"/>
          <w:szCs w:val="26"/>
        </w:rPr>
      </w:pPr>
      <w:r>
        <w:rPr>
          <w:b/>
          <w:bCs/>
          <w:sz w:val="26"/>
          <w:szCs w:val="26"/>
        </w:rPr>
      </w:r>
    </w:p>
    <w:p>
      <w:pPr>
        <w:pStyle w:val="Titolo2"/>
        <w:ind w:left="1134" w:right="1134" w:hanging="0"/>
        <w:rPr>
          <w:rFonts w:ascii="Century Gothic" w:hAnsi="Century Gothic" w:cs="Century Gothic"/>
          <w:i w:val="false"/>
          <w:i w:val="false"/>
          <w:iCs w:val="false"/>
          <w:smallCaps/>
          <w:sz w:val="22"/>
          <w:szCs w:val="22"/>
          <w:u w:val="single"/>
        </w:rPr>
      </w:pPr>
      <w:bookmarkStart w:id="1" w:name="__RefHeading___Toc319_1375973444"/>
      <w:bookmarkEnd w:id="1"/>
      <w:r>
        <w:rPr>
          <w:rFonts w:cs="Century Gothic" w:ascii="Century Gothic" w:hAnsi="Century Gothic"/>
          <w:i w:val="false"/>
          <w:iCs w:val="false"/>
          <w:smallCaps/>
          <w:sz w:val="22"/>
          <w:szCs w:val="22"/>
          <w:u w:val="single"/>
        </w:rPr>
        <w:t>1.1</w:t>
        <w:tab/>
        <w:t>CARATTERISTICHE GENERALI DELL'OPERA</w:t>
      </w:r>
    </w:p>
    <w:p>
      <w:pPr>
        <w:pStyle w:val="Standard"/>
        <w:rPr>
          <w:rFonts w:ascii="Century Gothic" w:hAnsi="Century Gothic" w:eastAsia="Times New Roman" w:cs="Century Gothic"/>
          <w:b/>
          <w:b/>
          <w:bCs/>
          <w:smallCaps/>
          <w:sz w:val="22"/>
          <w:szCs w:val="22"/>
          <w:u w:val="single"/>
        </w:rPr>
      </w:pPr>
      <w:r>
        <w:rPr>
          <w:rFonts w:eastAsia="Times New Roman" w:cs="Century Gothic" w:ascii="Century Gothic" w:hAnsi="Century Gothic"/>
          <w:b/>
          <w:bCs/>
          <w:smallCaps/>
          <w:sz w:val="22"/>
          <w:szCs w:val="22"/>
          <w:u w:val="single"/>
        </w:rPr>
      </w:r>
    </w:p>
    <w:p>
      <w:pPr>
        <w:pStyle w:val="Contenutotabella"/>
        <w:widowControl/>
        <w:suppressLineNumbers/>
        <w:suppressAutoHyphens w:val="true"/>
        <w:ind w:left="1928" w:right="0" w:hanging="1928"/>
        <w:jc w:val="both"/>
        <w:rPr/>
      </w:pPr>
      <w:r>
        <w:rPr/>
        <w:t>Natura dell'opera:  Progetto di manutenzione straordinaria e restauro conservativo delle facciate della pavimentazione del cortile interno, dell’immobile sede del Ministero del Lavoro, sito in Roma e compreso tra Via Flavia, Via M. Pagano, Via Aureliana e Via G. Carducci.</w:t>
      </w:r>
    </w:p>
    <w:p>
      <w:pPr>
        <w:pStyle w:val="Standard"/>
        <w:ind w:left="3540" w:right="0" w:hanging="3540"/>
        <w:jc w:val="both"/>
        <w:rPr/>
      </w:pPr>
      <w:r>
        <w:rPr/>
      </w:r>
    </w:p>
    <w:p>
      <w:pPr>
        <w:pStyle w:val="Standard"/>
        <w:rPr/>
      </w:pPr>
      <w:r>
        <w:rPr/>
      </w:r>
    </w:p>
    <w:p>
      <w:pPr>
        <w:pStyle w:val="Standard"/>
        <w:spacing w:lineRule="auto" w:line="360"/>
        <w:rPr/>
      </w:pPr>
      <w:r>
        <w:rPr/>
        <w:t>Importo presunto dei Lavori:</w:t>
        <w:tab/>
        <w:tab/>
      </w:r>
      <w:r>
        <w:rPr>
          <w:rFonts w:eastAsia="Liberation Serif" w:cs="Liberation Serif" w:ascii="Liberation Serif" w:hAnsi="Liberation Serif"/>
        </w:rPr>
        <w:t>€</w:t>
      </w:r>
      <w:r>
        <w:rPr>
          <w:rFonts w:eastAsia="Lucida Sans Unicode" w:cs="Times New Roman"/>
        </w:rPr>
        <w:tab/>
      </w:r>
      <w:r>
        <w:rPr/>
        <w:t>1.109.617,00</w:t>
      </w:r>
    </w:p>
    <w:p>
      <w:pPr>
        <w:pStyle w:val="Standard"/>
        <w:spacing w:lineRule="auto" w:line="360"/>
        <w:rPr/>
      </w:pPr>
      <w:r>
        <w:rPr/>
        <w:t>Numero imprese in cantiere:</w:t>
        <w:tab/>
        <w:tab/>
        <w:tab/>
      </w:r>
      <w:r>
        <w:rPr/>
        <w:t xml:space="preserve">1 </w:t>
      </w:r>
    </w:p>
    <w:p>
      <w:pPr>
        <w:pStyle w:val="Standard"/>
        <w:spacing w:lineRule="auto" w:line="360"/>
        <w:rPr/>
      </w:pPr>
      <w:r>
        <w:rPr/>
        <w:t>Numero lavoratori autonomi:</w:t>
        <w:tab/>
        <w:tab/>
      </w:r>
    </w:p>
    <w:p>
      <w:pPr>
        <w:pStyle w:val="Standard"/>
        <w:spacing w:lineRule="auto" w:line="360"/>
        <w:rPr/>
      </w:pPr>
      <w:r>
        <w:rPr/>
        <w:t>Numero massimo di lavoratori:</w:t>
        <w:tab/>
      </w:r>
      <w:r>
        <w:rPr/>
        <w:t>12</w:t>
      </w:r>
    </w:p>
    <w:p>
      <w:pPr>
        <w:pStyle w:val="Standard"/>
        <w:spacing w:lineRule="auto" w:line="360"/>
        <w:rPr/>
      </w:pPr>
      <w:r>
        <w:rPr/>
        <w:t>Entità presunta del lavoro:</w:t>
        <w:tab/>
        <w:tab/>
      </w:r>
      <w:r>
        <w:rPr/>
        <w:t>1736 (UG)</w:t>
      </w:r>
    </w:p>
    <w:p>
      <w:pPr>
        <w:pStyle w:val="Standard"/>
        <w:spacing w:lineRule="auto" w:line="360"/>
        <w:rPr/>
      </w:pPr>
      <w:r>
        <w:rPr/>
      </w:r>
    </w:p>
    <w:p>
      <w:pPr>
        <w:pStyle w:val="Standard"/>
        <w:spacing w:lineRule="auto" w:line="360"/>
        <w:rPr/>
      </w:pPr>
      <w:r>
        <w:rPr/>
        <w:t>Data inizio lavori:</w:t>
        <w:tab/>
        <w:tab/>
        <w:tab/>
      </w:r>
    </w:p>
    <w:p>
      <w:pPr>
        <w:pStyle w:val="Standard"/>
        <w:spacing w:lineRule="auto" w:line="360"/>
        <w:rPr/>
      </w:pPr>
      <w:r>
        <w:rPr/>
        <w:t>Data fine lavori (presunta):</w:t>
        <w:tab/>
        <w:tab/>
      </w:r>
    </w:p>
    <w:p>
      <w:pPr>
        <w:pStyle w:val="Standard"/>
        <w:spacing w:lineRule="auto" w:line="360"/>
        <w:rPr/>
      </w:pPr>
      <w:r>
        <w:rPr/>
        <w:t>Durata in giorni (presunta):</w:t>
        <w:tab/>
        <w:tab/>
      </w:r>
      <w:r>
        <w:rPr>
          <w:rFonts w:eastAsia="Lucida Sans Unicode" w:cs="Times New Roman"/>
          <w:color w:val="00000A"/>
          <w:sz w:val="24"/>
          <w:szCs w:val="24"/>
          <w:lang w:val="it-IT" w:bidi="ar-SA"/>
        </w:rPr>
        <w:t>147</w:t>
      </w:r>
      <w:r>
        <w:rPr/>
        <w:t xml:space="preserve"> giorni lavorativi </w:t>
      </w:r>
      <w:r>
        <w:rPr/>
        <w:t>(7 mesi)</w:t>
      </w:r>
    </w:p>
    <w:p>
      <w:pPr>
        <w:pStyle w:val="Standard"/>
        <w:rPr/>
      </w:pPr>
      <w:r>
        <w:rPr/>
      </w:r>
    </w:p>
    <w:p>
      <w:pPr>
        <w:pStyle w:val="Standard"/>
        <w:rPr/>
      </w:pPr>
      <w:r>
        <w:rPr/>
      </w:r>
    </w:p>
    <w:p>
      <w:pPr>
        <w:pStyle w:val="Standard"/>
        <w:pBdr>
          <w:bottom w:val="single" w:sz="8" w:space="0" w:color="000001"/>
        </w:pBdr>
        <w:rPr>
          <w:b/>
          <w:b/>
          <w:bCs/>
        </w:rPr>
      </w:pPr>
      <w:r>
        <w:rPr>
          <w:b/>
          <w:bCs/>
        </w:rPr>
        <w:t>Dati del CANTIERE</w:t>
      </w:r>
    </w:p>
    <w:p>
      <w:pPr>
        <w:pStyle w:val="Standard"/>
        <w:rPr>
          <w:b/>
          <w:b/>
          <w:bCs/>
        </w:rPr>
      </w:pPr>
      <w:r>
        <w:rPr>
          <w:b/>
          <w:bCs/>
        </w:rPr>
      </w:r>
    </w:p>
    <w:p>
      <w:pPr>
        <w:pStyle w:val="Contenutotabella"/>
        <w:jc w:val="both"/>
        <w:rPr/>
      </w:pPr>
      <w:r>
        <w:rPr/>
        <w:t>Indirizzo:</w:t>
        <w:tab/>
        <w:tab/>
        <w:tab/>
        <w:tab/>
      </w:r>
      <w:r>
        <w:rPr>
          <w:rFonts w:eastAsia="Lucida Sans Unicode" w:cs="Times New Roman"/>
          <w:color w:val="00000A"/>
          <w:sz w:val="24"/>
          <w:szCs w:val="24"/>
          <w:lang w:val="it-IT" w:bidi="ar-SA"/>
        </w:rPr>
        <w:t>Via Flavia 6</w:t>
      </w:r>
    </w:p>
    <w:p>
      <w:pPr>
        <w:pStyle w:val="Standard"/>
        <w:ind w:left="2836" w:right="0" w:hanging="2836"/>
        <w:rPr/>
      </w:pPr>
      <w:r>
        <w:rPr/>
      </w:r>
    </w:p>
    <w:p>
      <w:pPr>
        <w:pStyle w:val="Standard"/>
        <w:rPr/>
      </w:pPr>
      <w:r>
        <w:rPr/>
        <w:t>Città:</w:t>
        <w:tab/>
        <w:tab/>
        <w:tab/>
        <w:tab/>
        <w:tab/>
        <w:t>001</w:t>
      </w:r>
      <w:r>
        <w:rPr>
          <w:rFonts w:eastAsia="Lucida Sans Unicode" w:cs="Times New Roman"/>
          <w:color w:val="00000A"/>
          <w:sz w:val="24"/>
          <w:szCs w:val="24"/>
          <w:lang w:val="it-IT" w:bidi="ar-SA"/>
        </w:rPr>
        <w:t>87</w:t>
      </w:r>
      <w:r>
        <w:rPr/>
        <w:t xml:space="preserve"> - Roma (RM)</w:t>
      </w:r>
    </w:p>
    <w:p>
      <w:pPr>
        <w:pStyle w:val="Standard"/>
        <w:rPr/>
      </w:pPr>
      <w:r>
        <w:rPr/>
      </w:r>
    </w:p>
    <w:p>
      <w:pPr>
        <w:pStyle w:val="Standard"/>
        <w:rPr/>
      </w:pPr>
      <w:r>
        <w:rPr/>
      </w:r>
    </w:p>
    <w:p>
      <w:pPr>
        <w:pStyle w:val="Standard"/>
        <w:rPr>
          <w:u w:val="single"/>
        </w:rPr>
      </w:pPr>
      <w:r>
        <w:rPr>
          <w:u w:val="single"/>
        </w:rPr>
      </w:r>
    </w:p>
    <w:p>
      <w:pPr>
        <w:pStyle w:val="Standard"/>
        <w:rPr>
          <w:u w:val="single"/>
        </w:rPr>
      </w:pPr>
      <w:r>
        <w:rPr>
          <w:u w:val="single"/>
        </w:rPr>
      </w:r>
    </w:p>
    <w:p>
      <w:pPr>
        <w:pStyle w:val="Standard"/>
        <w:rPr>
          <w:u w:val="single"/>
        </w:rPr>
      </w:pPr>
      <w:r>
        <w:rPr>
          <w:u w:val="single"/>
        </w:rPr>
      </w:r>
    </w:p>
    <w:p>
      <w:pPr>
        <w:pStyle w:val="Standard"/>
        <w:rPr>
          <w:u w:val="single"/>
        </w:rPr>
      </w:pPr>
      <w:r>
        <w:rPr>
          <w:u w:val="single"/>
        </w:rPr>
      </w:r>
    </w:p>
    <w:p>
      <w:pPr>
        <w:pStyle w:val="Standard"/>
        <w:rPr>
          <w:u w:val="single"/>
        </w:rPr>
      </w:pPr>
      <w:r>
        <w:rPr>
          <w:u w:val="single"/>
        </w:rPr>
      </w:r>
    </w:p>
    <w:p>
      <w:pPr>
        <w:pStyle w:val="Standard"/>
        <w:rPr/>
      </w:pPr>
      <w:r>
        <w:rPr/>
      </w:r>
    </w:p>
    <w:p>
      <w:pPr>
        <w:pStyle w:val="Standard"/>
        <w:rPr/>
      </w:pPr>
      <w:r>
        <w:rPr/>
      </w:r>
    </w:p>
    <w:p>
      <w:pPr>
        <w:pStyle w:val="Standard"/>
        <w:rPr/>
      </w:pPr>
      <w:r>
        <w:rPr/>
      </w:r>
    </w:p>
    <w:p>
      <w:pPr>
        <w:pStyle w:val="Standard"/>
        <w:rPr/>
      </w:pPr>
      <w:r>
        <w:rPr/>
      </w:r>
    </w:p>
    <w:p>
      <w:pPr>
        <w:pStyle w:val="Standard"/>
        <w:rPr/>
      </w:pPr>
      <w:r>
        <w:rPr/>
      </w:r>
    </w:p>
    <w:p>
      <w:pPr>
        <w:pStyle w:val="Standard"/>
        <w:rPr/>
      </w:pPr>
      <w:r>
        <w:rPr/>
      </w:r>
    </w:p>
    <w:p>
      <w:pPr>
        <w:pStyle w:val="Standard"/>
        <w:rPr/>
      </w:pPr>
      <w:r>
        <w:rPr/>
      </w:r>
    </w:p>
    <w:p>
      <w:pPr>
        <w:pStyle w:val="Standard"/>
        <w:rPr/>
      </w:pPr>
      <w:r>
        <w:rPr/>
      </w:r>
    </w:p>
    <w:p>
      <w:pPr>
        <w:pStyle w:val="Standard"/>
        <w:rPr/>
      </w:pPr>
      <w:r>
        <w:rPr/>
      </w:r>
    </w:p>
    <w:p>
      <w:pPr>
        <w:pStyle w:val="Standard"/>
        <w:rPr/>
      </w:pPr>
      <w:r>
        <w:rPr/>
      </w:r>
    </w:p>
    <w:p>
      <w:pPr>
        <w:pStyle w:val="Standard"/>
        <w:rPr/>
      </w:pPr>
      <w:r>
        <w:rPr/>
      </w:r>
    </w:p>
    <w:p>
      <w:pPr>
        <w:pStyle w:val="Standard"/>
        <w:rPr/>
      </w:pPr>
      <w:r>
        <w:rPr/>
      </w:r>
    </w:p>
    <w:p>
      <w:pPr>
        <w:pStyle w:val="Standard"/>
        <w:rPr/>
      </w:pPr>
      <w:r>
        <w:rPr/>
      </w:r>
    </w:p>
    <w:p>
      <w:pPr>
        <w:pStyle w:val="Standard"/>
        <w:rPr/>
      </w:pPr>
      <w:r>
        <w:rPr/>
      </w:r>
      <w:r>
        <w:br w:type="page"/>
      </w:r>
    </w:p>
    <w:p>
      <w:pPr>
        <w:pStyle w:val="Standard"/>
        <w:rPr/>
      </w:pPr>
      <w:r>
        <w:rPr/>
      </w:r>
    </w:p>
    <w:p>
      <w:pPr>
        <w:pStyle w:val="Titolo3"/>
        <w:numPr>
          <w:ilvl w:val="0"/>
          <w:numId w:val="0"/>
        </w:numPr>
        <w:ind w:left="720" w:hanging="0"/>
        <w:rPr>
          <w:rFonts w:ascii="Century Gothic" w:hAnsi="Century Gothic" w:cs="Century Gothic"/>
          <w:smallCaps/>
          <w:sz w:val="22"/>
          <w:szCs w:val="22"/>
          <w:u w:val="single"/>
        </w:rPr>
      </w:pPr>
      <w:bookmarkStart w:id="2" w:name="__RefHeading___Toc321_1375973444"/>
      <w:bookmarkEnd w:id="2"/>
      <w:r>
        <w:rPr>
          <w:rFonts w:cs="Century Gothic" w:ascii="Century Gothic" w:hAnsi="Century Gothic"/>
          <w:smallCaps/>
          <w:sz w:val="22"/>
          <w:szCs w:val="22"/>
          <w:u w:val="single"/>
        </w:rPr>
        <w:t>1.2</w:t>
        <w:tab/>
        <w:t>SOGGETTI COINVOLTI</w:t>
      </w:r>
    </w:p>
    <w:p>
      <w:pPr>
        <w:pStyle w:val="Standard"/>
        <w:jc w:val="center"/>
        <w:rPr>
          <w:b/>
          <w:b/>
          <w:bCs/>
        </w:rPr>
      </w:pPr>
      <w:r>
        <w:rPr>
          <w:b/>
          <w:bCs/>
        </w:rPr>
      </w:r>
    </w:p>
    <w:p>
      <w:pPr>
        <w:pStyle w:val="Standard"/>
        <w:pBdr>
          <w:bottom w:val="single" w:sz="8" w:space="0" w:color="000001"/>
        </w:pBdr>
        <w:rPr>
          <w:b/>
          <w:b/>
          <w:bCs/>
        </w:rPr>
      </w:pPr>
      <w:r>
        <w:rPr>
          <w:b/>
          <w:bCs/>
        </w:rPr>
        <w:t>DATI DEL COMMITTENTE - PROPRIETARIO</w:t>
      </w:r>
    </w:p>
    <w:p>
      <w:pPr>
        <w:pStyle w:val="Standard"/>
        <w:rPr>
          <w:b/>
          <w:b/>
          <w:bCs/>
        </w:rPr>
      </w:pPr>
      <w:r>
        <w:rPr>
          <w:b/>
          <w:bCs/>
        </w:rPr>
        <w:drawing>
          <wp:anchor behindDoc="0" distT="0" distB="0" distL="0" distR="0" simplePos="0" locked="0" layoutInCell="1" allowOverlap="1" relativeHeight="81">
            <wp:simplePos x="0" y="0"/>
            <wp:positionH relativeFrom="column">
              <wp:posOffset>4148455</wp:posOffset>
            </wp:positionH>
            <wp:positionV relativeFrom="paragraph">
              <wp:posOffset>146685</wp:posOffset>
            </wp:positionV>
            <wp:extent cx="1862455" cy="440055"/>
            <wp:effectExtent l="0" t="0" r="0" b="0"/>
            <wp:wrapSquare wrapText="largest"/>
            <wp:docPr id="7" name="Immagine1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magine158" descr=""/>
                    <pic:cNvPicPr>
                      <a:picLocks noChangeAspect="1" noChangeArrowheads="1"/>
                    </pic:cNvPicPr>
                  </pic:nvPicPr>
                  <pic:blipFill>
                    <a:blip r:embed="rId5"/>
                    <a:stretch>
                      <a:fillRect/>
                    </a:stretch>
                  </pic:blipFill>
                  <pic:spPr bwMode="auto">
                    <a:xfrm>
                      <a:off x="0" y="0"/>
                      <a:ext cx="1862455" cy="440055"/>
                    </a:xfrm>
                    <a:prstGeom prst="rect">
                      <a:avLst/>
                    </a:prstGeom>
                  </pic:spPr>
                </pic:pic>
              </a:graphicData>
            </a:graphic>
          </wp:anchor>
        </w:drawing>
      </w:r>
    </w:p>
    <w:p>
      <w:pPr>
        <w:pStyle w:val="Standard"/>
        <w:rPr>
          <w:rFonts w:ascii="Times New Roman" w:hAnsi="Times New Roman" w:eastAsia="Lucida Sans Unicode" w:cs="Times New Roman"/>
          <w:color w:val="00000A"/>
          <w:sz w:val="24"/>
          <w:szCs w:val="24"/>
          <w:lang w:val="it-IT" w:bidi="ar-SA"/>
        </w:rPr>
      </w:pPr>
      <w:r>
        <w:rPr>
          <w:rFonts w:eastAsia="Lucida Sans Unicode" w:cs="Times New Roman"/>
          <w:color w:val="00000A"/>
          <w:sz w:val="24"/>
          <w:szCs w:val="24"/>
          <w:lang w:val="it-IT" w:bidi="ar-SA"/>
        </w:rPr>
        <w:t>Nome e Cognome:</w:t>
        <w:tab/>
        <w:tab/>
        <w:tab/>
      </w:r>
      <w:r>
        <w:rPr>
          <w:rFonts w:eastAsia="Lucida Sans Unicode" w:cs="Times New Roman"/>
          <w:b w:val="false"/>
          <w:bCs w:val="false"/>
          <w:color w:val="00000A"/>
          <w:sz w:val="24"/>
          <w:szCs w:val="24"/>
          <w:lang w:val="it-IT" w:bidi="ar-SA"/>
        </w:rPr>
        <w:t xml:space="preserve">Agenzia del Demanio </w:t>
      </w:r>
    </w:p>
    <w:p>
      <w:pPr>
        <w:pStyle w:val="Standard"/>
        <w:rPr/>
      </w:pPr>
      <w:r>
        <w:rPr>
          <w:rFonts w:eastAsia="Lucida Sans Unicode" w:cs="Times New Roman"/>
          <w:color w:val="00000A"/>
          <w:sz w:val="24"/>
          <w:szCs w:val="24"/>
          <w:lang w:val="it-IT" w:bidi="ar-SA"/>
        </w:rPr>
        <w:t>Indirizzo:</w:t>
        <w:tab/>
        <w:tab/>
        <w:tab/>
        <w:tab/>
        <w:t xml:space="preserve">Via </w:t>
      </w:r>
      <w:r>
        <w:rPr>
          <w:rFonts w:eastAsia="Lucida Sans Unicode" w:cs="Times New Roman"/>
          <w:color w:val="00000A"/>
          <w:sz w:val="24"/>
          <w:szCs w:val="24"/>
          <w:lang w:val="it-IT" w:bidi="ar-SA"/>
        </w:rPr>
        <w:t>Piacenza, 3</w:t>
      </w:r>
    </w:p>
    <w:p>
      <w:pPr>
        <w:pStyle w:val="Standard"/>
        <w:rPr>
          <w:rFonts w:ascii="Times New Roman" w:hAnsi="Times New Roman" w:eastAsia="Lucida Sans Unicode" w:cs="Times New Roman"/>
          <w:color w:val="00000A"/>
          <w:sz w:val="24"/>
          <w:szCs w:val="24"/>
          <w:lang w:val="it-IT" w:bidi="ar-SA"/>
        </w:rPr>
      </w:pPr>
      <w:r>
        <w:rPr>
          <w:rFonts w:eastAsia="Lucida Sans Unicode" w:cs="Times New Roman"/>
          <w:color w:val="00000A"/>
          <w:sz w:val="24"/>
          <w:szCs w:val="24"/>
          <w:lang w:val="it-IT" w:bidi="ar-SA"/>
        </w:rPr>
        <w:t>Città:</w:t>
        <w:tab/>
        <w:tab/>
        <w:tab/>
        <w:tab/>
        <w:tab/>
        <w:t xml:space="preserve"> 0018</w:t>
      </w:r>
      <w:r>
        <w:rPr>
          <w:rFonts w:eastAsia="Lucida Sans Unicode" w:cs="Times New Roman"/>
          <w:color w:val="00000A"/>
          <w:sz w:val="24"/>
          <w:szCs w:val="24"/>
          <w:lang w:val="it-IT" w:bidi="ar-SA"/>
        </w:rPr>
        <w:t>4</w:t>
      </w:r>
      <w:r>
        <w:rPr>
          <w:rFonts w:eastAsia="Lucida Sans Unicode" w:cs="Times New Roman"/>
          <w:color w:val="00000A"/>
          <w:sz w:val="24"/>
          <w:szCs w:val="24"/>
          <w:lang w:val="it-IT" w:bidi="ar-SA"/>
        </w:rPr>
        <w:t xml:space="preserve"> Roma</w:t>
      </w:r>
    </w:p>
    <w:p>
      <w:pPr>
        <w:pStyle w:val="Standard"/>
        <w:rPr>
          <w:rFonts w:ascii="Times New Roman" w:hAnsi="Times New Roman" w:eastAsia="Lucida Sans Unicode" w:cs="Times New Roman"/>
          <w:color w:val="00000A"/>
          <w:sz w:val="24"/>
          <w:szCs w:val="24"/>
          <w:lang w:val="it-IT" w:bidi="ar-SA"/>
        </w:rPr>
      </w:pPr>
      <w:r>
        <w:rPr>
          <w:rFonts w:eastAsia="Lucida Sans Unicode" w:cs="Times New Roman"/>
          <w:color w:val="00000A"/>
          <w:sz w:val="24"/>
          <w:szCs w:val="24"/>
          <w:lang w:val="it-IT" w:bidi="ar-SA"/>
        </w:rPr>
        <w:t>Rappresentante Legale:</w:t>
        <w:tab/>
        <w:tab/>
      </w:r>
    </w:p>
    <w:p>
      <w:pPr>
        <w:pStyle w:val="Standard"/>
        <w:jc w:val="center"/>
        <w:rPr>
          <w:b/>
          <w:b/>
          <w:bCs/>
        </w:rPr>
      </w:pPr>
      <w:r>
        <w:rPr>
          <w:b/>
          <w:bCs/>
        </w:rPr>
      </w:r>
    </w:p>
    <w:p>
      <w:pPr>
        <w:pStyle w:val="Standard"/>
        <w:pBdr>
          <w:bottom w:val="single" w:sz="8" w:space="0" w:color="000001"/>
        </w:pBdr>
        <w:rPr>
          <w:b/>
          <w:b/>
          <w:bCs/>
        </w:rPr>
      </w:pPr>
      <w:r>
        <w:rPr>
          <w:b/>
          <w:bCs/>
        </w:rPr>
        <w:t>Progettista:</w:t>
      </w:r>
    </w:p>
    <w:p>
      <w:pPr>
        <w:pStyle w:val="Standard"/>
        <w:rPr>
          <w:sz w:val="26"/>
          <w:szCs w:val="26"/>
        </w:rPr>
      </w:pPr>
      <w:r>
        <w:rPr>
          <w:sz w:val="26"/>
          <w:szCs w:val="26"/>
        </w:rPr>
        <w:drawing>
          <wp:anchor behindDoc="0" distT="0" distB="0" distL="0" distR="0" simplePos="0" locked="0" layoutInCell="1" allowOverlap="1" relativeHeight="92">
            <wp:simplePos x="0" y="0"/>
            <wp:positionH relativeFrom="column">
              <wp:posOffset>4384040</wp:posOffset>
            </wp:positionH>
            <wp:positionV relativeFrom="paragraph">
              <wp:posOffset>180340</wp:posOffset>
            </wp:positionV>
            <wp:extent cx="1524000" cy="733425"/>
            <wp:effectExtent l="0" t="0" r="0" b="0"/>
            <wp:wrapSquare wrapText="largest"/>
            <wp:docPr id="8" name="Immagine1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159" descr=""/>
                    <pic:cNvPicPr>
                      <a:picLocks noChangeAspect="1" noChangeArrowheads="1"/>
                    </pic:cNvPicPr>
                  </pic:nvPicPr>
                  <pic:blipFill>
                    <a:blip r:embed="rId6"/>
                    <a:stretch>
                      <a:fillRect/>
                    </a:stretch>
                  </pic:blipFill>
                  <pic:spPr bwMode="auto">
                    <a:xfrm>
                      <a:off x="0" y="0"/>
                      <a:ext cx="1524000" cy="733425"/>
                    </a:xfrm>
                    <a:prstGeom prst="rect">
                      <a:avLst/>
                    </a:prstGeom>
                  </pic:spPr>
                </pic:pic>
              </a:graphicData>
            </a:graphic>
          </wp:anchor>
        </w:drawing>
      </w:r>
    </w:p>
    <w:p>
      <w:pPr>
        <w:pStyle w:val="Standard"/>
        <w:rPr/>
      </w:pPr>
      <w:r>
        <w:rPr/>
        <w:t>Nome e Cognome:</w:t>
        <w:tab/>
        <w:tab/>
        <w:tab/>
        <w:t>Domenico</w:t>
      </w:r>
      <w:r>
        <w:rPr>
          <w:rFonts w:eastAsia="Lucida Sans Unicode" w:cs="Times New Roman"/>
          <w:color w:val="00000A"/>
          <w:sz w:val="24"/>
          <w:szCs w:val="24"/>
          <w:lang w:val="it-IT" w:bidi="ar-SA"/>
        </w:rPr>
        <w:t xml:space="preserve"> Lombardo</w:t>
      </w:r>
    </w:p>
    <w:p>
      <w:pPr>
        <w:pStyle w:val="Standard"/>
        <w:rPr/>
      </w:pPr>
      <w:r>
        <w:rPr/>
        <w:t>Qualifica:</w:t>
        <w:tab/>
        <w:tab/>
        <w:tab/>
        <w:tab/>
      </w:r>
      <w:r>
        <w:rPr>
          <w:rFonts w:eastAsia="Lucida Sans Unicode" w:cs="Times New Roman"/>
          <w:color w:val="00000A"/>
          <w:sz w:val="24"/>
          <w:szCs w:val="24"/>
          <w:lang w:val="it-IT" w:bidi="ar-SA"/>
        </w:rPr>
        <w:t>Architetto</w:t>
      </w:r>
    </w:p>
    <w:p>
      <w:pPr>
        <w:pStyle w:val="Standard"/>
        <w:rPr/>
      </w:pPr>
      <w:r>
        <w:rPr/>
        <w:t>Indirizzo:</w:t>
        <w:tab/>
        <w:tab/>
        <w:tab/>
        <w:tab/>
      </w:r>
      <w:r>
        <w:rPr>
          <w:rFonts w:eastAsia="Lucida Sans Unicode" w:cs="Times New Roman"/>
          <w:color w:val="00000A"/>
          <w:sz w:val="24"/>
          <w:szCs w:val="24"/>
          <w:lang w:val="it-IT" w:bidi="ar-SA"/>
        </w:rPr>
        <w:t>Via Tuscolana</w:t>
      </w:r>
      <w:r>
        <w:rPr/>
        <w:t xml:space="preserve">, </w:t>
      </w:r>
      <w:r>
        <w:rPr>
          <w:rFonts w:eastAsia="Lucida Sans Unicode" w:cs="Times New Roman"/>
          <w:color w:val="00000A"/>
          <w:sz w:val="24"/>
          <w:szCs w:val="24"/>
          <w:lang w:val="it-IT" w:bidi="ar-SA"/>
        </w:rPr>
        <w:t>791</w:t>
      </w:r>
    </w:p>
    <w:p>
      <w:pPr>
        <w:pStyle w:val="Standard"/>
        <w:rPr/>
      </w:pPr>
      <w:r>
        <w:rPr/>
        <w:t>Città:</w:t>
        <w:tab/>
        <w:tab/>
        <w:tab/>
        <w:tab/>
        <w:tab/>
        <w:t>ROMA</w:t>
        <w:tab/>
      </w:r>
    </w:p>
    <w:p>
      <w:pPr>
        <w:pStyle w:val="Standard"/>
        <w:rPr/>
      </w:pPr>
      <w:r>
        <w:rPr/>
        <w:t>CAP:</w:t>
        <w:tab/>
        <w:tab/>
        <w:tab/>
        <w:tab/>
        <w:tab/>
        <w:t>001</w:t>
      </w:r>
      <w:r>
        <w:rPr/>
        <w:t>74</w:t>
      </w:r>
    </w:p>
    <w:p>
      <w:pPr>
        <w:pStyle w:val="Standard"/>
        <w:rPr/>
      </w:pPr>
      <w:r>
        <w:rPr/>
        <w:t>Telefono:</w:t>
        <w:tab/>
        <w:tab/>
        <w:tab/>
        <w:tab/>
      </w:r>
      <w:r>
        <w:rPr>
          <w:rFonts w:eastAsia="Lucida Sans Unicode" w:cs="Times New Roman"/>
          <w:color w:val="00000A"/>
          <w:sz w:val="24"/>
          <w:szCs w:val="24"/>
          <w:lang w:val="it-IT" w:bidi="ar-SA"/>
        </w:rPr>
        <w:t>+39 06 91931991 +39 347 8632721</w:t>
      </w:r>
    </w:p>
    <w:p>
      <w:pPr>
        <w:pStyle w:val="Standard"/>
        <w:rPr/>
      </w:pPr>
      <w:r>
        <w:rPr/>
        <w:t>Indirizzo e-mail:</w:t>
        <w:tab/>
        <w:tab/>
        <w:tab/>
      </w:r>
      <w:r>
        <w:rPr>
          <w:rStyle w:val="CollegamentoInternet"/>
        </w:rPr>
        <w:t>dl.progetti@gmail.com</w:t>
      </w:r>
    </w:p>
    <w:p>
      <w:pPr>
        <w:pStyle w:val="Standard"/>
        <w:rPr/>
      </w:pPr>
      <w:r>
        <w:rPr/>
      </w:r>
    </w:p>
    <w:p>
      <w:pPr>
        <w:pStyle w:val="Standard"/>
        <w:pBdr>
          <w:bottom w:val="single" w:sz="8" w:space="0" w:color="000001"/>
        </w:pBdr>
        <w:rPr>
          <w:b/>
          <w:b/>
          <w:bCs/>
        </w:rPr>
      </w:pPr>
      <w:r>
        <w:rPr>
          <w:b/>
          <w:bCs/>
        </w:rPr>
        <w:t>Direttore dei Lavori:</w:t>
      </w:r>
    </w:p>
    <w:p>
      <w:pPr>
        <w:pStyle w:val="Standard"/>
        <w:rPr>
          <w:sz w:val="26"/>
          <w:szCs w:val="26"/>
        </w:rPr>
      </w:pPr>
      <w:r>
        <w:rPr>
          <w:sz w:val="26"/>
          <w:szCs w:val="26"/>
        </w:rPr>
      </w:r>
    </w:p>
    <w:p>
      <w:pPr>
        <w:pStyle w:val="Standard"/>
        <w:rPr/>
      </w:pPr>
      <w:r>
        <w:rPr/>
        <w:t>Nome e Cognome:</w:t>
        <w:tab/>
        <w:tab/>
        <w:tab/>
      </w:r>
      <w:r>
        <w:rPr/>
        <w:t>Domenico</w:t>
      </w:r>
      <w:r>
        <w:rPr>
          <w:rFonts w:eastAsia="Lucida Sans Unicode" w:cs="Times New Roman"/>
          <w:color w:val="00000A"/>
          <w:sz w:val="24"/>
          <w:szCs w:val="24"/>
          <w:lang w:val="it-IT" w:bidi="ar-SA"/>
        </w:rPr>
        <w:drawing>
          <wp:anchor behindDoc="0" distT="0" distB="0" distL="0" distR="0" simplePos="0" locked="0" layoutInCell="1" allowOverlap="1" relativeHeight="138">
            <wp:simplePos x="0" y="0"/>
            <wp:positionH relativeFrom="column">
              <wp:posOffset>4384040</wp:posOffset>
            </wp:positionH>
            <wp:positionV relativeFrom="paragraph">
              <wp:posOffset>60325</wp:posOffset>
            </wp:positionV>
            <wp:extent cx="1524000" cy="733425"/>
            <wp:effectExtent l="0" t="0" r="0" b="0"/>
            <wp:wrapSquare wrapText="largest"/>
            <wp:docPr id="9" name="Immagine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magine67" descr=""/>
                    <pic:cNvPicPr>
                      <a:picLocks noChangeAspect="1" noChangeArrowheads="1"/>
                    </pic:cNvPicPr>
                  </pic:nvPicPr>
                  <pic:blipFill>
                    <a:blip r:embed="rId7"/>
                    <a:stretch>
                      <a:fillRect/>
                    </a:stretch>
                  </pic:blipFill>
                  <pic:spPr bwMode="auto">
                    <a:xfrm>
                      <a:off x="0" y="0"/>
                      <a:ext cx="1524000" cy="733425"/>
                    </a:xfrm>
                    <a:prstGeom prst="rect">
                      <a:avLst/>
                    </a:prstGeom>
                  </pic:spPr>
                </pic:pic>
              </a:graphicData>
            </a:graphic>
          </wp:anchor>
        </w:drawing>
      </w:r>
      <w:r>
        <w:rPr>
          <w:rFonts w:eastAsia="Lucida Sans Unicode" w:cs="Times New Roman"/>
          <w:color w:val="00000A"/>
          <w:sz w:val="24"/>
          <w:szCs w:val="24"/>
          <w:lang w:val="it-IT" w:bidi="ar-SA"/>
        </w:rPr>
        <w:t xml:space="preserve"> Lombardo</w:t>
      </w:r>
    </w:p>
    <w:p>
      <w:pPr>
        <w:pStyle w:val="Standard"/>
        <w:rPr/>
      </w:pPr>
      <w:r>
        <w:rPr/>
        <w:t>Qualifica:</w:t>
        <w:tab/>
        <w:tab/>
        <w:tab/>
        <w:tab/>
      </w:r>
      <w:r>
        <w:rPr>
          <w:rFonts w:eastAsia="Lucida Sans Unicode" w:cs="Times New Roman"/>
          <w:color w:val="00000A"/>
          <w:sz w:val="24"/>
          <w:szCs w:val="24"/>
          <w:lang w:val="it-IT" w:bidi="ar-SA"/>
        </w:rPr>
        <w:t>Architetto</w:t>
      </w:r>
    </w:p>
    <w:p>
      <w:pPr>
        <w:pStyle w:val="Standard"/>
        <w:rPr/>
      </w:pPr>
      <w:r>
        <w:rPr/>
        <w:t>Indirizzo:</w:t>
        <w:tab/>
        <w:tab/>
        <w:tab/>
        <w:tab/>
      </w:r>
      <w:r>
        <w:rPr>
          <w:rFonts w:eastAsia="Lucida Sans Unicode" w:cs="Times New Roman"/>
          <w:color w:val="00000A"/>
          <w:sz w:val="24"/>
          <w:szCs w:val="24"/>
          <w:lang w:val="it-IT" w:bidi="ar-SA"/>
        </w:rPr>
        <w:t>Via Tuscolana</w:t>
      </w:r>
      <w:r>
        <w:rPr/>
        <w:t xml:space="preserve">, </w:t>
      </w:r>
      <w:r>
        <w:rPr>
          <w:rFonts w:eastAsia="Lucida Sans Unicode" w:cs="Times New Roman"/>
          <w:color w:val="00000A"/>
          <w:sz w:val="24"/>
          <w:szCs w:val="24"/>
          <w:lang w:val="it-IT" w:bidi="ar-SA"/>
        </w:rPr>
        <w:t>791</w:t>
      </w:r>
    </w:p>
    <w:p>
      <w:pPr>
        <w:pStyle w:val="Standard"/>
        <w:rPr/>
      </w:pPr>
      <w:r>
        <w:rPr/>
        <w:t>Città:</w:t>
        <w:tab/>
        <w:tab/>
        <w:tab/>
        <w:tab/>
        <w:tab/>
        <w:t>Roma</w:t>
      </w:r>
    </w:p>
    <w:p>
      <w:pPr>
        <w:pStyle w:val="Standard"/>
        <w:rPr/>
      </w:pPr>
      <w:r>
        <w:rPr/>
        <w:t>CAP:</w:t>
        <w:tab/>
        <w:tab/>
        <w:tab/>
        <w:tab/>
        <w:tab/>
      </w:r>
      <w:r>
        <w:rPr/>
        <w:t>001</w:t>
      </w:r>
      <w:r>
        <w:rPr/>
        <w:t>74</w:t>
      </w:r>
    </w:p>
    <w:p>
      <w:pPr>
        <w:pStyle w:val="Standard"/>
        <w:rPr/>
      </w:pPr>
      <w:r>
        <w:rPr/>
        <w:t>Telefono:</w:t>
        <w:tab/>
        <w:tab/>
        <w:tab/>
        <w:tab/>
      </w:r>
      <w:r>
        <w:rPr>
          <w:rFonts w:eastAsia="Lucida Sans Unicode" w:cs="Times New Roman"/>
          <w:color w:val="00000A"/>
          <w:sz w:val="24"/>
          <w:szCs w:val="24"/>
          <w:lang w:val="it-IT" w:bidi="ar-SA"/>
        </w:rPr>
        <w:t>+39 06 91931991 +39 347 8632721</w:t>
      </w:r>
    </w:p>
    <w:p>
      <w:pPr>
        <w:pStyle w:val="Standard"/>
        <w:rPr/>
      </w:pPr>
      <w:r>
        <w:rPr/>
        <w:t>Indirizzo e-mail:</w:t>
        <w:tab/>
        <w:tab/>
        <w:tab/>
      </w:r>
      <w:r>
        <w:rPr>
          <w:rStyle w:val="CollegamentoInternet"/>
        </w:rPr>
        <w:t>dl.progetti@gmail.com</w:t>
      </w:r>
    </w:p>
    <w:p>
      <w:pPr>
        <w:pStyle w:val="Standard"/>
        <w:rPr/>
      </w:pPr>
      <w:r>
        <w:rPr/>
      </w:r>
    </w:p>
    <w:p>
      <w:pPr>
        <w:pStyle w:val="Standard"/>
        <w:pBdr>
          <w:bottom w:val="single" w:sz="8" w:space="0" w:color="000001"/>
        </w:pBdr>
        <w:rPr/>
      </w:pPr>
      <w:r>
        <w:rPr>
          <w:b/>
          <w:bCs/>
        </w:rPr>
        <w:t xml:space="preserve">Coordinatore Sicurezza in fase di </w:t>
      </w:r>
      <w:r>
        <w:rPr>
          <w:rFonts w:eastAsia="Lucida Sans Unicode" w:cs="Times New Roman"/>
          <w:b/>
          <w:bCs/>
          <w:color w:val="00000A"/>
          <w:sz w:val="24"/>
          <w:szCs w:val="24"/>
          <w:lang w:val="it-IT" w:bidi="ar-SA"/>
        </w:rPr>
        <w:t>progetta</w:t>
      </w:r>
      <w:r>
        <w:rPr>
          <w:b/>
          <w:bCs/>
        </w:rPr>
        <w:t>zione:</w:t>
      </w:r>
    </w:p>
    <w:p>
      <w:pPr>
        <w:pStyle w:val="Standard"/>
        <w:rPr>
          <w:sz w:val="26"/>
          <w:szCs w:val="26"/>
        </w:rPr>
      </w:pPr>
      <w:r>
        <w:rPr>
          <w:sz w:val="26"/>
          <w:szCs w:val="26"/>
        </w:rPr>
      </w:r>
    </w:p>
    <w:p>
      <w:pPr>
        <w:pStyle w:val="Standard"/>
        <w:rPr/>
      </w:pPr>
      <w:r>
        <w:rPr/>
        <w:t>Nome e Cognome:</w:t>
        <w:tab/>
        <w:tab/>
        <w:tab/>
      </w:r>
      <w:r>
        <w:rPr/>
        <w:t>Domenico</w:t>
      </w:r>
      <w:r>
        <w:rPr>
          <w:rFonts w:eastAsia="Lucida Sans Unicode" w:cs="Times New Roman"/>
          <w:color w:val="00000A"/>
          <w:sz w:val="24"/>
          <w:szCs w:val="24"/>
          <w:lang w:val="it-IT" w:bidi="ar-SA"/>
        </w:rPr>
        <w:drawing>
          <wp:anchor behindDoc="0" distT="0" distB="0" distL="0" distR="0" simplePos="0" locked="0" layoutInCell="1" allowOverlap="1" relativeHeight="139">
            <wp:simplePos x="0" y="0"/>
            <wp:positionH relativeFrom="column">
              <wp:posOffset>4384040</wp:posOffset>
            </wp:positionH>
            <wp:positionV relativeFrom="paragraph">
              <wp:posOffset>60325</wp:posOffset>
            </wp:positionV>
            <wp:extent cx="1524000" cy="733425"/>
            <wp:effectExtent l="0" t="0" r="0" b="0"/>
            <wp:wrapSquare wrapText="largest"/>
            <wp:docPr id="10" name="Immagine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68" descr=""/>
                    <pic:cNvPicPr>
                      <a:picLocks noChangeAspect="1" noChangeArrowheads="1"/>
                    </pic:cNvPicPr>
                  </pic:nvPicPr>
                  <pic:blipFill>
                    <a:blip r:embed="rId8"/>
                    <a:stretch>
                      <a:fillRect/>
                    </a:stretch>
                  </pic:blipFill>
                  <pic:spPr bwMode="auto">
                    <a:xfrm>
                      <a:off x="0" y="0"/>
                      <a:ext cx="1524000" cy="733425"/>
                    </a:xfrm>
                    <a:prstGeom prst="rect">
                      <a:avLst/>
                    </a:prstGeom>
                  </pic:spPr>
                </pic:pic>
              </a:graphicData>
            </a:graphic>
          </wp:anchor>
        </w:drawing>
      </w:r>
      <w:r>
        <w:rPr>
          <w:rFonts w:eastAsia="Lucida Sans Unicode" w:cs="Times New Roman"/>
          <w:color w:val="00000A"/>
          <w:sz w:val="24"/>
          <w:szCs w:val="24"/>
          <w:lang w:val="it-IT" w:bidi="ar-SA"/>
        </w:rPr>
        <w:t xml:space="preserve"> Lombardo</w:t>
      </w:r>
    </w:p>
    <w:p>
      <w:pPr>
        <w:pStyle w:val="Standard"/>
        <w:rPr/>
      </w:pPr>
      <w:r>
        <w:rPr/>
        <w:t>Qualifica:</w:t>
        <w:tab/>
        <w:tab/>
        <w:tab/>
        <w:tab/>
      </w:r>
      <w:r>
        <w:rPr>
          <w:rFonts w:eastAsia="Lucida Sans Unicode" w:cs="Times New Roman"/>
          <w:color w:val="00000A"/>
          <w:sz w:val="24"/>
          <w:szCs w:val="24"/>
          <w:lang w:val="it-IT" w:bidi="ar-SA"/>
        </w:rPr>
        <w:t>Architetto</w:t>
      </w:r>
    </w:p>
    <w:p>
      <w:pPr>
        <w:pStyle w:val="Standard"/>
        <w:rPr/>
      </w:pPr>
      <w:r>
        <w:rPr/>
        <w:t>Indirizzo:</w:t>
        <w:tab/>
        <w:tab/>
        <w:tab/>
        <w:tab/>
      </w:r>
      <w:r>
        <w:rPr>
          <w:rFonts w:eastAsia="Lucida Sans Unicode" w:cs="Times New Roman"/>
          <w:color w:val="00000A"/>
          <w:sz w:val="24"/>
          <w:szCs w:val="24"/>
          <w:lang w:val="it-IT" w:bidi="ar-SA"/>
        </w:rPr>
        <w:t>Via Tuscolana</w:t>
      </w:r>
      <w:r>
        <w:rPr/>
        <w:t xml:space="preserve">, </w:t>
      </w:r>
      <w:r>
        <w:rPr>
          <w:rFonts w:eastAsia="Lucida Sans Unicode" w:cs="Times New Roman"/>
          <w:color w:val="00000A"/>
          <w:sz w:val="24"/>
          <w:szCs w:val="24"/>
          <w:lang w:val="it-IT" w:bidi="ar-SA"/>
        </w:rPr>
        <w:t>791</w:t>
      </w:r>
    </w:p>
    <w:p>
      <w:pPr>
        <w:pStyle w:val="Standard"/>
        <w:rPr/>
      </w:pPr>
      <w:r>
        <w:rPr/>
        <w:t>Città:</w:t>
        <w:tab/>
        <w:tab/>
        <w:tab/>
        <w:tab/>
        <w:tab/>
        <w:t>Roma</w:t>
      </w:r>
    </w:p>
    <w:p>
      <w:pPr>
        <w:pStyle w:val="Standard"/>
        <w:rPr/>
      </w:pPr>
      <w:r>
        <w:rPr/>
        <w:t>CAP:</w:t>
        <w:tab/>
        <w:tab/>
        <w:tab/>
        <w:tab/>
        <w:tab/>
      </w:r>
      <w:r>
        <w:rPr/>
        <w:t>001</w:t>
      </w:r>
      <w:r>
        <w:rPr/>
        <w:t>74</w:t>
      </w:r>
    </w:p>
    <w:p>
      <w:pPr>
        <w:pStyle w:val="Standard"/>
        <w:rPr/>
      </w:pPr>
      <w:r>
        <w:rPr/>
        <w:t>Telefono:</w:t>
        <w:tab/>
        <w:tab/>
        <w:tab/>
        <w:tab/>
      </w:r>
      <w:r>
        <w:rPr>
          <w:rFonts w:eastAsia="Lucida Sans Unicode" w:cs="Times New Roman"/>
          <w:color w:val="00000A"/>
          <w:sz w:val="24"/>
          <w:szCs w:val="24"/>
          <w:lang w:val="it-IT" w:bidi="ar-SA"/>
        </w:rPr>
        <w:t>+39 06 91931991 +39 347 8632721</w:t>
      </w:r>
    </w:p>
    <w:p>
      <w:pPr>
        <w:pStyle w:val="Standard"/>
        <w:rPr/>
      </w:pPr>
      <w:r>
        <w:rPr/>
        <w:t>Indirizzo e-mail:</w:t>
        <w:tab/>
        <w:tab/>
        <w:tab/>
      </w:r>
      <w:hyperlink r:id="rId9">
        <w:r>
          <w:rPr>
            <w:rStyle w:val="CollegamentoInternet"/>
          </w:rPr>
          <w:t>dl.progetti@gmail.com</w:t>
        </w:r>
      </w:hyperlink>
    </w:p>
    <w:p>
      <w:pPr>
        <w:pStyle w:val="Standard"/>
        <w:rPr>
          <w:rStyle w:val="CollegamentoInternet"/>
        </w:rPr>
      </w:pPr>
      <w:r>
        <w:rPr/>
      </w:r>
    </w:p>
    <w:p>
      <w:pPr>
        <w:pStyle w:val="Standard"/>
        <w:rPr/>
      </w:pPr>
      <w:r>
        <w:rPr/>
        <w:t>Nome e Cognome:</w:t>
        <w:tab/>
        <w:tab/>
        <w:tab/>
      </w:r>
      <w:r>
        <w:rPr>
          <w:rFonts w:eastAsia="Lucida Sans Unicode" w:cs="Times New Roman"/>
          <w:color w:val="00000A"/>
          <w:sz w:val="24"/>
          <w:szCs w:val="24"/>
          <w:lang w:val="it-IT" w:bidi="ar-SA"/>
        </w:rPr>
        <w:drawing>
          <wp:anchor behindDoc="0" distT="0" distB="0" distL="0" distR="0" simplePos="0" locked="0" layoutInCell="1" allowOverlap="1" relativeHeight="82">
            <wp:simplePos x="0" y="0"/>
            <wp:positionH relativeFrom="column">
              <wp:posOffset>4716145</wp:posOffset>
            </wp:positionH>
            <wp:positionV relativeFrom="paragraph">
              <wp:posOffset>67310</wp:posOffset>
            </wp:positionV>
            <wp:extent cx="1089025" cy="1089025"/>
            <wp:effectExtent l="0" t="0" r="0" b="0"/>
            <wp:wrapSquare wrapText="largest"/>
            <wp:docPr id="11" name="Immagine1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magine160" descr=""/>
                    <pic:cNvPicPr>
                      <a:picLocks noChangeAspect="1" noChangeArrowheads="1"/>
                    </pic:cNvPicPr>
                  </pic:nvPicPr>
                  <pic:blipFill>
                    <a:blip r:embed="rId10"/>
                    <a:stretch>
                      <a:fillRect/>
                    </a:stretch>
                  </pic:blipFill>
                  <pic:spPr bwMode="auto">
                    <a:xfrm>
                      <a:off x="0" y="0"/>
                      <a:ext cx="1089025" cy="1089025"/>
                    </a:xfrm>
                    <a:prstGeom prst="rect">
                      <a:avLst/>
                    </a:prstGeom>
                  </pic:spPr>
                </pic:pic>
              </a:graphicData>
            </a:graphic>
          </wp:anchor>
        </w:drawing>
      </w:r>
      <w:r>
        <w:rPr>
          <w:rFonts w:eastAsia="Lucida Sans Unicode" w:cs="Times New Roman"/>
          <w:color w:val="00000A"/>
          <w:sz w:val="24"/>
          <w:szCs w:val="24"/>
          <w:lang w:val="it-IT" w:bidi="ar-SA"/>
        </w:rPr>
        <w:t>Eugenia Mattei</w:t>
      </w:r>
    </w:p>
    <w:p>
      <w:pPr>
        <w:pStyle w:val="Standard"/>
        <w:rPr/>
      </w:pPr>
      <w:r>
        <w:rPr/>
        <w:t>Qualifica:</w:t>
        <w:tab/>
        <w:tab/>
        <w:tab/>
        <w:tab/>
      </w:r>
      <w:r>
        <w:rPr>
          <w:rFonts w:eastAsia="Lucida Sans Unicode" w:cs="Times New Roman"/>
          <w:color w:val="00000A"/>
          <w:sz w:val="24"/>
          <w:szCs w:val="24"/>
          <w:lang w:val="it-IT" w:bidi="ar-SA"/>
        </w:rPr>
        <w:t>Architetto</w:t>
      </w:r>
    </w:p>
    <w:p>
      <w:pPr>
        <w:pStyle w:val="Standard"/>
        <w:rPr/>
      </w:pPr>
      <w:r>
        <w:rPr/>
        <w:t>Indirizzo:</w:t>
        <w:tab/>
        <w:tab/>
        <w:tab/>
        <w:tab/>
      </w:r>
      <w:bookmarkStart w:id="3" w:name="__DdeLink__4688_17333773001"/>
      <w:bookmarkEnd w:id="3"/>
      <w:r>
        <w:rPr/>
        <w:t xml:space="preserve">Via </w:t>
      </w:r>
      <w:r>
        <w:rPr>
          <w:rFonts w:eastAsia="Lucida Sans Unicode" w:cs="Times New Roman"/>
          <w:color w:val="00000A"/>
          <w:sz w:val="24"/>
          <w:szCs w:val="24"/>
          <w:lang w:val="it-IT" w:bidi="ar-SA"/>
        </w:rPr>
        <w:t>dei Quattro Venti 96</w:t>
      </w:r>
    </w:p>
    <w:p>
      <w:pPr>
        <w:pStyle w:val="Standard"/>
        <w:rPr/>
      </w:pPr>
      <w:r>
        <w:rPr/>
        <w:t>Città:</w:t>
        <w:tab/>
        <w:tab/>
        <w:tab/>
        <w:tab/>
        <w:tab/>
        <w:t>Roma</w:t>
      </w:r>
    </w:p>
    <w:p>
      <w:pPr>
        <w:pStyle w:val="Standard"/>
        <w:rPr/>
      </w:pPr>
      <w:r>
        <w:rPr/>
        <w:t>CAP:</w:t>
        <w:tab/>
        <w:tab/>
        <w:tab/>
        <w:tab/>
        <w:tab/>
        <w:t>001</w:t>
      </w:r>
      <w:r>
        <w:rPr>
          <w:rFonts w:eastAsia="Lucida Sans Unicode" w:cs="Times New Roman"/>
          <w:color w:val="00000A"/>
          <w:sz w:val="24"/>
          <w:szCs w:val="24"/>
          <w:lang w:val="it-IT" w:bidi="ar-SA"/>
        </w:rPr>
        <w:t>52</w:t>
      </w:r>
    </w:p>
    <w:p>
      <w:pPr>
        <w:pStyle w:val="Standard"/>
        <w:rPr/>
      </w:pPr>
      <w:r>
        <w:rPr/>
        <w:t>Telefono:</w:t>
        <w:tab/>
        <w:tab/>
        <w:tab/>
        <w:tab/>
      </w:r>
      <w:r>
        <w:rPr>
          <w:rFonts w:eastAsia="Lucida Sans Unicode" w:cs="Times New Roman"/>
          <w:color w:val="00000A"/>
          <w:sz w:val="24"/>
          <w:szCs w:val="24"/>
          <w:lang w:val="it-IT" w:bidi="ar-SA"/>
        </w:rPr>
        <w:t>+39 3</w:t>
      </w:r>
      <w:r>
        <w:rPr>
          <w:rFonts w:eastAsia="Lucida Sans Unicode" w:cs="Times New Roman"/>
          <w:color w:val="00000A"/>
          <w:sz w:val="24"/>
          <w:szCs w:val="24"/>
          <w:lang w:val="it-IT" w:bidi="ar-SA"/>
        </w:rPr>
        <w:t>20 5395692</w:t>
      </w:r>
    </w:p>
    <w:p>
      <w:pPr>
        <w:pStyle w:val="Standard"/>
        <w:rPr/>
      </w:pPr>
      <w:r>
        <w:rPr/>
        <w:t>Indirizzo e-mail:</w:t>
        <w:tab/>
        <w:tab/>
        <w:tab/>
      </w:r>
      <w:r>
        <w:rPr>
          <w:rStyle w:val="CollegamentoInternet"/>
        </w:rPr>
        <w:t>eugeniamattei@yahoo.it</w:t>
      </w:r>
    </w:p>
    <w:p>
      <w:pPr>
        <w:pStyle w:val="Standard"/>
        <w:rPr>
          <w:rStyle w:val="CollegamentoInternet"/>
        </w:rPr>
      </w:pPr>
      <w:r>
        <w:rPr/>
      </w:r>
    </w:p>
    <w:p>
      <w:pPr>
        <w:pStyle w:val="Standard"/>
        <w:pBdr>
          <w:bottom w:val="single" w:sz="8" w:space="0" w:color="000001"/>
        </w:pBdr>
        <w:rPr>
          <w:b/>
          <w:b/>
          <w:bCs/>
        </w:rPr>
      </w:pPr>
      <w:r>
        <w:rPr>
          <w:b/>
          <w:bCs/>
        </w:rPr>
        <w:t>Responsabile tecnico di cantiere:</w:t>
      </w:r>
    </w:p>
    <w:p>
      <w:pPr>
        <w:pStyle w:val="Standard"/>
        <w:rPr>
          <w:sz w:val="26"/>
          <w:szCs w:val="26"/>
        </w:rPr>
      </w:pPr>
      <w:r>
        <w:rPr>
          <w:sz w:val="26"/>
          <w:szCs w:val="26"/>
        </w:rPr>
      </w:r>
    </w:p>
    <w:p>
      <w:pPr>
        <w:pStyle w:val="Standard"/>
        <w:rPr/>
      </w:pPr>
      <w:r>
        <w:rPr/>
        <w:t>Nome e Cognome:</w:t>
        <w:tab/>
        <w:tab/>
        <w:tab/>
        <w:tab/>
      </w:r>
    </w:p>
    <w:p>
      <w:pPr>
        <w:pStyle w:val="Standard"/>
        <w:rPr/>
      </w:pPr>
      <w:r>
        <w:rPr/>
        <w:t>Qualifica:</w:t>
      </w:r>
    </w:p>
    <w:p>
      <w:pPr>
        <w:pStyle w:val="Standard"/>
        <w:rPr/>
      </w:pPr>
      <w:r>
        <w:rPr/>
      </w:r>
    </w:p>
    <w:p>
      <w:pPr>
        <w:pStyle w:val="Standard"/>
        <w:pBdr>
          <w:bottom w:val="single" w:sz="8" w:space="0" w:color="000001"/>
        </w:pBdr>
        <w:rPr>
          <w:b/>
          <w:b/>
          <w:bCs/>
        </w:rPr>
      </w:pPr>
      <w:r>
        <w:rPr>
          <w:b/>
          <w:bCs/>
        </w:rPr>
        <w:t>Responsabile di cantiere:</w:t>
      </w:r>
    </w:p>
    <w:p>
      <w:pPr>
        <w:pStyle w:val="Standard"/>
        <w:rPr/>
      </w:pPr>
      <w:r>
        <w:rPr/>
        <w:tab/>
        <w:tab/>
        <w:tab/>
      </w:r>
      <w:r>
        <w:rPr>
          <w:rFonts w:eastAsia="Lucida Sans Unicode" w:cs="Times New Roman"/>
          <w:color w:val="00000A"/>
          <w:lang w:val="it-IT" w:bidi="ar-SA"/>
        </w:rPr>
        <w:tab/>
      </w:r>
    </w:p>
    <w:p>
      <w:pPr>
        <w:pStyle w:val="Standard"/>
        <w:rPr/>
      </w:pPr>
      <w:r>
        <w:rPr/>
        <w:t>Indirizzo:</w:t>
        <w:tab/>
        <w:tab/>
        <w:tab/>
        <w:tab/>
      </w:r>
    </w:p>
    <w:p>
      <w:pPr>
        <w:pStyle w:val="Standard"/>
        <w:rPr/>
      </w:pPr>
      <w:r>
        <w:rPr/>
        <w:t>Città:</w:t>
        <w:tab/>
        <w:tab/>
        <w:tab/>
        <w:tab/>
        <w:tab/>
      </w:r>
    </w:p>
    <w:p>
      <w:pPr>
        <w:pStyle w:val="Standard"/>
        <w:rPr/>
      </w:pPr>
      <w:r>
        <w:rPr/>
        <w:t>CAP:</w:t>
        <w:tab/>
        <w:tab/>
        <w:tab/>
        <w:tab/>
        <w:tab/>
      </w:r>
    </w:p>
    <w:p>
      <w:pPr>
        <w:pStyle w:val="Standard"/>
        <w:rPr/>
      </w:pPr>
      <w:r>
        <w:rPr/>
        <w:t>Telefono:</w:t>
        <w:tab/>
        <w:tab/>
        <w:tab/>
        <w:tab/>
      </w:r>
    </w:p>
    <w:p>
      <w:pPr>
        <w:pStyle w:val="Standard"/>
        <w:rPr/>
      </w:pPr>
      <w:r>
        <w:rPr/>
        <w:t>Indirizzo e-mail:</w:t>
        <w:tab/>
        <w:tab/>
        <w:tab/>
      </w:r>
    </w:p>
    <w:p>
      <w:pPr>
        <w:pStyle w:val="Standard"/>
        <w:rPr/>
      </w:pPr>
      <w:r>
        <w:rPr/>
      </w:r>
    </w:p>
    <w:p>
      <w:pPr>
        <w:pStyle w:val="Standard"/>
        <w:jc w:val="center"/>
        <w:rPr>
          <w:b/>
          <w:b/>
          <w:bCs/>
          <w:sz w:val="26"/>
          <w:szCs w:val="26"/>
        </w:rPr>
      </w:pPr>
      <w:r>
        <w:rPr>
          <w:b/>
          <w:bCs/>
          <w:sz w:val="26"/>
          <w:szCs w:val="26"/>
        </w:rPr>
      </w:r>
      <w:r>
        <w:br w:type="page"/>
      </w:r>
    </w:p>
    <w:p>
      <w:pPr>
        <w:pStyle w:val="Standard"/>
        <w:jc w:val="center"/>
        <w:rPr>
          <w:b/>
          <w:b/>
          <w:bCs/>
          <w:sz w:val="26"/>
          <w:szCs w:val="26"/>
        </w:rPr>
      </w:pPr>
      <w:r>
        <w:rPr>
          <w:b/>
          <w:bCs/>
          <w:sz w:val="26"/>
          <w:szCs w:val="26"/>
        </w:rPr>
      </w:r>
    </w:p>
    <w:p>
      <w:pPr>
        <w:pStyle w:val="Standard"/>
        <w:rPr>
          <w:b/>
          <w:b/>
          <w:bCs/>
        </w:rPr>
      </w:pPr>
      <w:r>
        <w:rPr>
          <w:b/>
          <w:bCs/>
        </w:rPr>
        <w:t>IMPRESE</w:t>
      </w:r>
    </w:p>
    <w:p>
      <w:pPr>
        <w:pStyle w:val="Standard"/>
        <w:jc w:val="center"/>
        <w:rPr>
          <w:b/>
          <w:b/>
          <w:bCs/>
          <w:sz w:val="26"/>
          <w:szCs w:val="26"/>
        </w:rPr>
      </w:pPr>
      <w:r>
        <w:rPr>
          <w:b/>
          <w:bCs/>
          <w:sz w:val="26"/>
          <w:szCs w:val="26"/>
        </w:rPr>
      </w:r>
    </w:p>
    <w:p>
      <w:pPr>
        <w:pStyle w:val="Standard"/>
        <w:pBdr>
          <w:bottom w:val="single" w:sz="8" w:space="0" w:color="000001"/>
        </w:pBdr>
        <w:rPr>
          <w:b/>
          <w:b/>
          <w:bCs/>
        </w:rPr>
      </w:pPr>
      <w:r>
        <w:rPr>
          <w:b/>
          <w:bCs/>
        </w:rPr>
        <w:t>DATI IMPRESA</w:t>
      </w:r>
    </w:p>
    <w:p>
      <w:pPr>
        <w:pStyle w:val="Standard"/>
        <w:rPr>
          <w:b/>
          <w:b/>
          <w:bCs/>
        </w:rPr>
      </w:pPr>
      <w:r>
        <w:rPr>
          <w:b/>
          <w:bCs/>
        </w:rPr>
      </w:r>
    </w:p>
    <w:p>
      <w:pPr>
        <w:pStyle w:val="Standard"/>
        <w:rPr/>
      </w:pPr>
      <w:r>
        <w:rPr/>
        <w:t>Impresa:</w:t>
        <w:tab/>
        <w:tab/>
        <w:tab/>
        <w:tab/>
      </w:r>
    </w:p>
    <w:p>
      <w:pPr>
        <w:pStyle w:val="Standard"/>
        <w:rPr>
          <w:b/>
          <w:b/>
          <w:bCs/>
        </w:rPr>
      </w:pPr>
      <w:r>
        <w:rPr>
          <w:b/>
          <w:bCs/>
        </w:rPr>
        <w:t>Ragione sociale:</w:t>
        <w:tab/>
        <w:tab/>
        <w:tab/>
        <w:tab/>
      </w:r>
    </w:p>
    <w:p>
      <w:pPr>
        <w:pStyle w:val="Standard"/>
        <w:rPr/>
      </w:pPr>
      <w:r>
        <w:rPr/>
        <w:t>Datore di Lavoro delegato:</w:t>
        <w:tab/>
        <w:tab/>
      </w:r>
    </w:p>
    <w:p>
      <w:pPr>
        <w:pStyle w:val="Standard"/>
        <w:rPr/>
      </w:pPr>
      <w:r>
        <w:rPr/>
        <w:t>Indirizzo:</w:t>
        <w:tab/>
        <w:tab/>
        <w:tab/>
        <w:tab/>
      </w:r>
    </w:p>
    <w:p>
      <w:pPr>
        <w:pStyle w:val="Standard"/>
        <w:rPr/>
      </w:pPr>
      <w:r>
        <w:rPr/>
        <w:t>CAP:</w:t>
        <w:tab/>
        <w:tab/>
        <w:tab/>
        <w:tab/>
        <w:tab/>
      </w:r>
    </w:p>
    <w:p>
      <w:pPr>
        <w:pStyle w:val="Standard"/>
        <w:rPr/>
      </w:pPr>
      <w:r>
        <w:rPr/>
        <w:t>Città:</w:t>
        <w:tab/>
        <w:tab/>
        <w:tab/>
        <w:tab/>
        <w:tab/>
      </w:r>
    </w:p>
    <w:p>
      <w:pPr>
        <w:pStyle w:val="Standard"/>
        <w:rPr/>
      </w:pPr>
      <w:r>
        <w:rPr/>
        <w:t>Telefono/fax:</w:t>
        <w:tab/>
        <w:tab/>
        <w:tab/>
        <w:tab/>
      </w:r>
    </w:p>
    <w:p>
      <w:pPr>
        <w:pStyle w:val="Standard"/>
        <w:rPr/>
      </w:pPr>
      <w:r>
        <w:rPr/>
        <w:t>Indirizzo e-mail:</w:t>
        <w:tab/>
        <w:tab/>
        <w:tab/>
      </w:r>
    </w:p>
    <w:p>
      <w:pPr>
        <w:pStyle w:val="Standard"/>
        <w:rPr/>
      </w:pPr>
      <w:r>
        <w:rPr/>
        <w:t>Codice fiscale:</w:t>
        <w:tab/>
        <w:tab/>
        <w:tab/>
        <w:tab/>
      </w:r>
    </w:p>
    <w:p>
      <w:pPr>
        <w:pStyle w:val="Standard"/>
        <w:rPr/>
      </w:pPr>
      <w:r>
        <w:rPr/>
        <w:t>Partita IVA:</w:t>
        <w:tab/>
        <w:tab/>
        <w:tab/>
        <w:tab/>
      </w:r>
    </w:p>
    <w:p>
      <w:pPr>
        <w:pStyle w:val="Standard"/>
        <w:rPr/>
      </w:pPr>
      <w:r>
        <w:rPr/>
        <w:t>Posizione INPS:</w:t>
        <w:tab/>
        <w:tab/>
        <w:tab/>
      </w:r>
    </w:p>
    <w:p>
      <w:pPr>
        <w:pStyle w:val="Standard"/>
        <w:rPr/>
      </w:pPr>
      <w:r>
        <w:rPr/>
        <w:t>Posizione INAIL:</w:t>
        <w:tab/>
        <w:tab/>
        <w:tab/>
      </w:r>
    </w:p>
    <w:p>
      <w:pPr>
        <w:pStyle w:val="Standard"/>
        <w:rPr/>
      </w:pPr>
      <w:r>
        <w:rPr/>
        <w:t>Cassa Edile:</w:t>
        <w:tab/>
        <w:tab/>
        <w:tab/>
        <w:tab/>
      </w:r>
    </w:p>
    <w:p>
      <w:pPr>
        <w:pStyle w:val="Standard"/>
        <w:rPr/>
      </w:pPr>
      <w:r>
        <w:rPr/>
        <w:t>Registro Imprese (C.C.I.A.A.)</w:t>
        <w:tab/>
      </w:r>
    </w:p>
    <w:p>
      <w:pPr>
        <w:pStyle w:val="Standard"/>
        <w:rPr/>
      </w:pPr>
      <w:r>
        <w:rPr/>
        <w:t>Tipologia Lavori:</w:t>
        <w:tab/>
        <w:tab/>
        <w:tab/>
        <w:tab/>
      </w:r>
    </w:p>
    <w:p>
      <w:pPr>
        <w:pStyle w:val="Standard"/>
        <w:rPr/>
      </w:pPr>
      <w:r>
        <w:rPr/>
        <w:t>Data inizio lavori:</w:t>
        <w:tab/>
        <w:tab/>
      </w:r>
    </w:p>
    <w:p>
      <w:pPr>
        <w:pStyle w:val="Standard"/>
        <w:rPr/>
      </w:pPr>
      <w:r>
        <w:rPr/>
        <w:tab/>
      </w:r>
    </w:p>
    <w:p>
      <w:pPr>
        <w:pStyle w:val="Standard"/>
        <w:rPr/>
      </w:pPr>
      <w:r>
        <w:rPr/>
        <w:t>Impresa:</w:t>
        <w:tab/>
        <w:tab/>
        <w:tab/>
        <w:tab/>
        <w:t xml:space="preserve"> </w:t>
      </w:r>
    </w:p>
    <w:p>
      <w:pPr>
        <w:pStyle w:val="Standard"/>
        <w:rPr>
          <w:b/>
          <w:b/>
          <w:bCs/>
        </w:rPr>
      </w:pPr>
      <w:r>
        <w:rPr>
          <w:b/>
          <w:bCs/>
        </w:rPr>
        <w:t>Ragione sociale:</w:t>
        <w:tab/>
        <w:tab/>
        <w:tab/>
        <w:t xml:space="preserve"> </w:t>
      </w:r>
    </w:p>
    <w:p>
      <w:pPr>
        <w:pStyle w:val="Standard"/>
        <w:rPr/>
      </w:pPr>
      <w:r>
        <w:rPr/>
        <w:t>Datore di Lavoro:</w:t>
        <w:tab/>
        <w:tab/>
        <w:tab/>
        <w:t xml:space="preserve"> </w:t>
      </w:r>
    </w:p>
    <w:p>
      <w:pPr>
        <w:pStyle w:val="Standard"/>
        <w:rPr/>
      </w:pPr>
      <w:r>
        <w:rPr/>
        <w:t>Indirizzo:</w:t>
        <w:tab/>
        <w:tab/>
        <w:tab/>
        <w:tab/>
        <w:t xml:space="preserve"> </w:t>
      </w:r>
    </w:p>
    <w:p>
      <w:pPr>
        <w:pStyle w:val="Standard"/>
        <w:rPr/>
      </w:pPr>
      <w:r>
        <w:rPr/>
        <w:t>CAP:</w:t>
        <w:tab/>
        <w:tab/>
        <w:tab/>
        <w:tab/>
        <w:tab/>
        <w:t xml:space="preserve"> </w:t>
      </w:r>
    </w:p>
    <w:p>
      <w:pPr>
        <w:pStyle w:val="Standard"/>
        <w:rPr/>
      </w:pPr>
      <w:r>
        <w:rPr/>
        <w:t>Città:</w:t>
        <w:tab/>
        <w:tab/>
        <w:tab/>
        <w:tab/>
        <w:tab/>
        <w:t xml:space="preserve"> </w:t>
      </w:r>
    </w:p>
    <w:p>
      <w:pPr>
        <w:pStyle w:val="Standard"/>
        <w:rPr/>
      </w:pPr>
      <w:r>
        <w:rPr/>
        <w:t>Telefono/fax:</w:t>
        <w:tab/>
        <w:tab/>
        <w:tab/>
        <w:tab/>
      </w:r>
    </w:p>
    <w:p>
      <w:pPr>
        <w:pStyle w:val="Standard"/>
        <w:rPr/>
      </w:pPr>
      <w:r>
        <w:rPr/>
        <w:t>Indirizzo e-mail:</w:t>
        <w:tab/>
        <w:tab/>
        <w:tab/>
      </w:r>
    </w:p>
    <w:p>
      <w:pPr>
        <w:pStyle w:val="Standard"/>
        <w:rPr/>
      </w:pPr>
      <w:r>
        <w:rPr/>
        <w:t>Codice fiscale:</w:t>
        <w:tab/>
        <w:tab/>
        <w:tab/>
        <w:tab/>
      </w:r>
      <w:bookmarkStart w:id="4" w:name="docs-internal-guid-3e06c7fe-7fff-f23b-ef"/>
    </w:p>
    <w:p>
      <w:pPr>
        <w:pStyle w:val="Standard"/>
        <w:rPr/>
      </w:pPr>
      <w:r>
        <w:rPr/>
        <w:t>Partita IVA:</w:t>
        <w:tab/>
        <w:tab/>
        <w:tab/>
        <w:tab/>
      </w:r>
      <w:bookmarkEnd w:id="4"/>
    </w:p>
    <w:p>
      <w:pPr>
        <w:pStyle w:val="Standard"/>
        <w:rPr/>
      </w:pPr>
      <w:r>
        <w:rPr/>
        <w:t>Posizione INPS:</w:t>
        <w:tab/>
        <w:tab/>
        <w:tab/>
      </w:r>
    </w:p>
    <w:p>
      <w:pPr>
        <w:pStyle w:val="Standard"/>
        <w:rPr/>
      </w:pPr>
      <w:r>
        <w:rPr/>
        <w:t>Posizione INAIL:</w:t>
        <w:tab/>
        <w:tab/>
        <w:tab/>
      </w:r>
    </w:p>
    <w:p>
      <w:pPr>
        <w:pStyle w:val="Standard"/>
        <w:rPr/>
      </w:pPr>
      <w:r>
        <w:rPr/>
        <w:t>Cassa Edile:</w:t>
        <w:tab/>
        <w:tab/>
        <w:tab/>
        <w:tab/>
      </w:r>
    </w:p>
    <w:p>
      <w:pPr>
        <w:pStyle w:val="Standard"/>
        <w:rPr/>
      </w:pPr>
      <w:r>
        <w:rPr/>
        <w:t>Registro Imprese (C.C.I.A.A.)</w:t>
        <w:tab/>
      </w:r>
    </w:p>
    <w:p>
      <w:pPr>
        <w:pStyle w:val="Standard"/>
        <w:rPr/>
      </w:pPr>
      <w:r>
        <w:rPr/>
        <w:t>Tipologia Lavori:</w:t>
        <w:tab/>
        <w:tab/>
        <w:tab/>
      </w:r>
    </w:p>
    <w:p>
      <w:pPr>
        <w:pStyle w:val="Standard"/>
        <w:rPr/>
      </w:pPr>
      <w:r>
        <w:rPr/>
        <w:t>Data inizio lavori:</w:t>
        <w:tab/>
        <w:tab/>
        <w:tab/>
      </w:r>
      <w:bookmarkStart w:id="5" w:name="docs-internal-guid-cb2bec98-7fff-c732-b4"/>
      <w:bookmarkEnd w:id="5"/>
      <w:r>
        <w:br w:type="page"/>
      </w:r>
    </w:p>
    <w:p>
      <w:pPr>
        <w:pStyle w:val="Standard"/>
        <w:rPr/>
      </w:pPr>
      <w:r>
        <w:rPr/>
      </w:r>
    </w:p>
    <w:p>
      <w:pPr>
        <w:pStyle w:val="Titolo3"/>
        <w:numPr>
          <w:ilvl w:val="0"/>
          <w:numId w:val="0"/>
        </w:numPr>
        <w:ind w:left="720" w:hanging="0"/>
        <w:rPr>
          <w:rFonts w:ascii="Century Gothic" w:hAnsi="Century Gothic" w:cs="Century Gothic"/>
          <w:smallCaps/>
          <w:sz w:val="22"/>
          <w:szCs w:val="22"/>
          <w:u w:val="single"/>
        </w:rPr>
      </w:pPr>
      <w:bookmarkStart w:id="6" w:name="__RefHeading___Toc323_1375973444"/>
      <w:bookmarkEnd w:id="6"/>
      <w:r>
        <w:rPr>
          <w:rFonts w:cs="Century Gothic" w:ascii="Century Gothic" w:hAnsi="Century Gothic"/>
          <w:smallCaps/>
          <w:sz w:val="22"/>
          <w:szCs w:val="22"/>
          <w:u w:val="single"/>
        </w:rPr>
        <w:t>1.3</w:t>
        <w:tab/>
        <w:t xml:space="preserve">TELEFONI UTILI E PRONTO SOCCORSO </w:t>
      </w:r>
    </w:p>
    <w:p>
      <w:pPr>
        <w:pStyle w:val="Standard"/>
        <w:jc w:val="center"/>
        <w:rPr/>
      </w:pPr>
      <w:r>
        <w:rPr/>
      </w:r>
    </w:p>
    <w:p>
      <w:pPr>
        <w:pStyle w:val="Standard"/>
        <w:pBdr>
          <w:bottom w:val="single" w:sz="8" w:space="0" w:color="000001"/>
        </w:pBdr>
        <w:rPr>
          <w:b/>
          <w:b/>
          <w:bCs/>
        </w:rPr>
      </w:pPr>
      <w:r>
        <w:rPr>
          <w:b/>
          <w:bCs/>
        </w:rPr>
        <w:t>Telefoni e indirizzi utili</w:t>
      </w:r>
    </w:p>
    <w:p>
      <w:pPr>
        <w:pStyle w:val="Standard"/>
        <w:rPr>
          <w:b/>
          <w:b/>
          <w:bCs/>
        </w:rPr>
      </w:pPr>
      <w:r>
        <w:rPr>
          <w:b/>
          <w:bCs/>
        </w:rPr>
      </w:r>
    </w:p>
    <w:p>
      <w:pPr>
        <w:pStyle w:val="Standard"/>
        <w:rPr>
          <w:b/>
          <w:b/>
          <w:bCs/>
          <w:color w:val="CE181E"/>
          <w:sz w:val="24"/>
          <w:szCs w:val="24"/>
        </w:rPr>
      </w:pPr>
      <w:r>
        <w:rPr>
          <w:b/>
          <w:bCs/>
          <w:color w:val="CE181E"/>
          <w:sz w:val="24"/>
          <w:szCs w:val="24"/>
        </w:rPr>
        <w:t xml:space="preserve">NUMERO UNICO PER LE EMERGENZE </w:t>
      </w:r>
      <w:r>
        <w:rPr>
          <w:b/>
          <w:bCs/>
          <w:color w:val="CE181E"/>
          <w:sz w:val="24"/>
          <w:szCs w:val="24"/>
          <w:highlight w:val="yellow"/>
        </w:rPr>
        <w:t>112</w:t>
      </w:r>
    </w:p>
    <w:p>
      <w:pPr>
        <w:pStyle w:val="Corpodeltesto"/>
        <w:jc w:val="center"/>
        <w:rPr/>
      </w:pPr>
      <w:r>
        <w:rPr>
          <w:b/>
          <w:bCs/>
          <w:color w:val="CE181E"/>
          <w:sz w:val="24"/>
          <w:szCs w:val="24"/>
        </w:rPr>
        <w:t xml:space="preserve">Il servizio </w:t>
      </w:r>
      <w:r>
        <w:rPr>
          <w:rStyle w:val="Enfasiforte"/>
          <w:color w:val="CE181E"/>
          <w:sz w:val="24"/>
          <w:szCs w:val="24"/>
        </w:rPr>
        <w:t>Emergenza 112</w:t>
      </w:r>
      <w:r>
        <w:rPr>
          <w:b/>
          <w:bCs/>
          <w:color w:val="CE181E"/>
          <w:sz w:val="24"/>
          <w:szCs w:val="24"/>
        </w:rPr>
        <w:t>, è un servizio attivo già in diversi Paesi europei, dove</w:t>
      </w:r>
      <w:r>
        <w:rPr>
          <w:rStyle w:val="Enfasiforte"/>
          <w:color w:val="CE181E"/>
          <w:sz w:val="24"/>
          <w:szCs w:val="24"/>
        </w:rPr>
        <w:t xml:space="preserve"> tutte le telefonate confluiscono in un’unica Centrale di risposta</w:t>
      </w:r>
      <w:r>
        <w:rPr>
          <w:b/>
          <w:bCs/>
          <w:color w:val="CE181E"/>
          <w:sz w:val="24"/>
          <w:szCs w:val="24"/>
        </w:rPr>
        <w:t>, qualsiasi numero di soccorso venga chiamato.</w:t>
        <w:br/>
      </w:r>
      <w:r>
        <w:rPr>
          <w:b/>
          <w:bCs/>
          <w:color w:val="CE181E"/>
          <w:sz w:val="24"/>
          <w:szCs w:val="24"/>
          <w:u w:val="single"/>
        </w:rPr>
        <w:t xml:space="preserve">Un numero unico per </w:t>
      </w:r>
      <w:r>
        <w:rPr>
          <w:rStyle w:val="Enfasiforte"/>
          <w:color w:val="CE181E"/>
          <w:sz w:val="24"/>
          <w:szCs w:val="24"/>
          <w:u w:val="single"/>
        </w:rPr>
        <w:t>garantire sicurezza e assistenza</w:t>
      </w:r>
    </w:p>
    <w:p>
      <w:pPr>
        <w:pStyle w:val="Standard"/>
        <w:rPr/>
      </w:pPr>
      <w:r>
        <w:rPr/>
      </w:r>
    </w:p>
    <w:p>
      <w:pPr>
        <w:pStyle w:val="Standard"/>
        <w:rPr/>
      </w:pPr>
      <w:r>
        <w:rPr/>
        <w:t>Carabinieri pronto intervento</w:t>
        <w:tab/>
        <w:tab/>
        <w:tab/>
      </w:r>
      <w:r>
        <w:rPr>
          <w:b/>
          <w:bCs/>
        </w:rPr>
        <w:t>tel. 112</w:t>
      </w:r>
    </w:p>
    <w:p>
      <w:pPr>
        <w:pStyle w:val="Standard"/>
        <w:rPr/>
      </w:pPr>
      <w:r>
        <w:rPr/>
        <w:t>Servizio pubblico di emergenza Polizia</w:t>
        <w:tab/>
        <w:t>tel. 113</w:t>
      </w:r>
    </w:p>
    <w:p>
      <w:pPr>
        <w:pStyle w:val="Standard"/>
        <w:rPr/>
      </w:pPr>
      <w:r>
        <w:rPr/>
        <w:t>Comando VV.F</w:t>
        <w:tab/>
        <w:tab/>
        <w:tab/>
        <w:tab/>
        <w:t>tel. 115</w:t>
      </w:r>
    </w:p>
    <w:p>
      <w:pPr>
        <w:pStyle w:val="Corpodeltesto"/>
        <w:tabs>
          <w:tab w:val="clear" w:pos="709"/>
          <w:tab w:val="left" w:pos="0" w:leader="none"/>
        </w:tabs>
        <w:ind w:left="0" w:right="0" w:hanging="0"/>
        <w:rPr/>
      </w:pPr>
      <w:r>
        <w:rPr>
          <w:rStyle w:val="Enfasiforte"/>
          <w:rFonts w:eastAsia="Lucida Sans Unicode"/>
          <w:b w:val="false"/>
          <w:bCs w:val="false"/>
          <w:sz w:val="24"/>
          <w:szCs w:val="24"/>
        </w:rPr>
        <w:t xml:space="preserve">Emergenza Sanitaria </w:t>
        <w:tab/>
        <w:tab/>
        <w:tab/>
        <w:tab/>
        <w:t>tel. 118</w:t>
      </w:r>
    </w:p>
    <w:p>
      <w:pPr>
        <w:pStyle w:val="Standard"/>
        <w:rPr>
          <w:b/>
          <w:b/>
          <w:bCs/>
          <w:color w:val="CE181E"/>
        </w:rPr>
      </w:pPr>
      <w:r>
        <w:rPr>
          <w:b/>
          <w:bCs/>
          <w:color w:val="CE181E"/>
        </w:rPr>
      </w:r>
    </w:p>
    <w:p>
      <w:pPr>
        <w:pStyle w:val="Standard"/>
        <w:rPr>
          <w:b/>
          <w:b/>
          <w:bCs/>
          <w:color w:val="CE181E"/>
        </w:rPr>
      </w:pPr>
      <w:r>
        <w:rPr>
          <w:b/>
          <w:bCs/>
          <w:color w:val="CE181E"/>
        </w:rPr>
        <w:t>ASL Roma 1</w:t>
      </w:r>
    </w:p>
    <w:p>
      <w:pPr>
        <w:pStyle w:val="Standard"/>
        <w:rPr/>
      </w:pPr>
      <w:r>
        <w:rPr/>
        <w:t>www.aslroma1.it</w:t>
      </w:r>
    </w:p>
    <w:p>
      <w:pPr>
        <w:pStyle w:val="Standard"/>
        <w:rPr/>
      </w:pPr>
      <w:r>
        <w:rPr/>
        <w:t>Sede legale:</w:t>
        <w:tab/>
        <w:t>Borgo S.Spirito n.3 – 00193 Roma</w:t>
      </w:r>
    </w:p>
    <w:p>
      <w:pPr>
        <w:pStyle w:val="Corpodeltesto"/>
        <w:rPr>
          <w:rFonts w:eastAsia="Lucida Sans Unicode"/>
          <w:sz w:val="24"/>
          <w:szCs w:val="24"/>
        </w:rPr>
      </w:pPr>
      <w:r>
        <w:rPr>
          <w:rFonts w:eastAsia="Lucida Sans Unicode"/>
          <w:sz w:val="24"/>
          <w:szCs w:val="24"/>
        </w:rPr>
        <w:t>Tel. + 39 06 6835.2053 - + 39 06 6835.2052</w:t>
        <w:br/>
        <w:t>Fax  +39 06 6835.2442</w:t>
      </w:r>
    </w:p>
    <w:p>
      <w:pPr>
        <w:pStyle w:val="Corpodeltesto"/>
        <w:rPr/>
      </w:pPr>
      <w:r>
        <w:rPr>
          <w:rFonts w:eastAsia="Lucida Sans Unicode"/>
          <w:sz w:val="24"/>
          <w:szCs w:val="24"/>
        </w:rPr>
        <w:t xml:space="preserve">e-mail </w:t>
      </w:r>
      <w:hyperlink r:id="rId11">
        <w:r>
          <w:rPr>
            <w:rStyle w:val="CollegamentoInternet"/>
            <w:rFonts w:eastAsia="Lucida Sans Unicode"/>
            <w:sz w:val="24"/>
            <w:szCs w:val="24"/>
          </w:rPr>
          <w:t xml:space="preserve">ufficio.stampa@aslroma1.it </w:t>
        </w:r>
      </w:hyperlink>
    </w:p>
    <w:p>
      <w:pPr>
        <w:pStyle w:val="Standard"/>
        <w:rPr/>
      </w:pPr>
      <w:r>
        <w:rPr/>
        <w:t>Per contattarci:</w:t>
        <w:br/>
        <w:t>Via Ariosto, 3 - 00185 Roma</w:t>
        <w:br/>
        <w:t>Tel. + 39 06 7730.7215</w:t>
        <w:br/>
      </w:r>
    </w:p>
    <w:p>
      <w:pPr>
        <w:pStyle w:val="Standard"/>
        <w:rPr/>
      </w:pPr>
      <w:r>
        <w:rPr/>
        <w:t xml:space="preserve">e-mail </w:t>
      </w:r>
      <w:hyperlink r:id="rId12">
        <w:r>
          <w:rPr>
            <w:rStyle w:val="CollegamentoInternet"/>
          </w:rPr>
          <w:t>comunicazione@aslroma1.it</w:t>
        </w:r>
      </w:hyperlink>
    </w:p>
    <w:p>
      <w:pPr>
        <w:pStyle w:val="Standard"/>
        <w:rPr/>
      </w:pPr>
      <w:r>
        <w:rPr/>
      </w:r>
    </w:p>
    <w:p>
      <w:pPr>
        <w:pStyle w:val="Standard"/>
        <w:rPr>
          <w:b/>
          <w:b/>
          <w:bCs/>
          <w:color w:val="CE181E"/>
        </w:rPr>
      </w:pPr>
      <w:r>
        <w:rPr>
          <w:b/>
          <w:bCs/>
          <w:color w:val="CE181E"/>
        </w:rPr>
        <w:t>Direzione Provinciale del Lavoro</w:t>
      </w:r>
    </w:p>
    <w:p>
      <w:pPr>
        <w:pStyle w:val="Standard"/>
        <w:rPr/>
      </w:pPr>
      <w:r>
        <w:rPr/>
        <w:t>Via Maria Brighenti n.23 – 00159 Roma</w:t>
      </w:r>
    </w:p>
    <w:p>
      <w:pPr>
        <w:pStyle w:val="Standard"/>
        <w:rPr/>
      </w:pPr>
      <w:r>
        <w:rPr/>
        <w:t>Centralino 06.432611</w:t>
      </w:r>
    </w:p>
    <w:p>
      <w:pPr>
        <w:pStyle w:val="Standard"/>
        <w:rPr>
          <w:b/>
          <w:b/>
          <w:bCs/>
          <w:color w:val="CE181E"/>
        </w:rPr>
      </w:pPr>
      <w:r>
        <w:rPr>
          <w:b/>
          <w:bCs/>
          <w:color w:val="CE181E"/>
        </w:rPr>
        <w:drawing>
          <wp:anchor behindDoc="0" distT="0" distB="0" distL="0" distR="0" simplePos="0" locked="0" layoutInCell="1" allowOverlap="1" relativeHeight="85">
            <wp:simplePos x="0" y="0"/>
            <wp:positionH relativeFrom="column">
              <wp:posOffset>459740</wp:posOffset>
            </wp:positionH>
            <wp:positionV relativeFrom="paragraph">
              <wp:posOffset>152400</wp:posOffset>
            </wp:positionV>
            <wp:extent cx="5200650" cy="1000125"/>
            <wp:effectExtent l="0" t="0" r="0" b="0"/>
            <wp:wrapSquare wrapText="largest"/>
            <wp:docPr id="12" name="Immagine1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magine161" descr=""/>
                    <pic:cNvPicPr>
                      <a:picLocks noChangeAspect="1" noChangeArrowheads="1"/>
                    </pic:cNvPicPr>
                  </pic:nvPicPr>
                  <pic:blipFill>
                    <a:blip r:embed="rId13"/>
                    <a:stretch>
                      <a:fillRect/>
                    </a:stretch>
                  </pic:blipFill>
                  <pic:spPr bwMode="auto">
                    <a:xfrm>
                      <a:off x="0" y="0"/>
                      <a:ext cx="5200650" cy="1000125"/>
                    </a:xfrm>
                    <a:prstGeom prst="rect">
                      <a:avLst/>
                    </a:prstGeom>
                  </pic:spPr>
                </pic:pic>
              </a:graphicData>
            </a:graphic>
          </wp:anchor>
        </w:drawing>
      </w:r>
    </w:p>
    <w:p>
      <w:pPr>
        <w:pStyle w:val="Standard"/>
        <w:jc w:val="center"/>
        <w:rPr>
          <w:b/>
          <w:b/>
          <w:bCs/>
          <w:color w:val="CE181E"/>
          <w:sz w:val="26"/>
          <w:szCs w:val="26"/>
          <w:highlight w:val="yellow"/>
          <w:u w:val="single"/>
        </w:rPr>
      </w:pPr>
      <w:r>
        <w:rPr>
          <w:b/>
          <w:bCs/>
          <w:color w:val="CE181E"/>
          <w:sz w:val="26"/>
          <w:szCs w:val="26"/>
          <w:highlight w:val="yellow"/>
          <w:u w:val="single"/>
        </w:rPr>
      </w:r>
    </w:p>
    <w:p>
      <w:pPr>
        <w:pStyle w:val="Corpodeltesto"/>
        <w:rPr>
          <w:rStyle w:val="Enfasiforte"/>
          <w:rFonts w:eastAsia="Lucida Sans Unicode"/>
          <w:sz w:val="24"/>
          <w:szCs w:val="24"/>
        </w:rPr>
      </w:pPr>
      <w:r>
        <w:rPr/>
      </w:r>
    </w:p>
    <w:p>
      <w:pPr>
        <w:pStyle w:val="Corpodeltesto"/>
        <w:rPr>
          <w:rStyle w:val="Enfasiforte"/>
          <w:rFonts w:eastAsia="Lucida Sans Unicode"/>
          <w:sz w:val="24"/>
          <w:szCs w:val="24"/>
        </w:rPr>
      </w:pPr>
      <w:r>
        <w:rPr/>
      </w:r>
    </w:p>
    <w:p>
      <w:pPr>
        <w:pStyle w:val="Corpodeltesto"/>
        <w:rPr>
          <w:rStyle w:val="Enfasiforte"/>
          <w:rFonts w:eastAsia="Lucida Sans Unicode"/>
          <w:sz w:val="24"/>
          <w:szCs w:val="24"/>
        </w:rPr>
      </w:pPr>
      <w:r>
        <w:rPr/>
      </w:r>
    </w:p>
    <w:p>
      <w:pPr>
        <w:pStyle w:val="Corpodeltesto"/>
        <w:rPr/>
      </w:pPr>
      <w:r>
        <w:rPr>
          <w:rStyle w:val="Enfasiforte"/>
          <w:rFonts w:eastAsia="Lucida Sans Unicode"/>
          <w:sz w:val="24"/>
          <w:szCs w:val="24"/>
        </w:rPr>
        <w:t>Il Pronto Soccorso è il primo accesso per i cittadini che vivono una condizione d’emergenza. Nel Policlinico sono attivi 4 Pronto Soccorso, di cui 3 all’interno ed 1 all’esterno,tutti operativi h 24.</w:t>
      </w:r>
    </w:p>
    <w:p>
      <w:pPr>
        <w:pStyle w:val="Corpodeltesto"/>
        <w:rPr/>
      </w:pPr>
      <w:r>
        <w:rPr>
          <w:rStyle w:val="Enfasiforte"/>
          <w:rFonts w:eastAsia="Lucida Sans Unicode"/>
          <w:sz w:val="24"/>
          <w:szCs w:val="24"/>
        </w:rPr>
        <w:tab/>
        <w:tab/>
        <w:tab/>
        <w:tab/>
        <w:t xml:space="preserve">  Tel: </w:t>
      </w:r>
      <w:hyperlink r:id="rId14" w:tgtFrame="_blank">
        <w:r>
          <w:rPr>
            <w:rStyle w:val="CollegamentoInternet"/>
            <w:rFonts w:eastAsia="Lucida Sans Unicode"/>
            <w:b/>
            <w:b/>
            <w:bCs/>
            <w:sz w:val="24"/>
            <w:szCs w:val="24"/>
          </w:rPr>
          <w:t>0649977025</w:t>
        </w:r>
      </w:hyperlink>
      <w:r>
        <w:rPr>
          <w:rStyle w:val="Enfasiforte"/>
          <w:rFonts w:eastAsia="Lucida Sans Unicode"/>
          <w:sz w:val="24"/>
          <w:szCs w:val="24"/>
        </w:rPr>
        <w:t xml:space="preserve"> – </w:t>
      </w:r>
      <w:hyperlink r:id="rId15" w:tgtFrame="_blank">
        <w:r>
          <w:rPr>
            <w:rStyle w:val="CollegamentoInternet"/>
            <w:rFonts w:eastAsia="Lucida Sans Unicode"/>
            <w:b/>
            <w:b/>
            <w:bCs/>
            <w:sz w:val="24"/>
            <w:szCs w:val="24"/>
          </w:rPr>
          <w:t>0649977027</w:t>
        </w:r>
      </w:hyperlink>
    </w:p>
    <w:p>
      <w:pPr>
        <w:pStyle w:val="Corpodeltesto"/>
        <w:rPr/>
      </w:pPr>
      <w:r>
        <w:rPr>
          <w:rStyle w:val="Enfasiforte"/>
          <w:sz w:val="24"/>
          <w:szCs w:val="24"/>
        </w:rPr>
        <w:tab/>
        <w:tab/>
        <w:tab/>
        <w:tab/>
      </w:r>
      <w:r>
        <w:rPr>
          <w:rStyle w:val="Enfasiforte"/>
          <w:b w:val="false"/>
          <w:bCs w:val="false"/>
          <w:sz w:val="24"/>
          <w:szCs w:val="24"/>
        </w:rPr>
        <w:t>Direttore Prof. Francesco Pugliese</w:t>
      </w:r>
    </w:p>
    <w:p>
      <w:pPr>
        <w:pStyle w:val="Corpodeltesto"/>
        <w:rPr/>
      </w:pPr>
      <w:r>
        <w:rPr>
          <w:rStyle w:val="Enfasi"/>
          <w:sz w:val="24"/>
          <w:szCs w:val="24"/>
        </w:rPr>
        <w:tab/>
        <w:tab/>
        <w:tab/>
      </w:r>
      <w:r>
        <w:rPr>
          <w:rStyle w:val="Enfasi"/>
          <w:b/>
          <w:bCs/>
          <w:sz w:val="24"/>
          <w:szCs w:val="24"/>
          <w:highlight w:val="yellow"/>
        </w:rPr>
        <w:t>Accesso: viale del Policlinico 155, accesso principale</w:t>
      </w:r>
    </w:p>
    <w:p>
      <w:pPr>
        <w:pStyle w:val="Standard"/>
        <w:rPr/>
      </w:pPr>
      <w:r>
        <w:rPr/>
        <w:drawing>
          <wp:anchor behindDoc="0" distT="0" distB="0" distL="0" distR="0" simplePos="0" locked="0" layoutInCell="1" allowOverlap="1" relativeHeight="86">
            <wp:simplePos x="0" y="0"/>
            <wp:positionH relativeFrom="column">
              <wp:align>center</wp:align>
            </wp:positionH>
            <wp:positionV relativeFrom="paragraph">
              <wp:posOffset>635</wp:posOffset>
            </wp:positionV>
            <wp:extent cx="6120130" cy="3211830"/>
            <wp:effectExtent l="0" t="0" r="0" b="0"/>
            <wp:wrapSquare wrapText="largest"/>
            <wp:docPr id="13" name="Immagin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magine2" descr=""/>
                    <pic:cNvPicPr>
                      <a:picLocks noChangeAspect="1" noChangeArrowheads="1"/>
                    </pic:cNvPicPr>
                  </pic:nvPicPr>
                  <pic:blipFill>
                    <a:blip r:embed="rId16"/>
                    <a:stretch>
                      <a:fillRect/>
                    </a:stretch>
                  </pic:blipFill>
                  <pic:spPr bwMode="auto">
                    <a:xfrm>
                      <a:off x="0" y="0"/>
                      <a:ext cx="6120130" cy="3211830"/>
                    </a:xfrm>
                    <a:prstGeom prst="rect">
                      <a:avLst/>
                    </a:prstGeom>
                  </pic:spPr>
                </pic:pic>
              </a:graphicData>
            </a:graphic>
          </wp:anchor>
        </w:drawing>
      </w:r>
    </w:p>
    <w:p>
      <w:pPr>
        <w:pStyle w:val="Standard"/>
        <w:rPr/>
      </w:pPr>
      <w:r>
        <w:rPr/>
      </w:r>
    </w:p>
    <w:p>
      <w:pPr>
        <w:pStyle w:val="Standard"/>
        <w:ind w:left="0" w:right="0" w:firstLine="709"/>
        <w:rPr/>
      </w:pPr>
      <w:r>
        <w:rPr/>
        <w:t>Percorso di 2,</w:t>
      </w:r>
      <w:r>
        <w:rPr/>
        <w:t>8</w:t>
      </w:r>
      <w:r>
        <w:rPr/>
        <w:t xml:space="preserve"> Km </w:t>
        <w:tab/>
        <w:tab/>
        <w:tab/>
        <w:t>Tempo percorrenza in macchina: 11 minuti</w:t>
      </w:r>
    </w:p>
    <w:p>
      <w:pPr>
        <w:pStyle w:val="Standard"/>
        <w:pBdr>
          <w:bottom w:val="single" w:sz="8" w:space="0" w:color="000001"/>
        </w:pBdr>
        <w:rPr>
          <w:b/>
          <w:b/>
          <w:bCs/>
        </w:rPr>
      </w:pPr>
      <w:r>
        <w:rPr>
          <w:b/>
          <w:bCs/>
        </w:rPr>
      </w:r>
    </w:p>
    <w:p>
      <w:pPr>
        <w:pStyle w:val="Standard"/>
        <w:pBdr>
          <w:bottom w:val="single" w:sz="8" w:space="0" w:color="000001"/>
        </w:pBdr>
        <w:rPr>
          <w:b/>
          <w:b/>
          <w:bCs/>
        </w:rPr>
      </w:pPr>
      <w:r>
        <w:rPr>
          <w:b/>
          <w:bCs/>
        </w:rPr>
      </w:r>
    </w:p>
    <w:p>
      <w:pPr>
        <w:pStyle w:val="Standard"/>
        <w:pBdr>
          <w:bottom w:val="single" w:sz="8" w:space="0" w:color="000001"/>
        </w:pBdr>
        <w:rPr>
          <w:b/>
          <w:b/>
          <w:bCs/>
        </w:rPr>
      </w:pPr>
      <w:r>
        <w:rPr>
          <w:b/>
          <w:bCs/>
        </w:rPr>
      </w:r>
      <w:r>
        <w:br w:type="page"/>
      </w:r>
    </w:p>
    <w:p>
      <w:pPr>
        <w:pStyle w:val="Titolo3"/>
        <w:numPr>
          <w:ilvl w:val="0"/>
          <w:numId w:val="0"/>
        </w:numPr>
        <w:ind w:left="720" w:hanging="0"/>
        <w:rPr>
          <w:rFonts w:ascii="Century Gothic" w:hAnsi="Century Gothic" w:cs="Century Gothic"/>
          <w:smallCaps/>
          <w:sz w:val="22"/>
          <w:szCs w:val="22"/>
          <w:u w:val="single"/>
        </w:rPr>
      </w:pPr>
      <w:bookmarkStart w:id="7" w:name="__RefHeading___Toc325_1375973444"/>
      <w:bookmarkEnd w:id="7"/>
      <w:r>
        <w:rPr>
          <w:rFonts w:cs="Century Gothic" w:ascii="Century Gothic" w:hAnsi="Century Gothic"/>
          <w:smallCaps/>
          <w:sz w:val="22"/>
          <w:szCs w:val="22"/>
          <w:u w:val="single"/>
        </w:rPr>
        <w:t>1.4</w:t>
        <w:tab/>
        <w:t>DOCUMENTAZIONE</w:t>
      </w:r>
    </w:p>
    <w:p>
      <w:pPr>
        <w:pStyle w:val="Standard"/>
        <w:pBdr>
          <w:bottom w:val="single" w:sz="8" w:space="0" w:color="000001"/>
        </w:pBdr>
        <w:rPr>
          <w:b/>
          <w:b/>
          <w:bCs/>
        </w:rPr>
      </w:pPr>
      <w:r>
        <w:rPr>
          <w:b/>
          <w:bCs/>
        </w:rPr>
      </w:r>
    </w:p>
    <w:p>
      <w:pPr>
        <w:pStyle w:val="Standard"/>
        <w:pBdr>
          <w:bottom w:val="single" w:sz="8" w:space="0" w:color="000001"/>
        </w:pBdr>
        <w:rPr>
          <w:b/>
          <w:b/>
          <w:bCs/>
        </w:rPr>
      </w:pPr>
      <w:r>
        <w:rPr>
          <w:b/>
          <w:bCs/>
        </w:rPr>
        <w:t>Documentazione da custodire in cantiere</w:t>
      </w:r>
    </w:p>
    <w:p>
      <w:pPr>
        <w:pStyle w:val="Standard"/>
        <w:rPr>
          <w:b/>
          <w:b/>
          <w:bCs/>
        </w:rPr>
      </w:pPr>
      <w:r>
        <w:rPr>
          <w:b/>
          <w:bCs/>
        </w:rPr>
      </w:r>
    </w:p>
    <w:p>
      <w:pPr>
        <w:pStyle w:val="Standard"/>
        <w:numPr>
          <w:ilvl w:val="0"/>
          <w:numId w:val="7"/>
        </w:numPr>
        <w:spacing w:lineRule="auto" w:line="360"/>
        <w:jc w:val="both"/>
        <w:rPr/>
      </w:pPr>
      <w:r>
        <w:rPr/>
        <w:t>Ai sensi della vigente normativa le imprese che operano in cantiere dovranno custodire presso gli uffici di cantiere la seguente documentazione:</w:t>
      </w:r>
    </w:p>
    <w:p>
      <w:pPr>
        <w:pStyle w:val="Standard"/>
        <w:numPr>
          <w:ilvl w:val="0"/>
          <w:numId w:val="7"/>
        </w:numPr>
        <w:spacing w:lineRule="auto" w:line="360"/>
        <w:jc w:val="both"/>
        <w:rPr/>
      </w:pPr>
      <w:r>
        <w:rPr/>
        <w:t>Notifica preliminare (inviata alla A.S.L. A alla D.P.L. Dal committente e consegnata all'impresa esecutrice che la deve affiggere in cantiere – art.90, D.Lgs. n. 81/2008);</w:t>
      </w:r>
    </w:p>
    <w:p>
      <w:pPr>
        <w:pStyle w:val="Standard"/>
        <w:numPr>
          <w:ilvl w:val="0"/>
          <w:numId w:val="7"/>
        </w:numPr>
        <w:spacing w:lineRule="auto" w:line="360"/>
        <w:jc w:val="both"/>
        <w:rPr/>
      </w:pPr>
      <w:r>
        <w:rPr/>
        <w:t>Piano di Sicurezza e Coordinamento;</w:t>
      </w:r>
    </w:p>
    <w:p>
      <w:pPr>
        <w:pStyle w:val="Standard"/>
        <w:numPr>
          <w:ilvl w:val="0"/>
          <w:numId w:val="7"/>
        </w:numPr>
        <w:spacing w:lineRule="auto" w:line="360"/>
        <w:jc w:val="both"/>
        <w:rPr/>
      </w:pPr>
      <w:r>
        <w:rPr/>
        <w:t>Fascicolo dell'Opera;</w:t>
      </w:r>
    </w:p>
    <w:p>
      <w:pPr>
        <w:pStyle w:val="Standard"/>
        <w:numPr>
          <w:ilvl w:val="0"/>
          <w:numId w:val="7"/>
        </w:numPr>
        <w:spacing w:lineRule="auto" w:line="360"/>
        <w:jc w:val="both"/>
        <w:rPr/>
      </w:pPr>
      <w:r>
        <w:rPr/>
        <w:t>Piano Operativo di Sicurezza di ciascuna delle imprese operanti in cantiere e gli eventuali relativi aggiornamenti;</w:t>
      </w:r>
    </w:p>
    <w:p>
      <w:pPr>
        <w:pStyle w:val="Standard"/>
        <w:numPr>
          <w:ilvl w:val="0"/>
          <w:numId w:val="7"/>
        </w:numPr>
        <w:spacing w:lineRule="auto" w:line="360"/>
        <w:jc w:val="both"/>
        <w:rPr/>
      </w:pPr>
      <w:r>
        <w:rPr/>
        <w:t>Titolo abilitativo alla esecuzione dei lavori (SCIA);</w:t>
      </w:r>
    </w:p>
    <w:p>
      <w:pPr>
        <w:pStyle w:val="Standard"/>
        <w:numPr>
          <w:ilvl w:val="0"/>
          <w:numId w:val="7"/>
        </w:numPr>
        <w:spacing w:lineRule="auto" w:line="360"/>
        <w:jc w:val="both"/>
        <w:rPr/>
      </w:pPr>
      <w:r>
        <w:rPr/>
        <w:t>Copia del certificato di iscrizione alla Camera di Commercio Industria e Artigianato per ciascuna delle imprese operanti in cantiere;</w:t>
      </w:r>
    </w:p>
    <w:p>
      <w:pPr>
        <w:pStyle w:val="Standard"/>
        <w:numPr>
          <w:ilvl w:val="0"/>
          <w:numId w:val="7"/>
        </w:numPr>
        <w:spacing w:lineRule="auto" w:line="360"/>
        <w:jc w:val="both"/>
        <w:rPr/>
      </w:pPr>
      <w:r>
        <w:rPr/>
        <w:t>Documento unico di regolarità contributiva (DURC) e dichiarazioni legge Biagi;</w:t>
      </w:r>
    </w:p>
    <w:p>
      <w:pPr>
        <w:pStyle w:val="Standard"/>
        <w:numPr>
          <w:ilvl w:val="0"/>
          <w:numId w:val="7"/>
        </w:numPr>
        <w:spacing w:lineRule="auto" w:line="360"/>
        <w:jc w:val="both"/>
        <w:rPr/>
      </w:pPr>
      <w:r>
        <w:rPr/>
        <w:t>Certificato di iscrizione alla Cassa Edile per ciascuna delle imprese operanti in cantiere;</w:t>
      </w:r>
    </w:p>
    <w:p>
      <w:pPr>
        <w:pStyle w:val="Standard"/>
        <w:numPr>
          <w:ilvl w:val="0"/>
          <w:numId w:val="7"/>
        </w:numPr>
        <w:spacing w:lineRule="auto" w:line="360"/>
        <w:jc w:val="both"/>
        <w:rPr/>
      </w:pPr>
      <w:r>
        <w:rPr/>
        <w:t>Copia del registro degli infortuni per ciascuna delle imprese operanti in cantiere;</w:t>
      </w:r>
    </w:p>
    <w:p>
      <w:pPr>
        <w:pStyle w:val="Standard"/>
        <w:numPr>
          <w:ilvl w:val="0"/>
          <w:numId w:val="7"/>
        </w:numPr>
        <w:spacing w:lineRule="auto" w:line="360"/>
        <w:jc w:val="both"/>
        <w:rPr/>
      </w:pPr>
      <w:r>
        <w:rPr/>
        <w:t>Copia del libro UNICO dei dipendenti per ciascuna delle imprese operanti in cantiere;</w:t>
      </w:r>
    </w:p>
    <w:p>
      <w:pPr>
        <w:pStyle w:val="Standard"/>
        <w:numPr>
          <w:ilvl w:val="0"/>
          <w:numId w:val="7"/>
        </w:numPr>
        <w:spacing w:lineRule="auto" w:line="360"/>
        <w:jc w:val="both"/>
        <w:rPr/>
      </w:pPr>
      <w:r>
        <w:rPr/>
        <w:t>Verbali di ispezioni effettuate dai funzionari degli enti di controllo che abbiano titolo in materia di Ispezioni dei cantieri (A.S.L.,Ispettorato del lavoro, I.S.P.E.S.L., Vigili del fuoco, ecc.)</w:t>
      </w:r>
    </w:p>
    <w:p>
      <w:pPr>
        <w:pStyle w:val="Standard"/>
        <w:numPr>
          <w:ilvl w:val="0"/>
          <w:numId w:val="7"/>
        </w:numPr>
        <w:spacing w:lineRule="auto" w:line="360"/>
        <w:jc w:val="both"/>
        <w:rPr/>
      </w:pPr>
      <w:r>
        <w:rPr/>
        <w:t>Registro delle visite mediche periodiche e idoneità alla mansione;</w:t>
      </w:r>
    </w:p>
    <w:p>
      <w:pPr>
        <w:pStyle w:val="Standard"/>
        <w:numPr>
          <w:ilvl w:val="0"/>
          <w:numId w:val="7"/>
        </w:numPr>
        <w:spacing w:lineRule="auto" w:line="360"/>
        <w:jc w:val="both"/>
        <w:rPr/>
      </w:pPr>
      <w:r>
        <w:rPr/>
        <w:t>Certificato di idoneità per lavoratori minorenni;</w:t>
      </w:r>
    </w:p>
    <w:p>
      <w:pPr>
        <w:pStyle w:val="Standard"/>
        <w:numPr>
          <w:ilvl w:val="0"/>
          <w:numId w:val="7"/>
        </w:numPr>
        <w:spacing w:lineRule="auto" w:line="360"/>
        <w:jc w:val="both"/>
        <w:rPr/>
      </w:pPr>
      <w:r>
        <w:rPr/>
        <w:t>Tesserini di vaccinazione antitetanica.</w:t>
      </w:r>
    </w:p>
    <w:p>
      <w:pPr>
        <w:pStyle w:val="Standard"/>
        <w:spacing w:lineRule="auto" w:line="360"/>
        <w:jc w:val="both"/>
        <w:rPr/>
      </w:pPr>
      <w:r>
        <w:rPr/>
        <w:tab/>
        <w:t xml:space="preserve">Inoltre, ove applicabile, dovrà essere conservata negli uffici di cantiere anche la seguente </w:t>
        <w:tab/>
        <w:t xml:space="preserve"> </w:t>
        <w:tab/>
        <w:t>documentazione:</w:t>
      </w:r>
    </w:p>
    <w:p>
      <w:pPr>
        <w:pStyle w:val="Standard"/>
        <w:numPr>
          <w:ilvl w:val="0"/>
          <w:numId w:val="7"/>
        </w:numPr>
        <w:spacing w:lineRule="auto" w:line="360"/>
        <w:jc w:val="both"/>
        <w:rPr/>
      </w:pPr>
      <w:r>
        <w:rPr/>
        <w:t>Contratto di appalto (contratto con ciascuna impresa esecutrice e subappaltatice);</w:t>
      </w:r>
    </w:p>
    <w:p>
      <w:pPr>
        <w:pStyle w:val="Standard"/>
        <w:numPr>
          <w:ilvl w:val="0"/>
          <w:numId w:val="7"/>
        </w:numPr>
        <w:spacing w:lineRule="auto" w:line="360"/>
        <w:jc w:val="both"/>
        <w:rPr/>
      </w:pPr>
      <w:r>
        <w:rPr/>
        <w:t>Autorizzazioni degli enti competenti per i lavori stradali (eventuali);</w:t>
      </w:r>
    </w:p>
    <w:p>
      <w:pPr>
        <w:pStyle w:val="Standard"/>
        <w:numPr>
          <w:ilvl w:val="0"/>
          <w:numId w:val="7"/>
        </w:numPr>
        <w:spacing w:lineRule="auto" w:line="360"/>
        <w:jc w:val="both"/>
        <w:rPr/>
      </w:pPr>
      <w:r>
        <w:rPr/>
        <w:t>Autorizzazioni o nulla osta eventuali degli enti di tutela (Soprintendenza ai Beni Architettonici e ambientali, Soprintendenza Archeologica, Assessorato regionale ai Beni Ambientali, ecc.)</w:t>
      </w:r>
    </w:p>
    <w:p>
      <w:pPr>
        <w:pStyle w:val="Standard"/>
        <w:numPr>
          <w:ilvl w:val="0"/>
          <w:numId w:val="7"/>
        </w:numPr>
        <w:spacing w:lineRule="auto" w:line="360"/>
        <w:jc w:val="both"/>
        <w:rPr/>
      </w:pPr>
      <w:r>
        <w:rPr/>
        <w:t>Segnalazione all'esercente l'energia elettrica per lavori effettuati a meno di 5 metri dalle linee elettriche stesse.</w:t>
      </w:r>
    </w:p>
    <w:p>
      <w:pPr>
        <w:pStyle w:val="Standard"/>
        <w:numPr>
          <w:ilvl w:val="0"/>
          <w:numId w:val="7"/>
        </w:numPr>
        <w:spacing w:lineRule="auto" w:line="360"/>
        <w:jc w:val="both"/>
        <w:rPr/>
      </w:pPr>
      <w:r>
        <w:rPr/>
        <w:t>Denuncia di installazione all' I.S.P.E.S.L nel caso portata superiore ai 200 Kg con dichiarazione di conformità marchio CE.</w:t>
      </w:r>
    </w:p>
    <w:p>
      <w:pPr>
        <w:pStyle w:val="Standard"/>
        <w:numPr>
          <w:ilvl w:val="0"/>
          <w:numId w:val="7"/>
        </w:numPr>
        <w:spacing w:lineRule="auto" w:line="360"/>
        <w:jc w:val="both"/>
        <w:rPr/>
      </w:pPr>
      <w:r>
        <w:rPr/>
        <w:t>Denuncia all'organo di vigilanza dello spostamento degli apparecchi di sollevamento di portata superiore ai 200 Kg;</w:t>
      </w:r>
    </w:p>
    <w:p>
      <w:pPr>
        <w:pStyle w:val="Standard"/>
        <w:numPr>
          <w:ilvl w:val="0"/>
          <w:numId w:val="7"/>
        </w:numPr>
        <w:spacing w:lineRule="auto" w:line="360"/>
        <w:jc w:val="both"/>
        <w:rPr/>
      </w:pPr>
      <w:r>
        <w:rPr/>
        <w:t>Richiesta di visita annuale all'organo di vigilanza degli apparecchi di sollevamento non manuali di portata superiore a 200 Kg.;</w:t>
      </w:r>
    </w:p>
    <w:p>
      <w:pPr>
        <w:pStyle w:val="Standard"/>
        <w:numPr>
          <w:ilvl w:val="0"/>
          <w:numId w:val="7"/>
        </w:numPr>
        <w:spacing w:lineRule="auto" w:line="360"/>
        <w:jc w:val="both"/>
        <w:rPr/>
      </w:pPr>
      <w:r>
        <w:rPr/>
        <w:t>Documentazione relativa agli apparecchi di sollevamento con capacità superiore ai 200 Kg. completi di verbali di verifica periodica.</w:t>
      </w:r>
    </w:p>
    <w:p>
      <w:pPr>
        <w:pStyle w:val="Standard"/>
        <w:numPr>
          <w:ilvl w:val="0"/>
          <w:numId w:val="7"/>
        </w:numPr>
        <w:spacing w:lineRule="auto" w:line="360"/>
        <w:jc w:val="both"/>
        <w:rPr/>
      </w:pPr>
      <w:r>
        <w:rPr/>
        <w:t>Verifica trimestale delle funi, delle catene incluse quelle per l'imbracatura e dei ganci metallici riportata sul libretto di omologazione degli apparecchi di sollevamenti;</w:t>
      </w:r>
    </w:p>
    <w:p>
      <w:pPr>
        <w:pStyle w:val="Standard"/>
        <w:numPr>
          <w:ilvl w:val="0"/>
          <w:numId w:val="7"/>
        </w:numPr>
        <w:spacing w:lineRule="auto" w:line="360"/>
        <w:jc w:val="both"/>
        <w:rPr/>
      </w:pPr>
      <w:r>
        <w:rPr/>
        <w:t>Libretto d'uso e manutenzione delle macchine e attrezzature presenti sul cantiere;</w:t>
      </w:r>
    </w:p>
    <w:p>
      <w:pPr>
        <w:pStyle w:val="Standard"/>
        <w:numPr>
          <w:ilvl w:val="0"/>
          <w:numId w:val="7"/>
        </w:numPr>
        <w:spacing w:lineRule="auto" w:line="360"/>
        <w:jc w:val="both"/>
        <w:rPr/>
      </w:pPr>
      <w:r>
        <w:rPr/>
        <w:t>Schede di manutenzione periodica delle macchine e attrezzature;</w:t>
      </w:r>
    </w:p>
    <w:p>
      <w:pPr>
        <w:pStyle w:val="Standard"/>
        <w:numPr>
          <w:ilvl w:val="0"/>
          <w:numId w:val="7"/>
        </w:numPr>
        <w:spacing w:lineRule="auto" w:line="360"/>
        <w:jc w:val="both"/>
        <w:rPr/>
      </w:pPr>
      <w:r>
        <w:rPr/>
        <w:t>Dichiarazione di conformità delle macchine CE;</w:t>
      </w:r>
    </w:p>
    <w:p>
      <w:pPr>
        <w:pStyle w:val="Standard"/>
        <w:numPr>
          <w:ilvl w:val="0"/>
          <w:numId w:val="7"/>
        </w:numPr>
        <w:spacing w:lineRule="auto" w:line="360"/>
        <w:jc w:val="both"/>
        <w:rPr/>
      </w:pPr>
      <w:r>
        <w:rPr/>
        <w:t>Dichiarazione di conformità dell'impianto elettrico da parte dell'installatore;</w:t>
      </w:r>
    </w:p>
    <w:p>
      <w:pPr>
        <w:pStyle w:val="Standard"/>
        <w:numPr>
          <w:ilvl w:val="0"/>
          <w:numId w:val="7"/>
        </w:numPr>
        <w:spacing w:lineRule="auto" w:line="360"/>
        <w:jc w:val="both"/>
        <w:rPr/>
      </w:pPr>
      <w:r>
        <w:rPr/>
        <w:t>Dichiarazione di conformità dei quadri elettrici da parte dell'installatore;</w:t>
      </w:r>
    </w:p>
    <w:p>
      <w:pPr>
        <w:pStyle w:val="Standard"/>
        <w:numPr>
          <w:ilvl w:val="0"/>
          <w:numId w:val="7"/>
        </w:numPr>
        <w:spacing w:lineRule="auto" w:line="360"/>
        <w:jc w:val="both"/>
        <w:rPr/>
      </w:pPr>
      <w:r>
        <w:rPr/>
        <w:t>Dichiarazione di conformità dell'impianto di messa a terra, effettuata dalla ditta abilitata</w:t>
      </w:r>
    </w:p>
    <w:p>
      <w:pPr>
        <w:pStyle w:val="Standard"/>
        <w:numPr>
          <w:ilvl w:val="0"/>
          <w:numId w:val="0"/>
        </w:numPr>
        <w:spacing w:lineRule="auto" w:line="360"/>
        <w:ind w:left="720" w:hanging="0"/>
        <w:jc w:val="both"/>
        <w:rPr/>
      </w:pPr>
      <w:r>
        <w:rPr/>
        <w:t>prima della messa in esercizio;</w:t>
      </w:r>
    </w:p>
    <w:p>
      <w:pPr>
        <w:pStyle w:val="Standard"/>
        <w:numPr>
          <w:ilvl w:val="0"/>
          <w:numId w:val="7"/>
        </w:numPr>
        <w:spacing w:lineRule="auto" w:line="360"/>
        <w:jc w:val="both"/>
        <w:rPr/>
      </w:pPr>
      <w:r>
        <w:rPr/>
        <w:t>Dichiarazione di conformità dell'impianto di protezione dalle scariche atmosferiche, effettuata dalla ditta abilitata;</w:t>
      </w:r>
    </w:p>
    <w:p>
      <w:pPr>
        <w:pStyle w:val="Standard"/>
        <w:numPr>
          <w:ilvl w:val="0"/>
          <w:numId w:val="7"/>
        </w:numPr>
        <w:spacing w:lineRule="auto" w:line="360"/>
        <w:jc w:val="both"/>
        <w:rPr/>
      </w:pPr>
      <w:r>
        <w:rPr/>
        <w:t>Denuncia di impianto di messa a terra e impianto di protezione contro le scariche atmosferiche (ai sensi del D.P.R. 462/2001);</w:t>
      </w:r>
    </w:p>
    <w:p>
      <w:pPr>
        <w:sectPr>
          <w:footerReference w:type="even" r:id="rId17"/>
          <w:footerReference w:type="default" r:id="rId18"/>
          <w:type w:val="nextPage"/>
          <w:pgSz w:w="11906" w:h="16838"/>
          <w:pgMar w:left="1134" w:right="1134" w:header="0" w:top="956" w:footer="542" w:bottom="993" w:gutter="0"/>
          <w:pgNumType w:fmt="decimal"/>
          <w:formProt w:val="false"/>
          <w:textDirection w:val="lrTb"/>
          <w:docGrid w:type="default" w:linePitch="249" w:charSpace="1638"/>
        </w:sectPr>
        <w:pStyle w:val="Standard"/>
        <w:numPr>
          <w:ilvl w:val="0"/>
          <w:numId w:val="7"/>
        </w:numPr>
        <w:spacing w:lineRule="auto" w:line="360"/>
        <w:jc w:val="both"/>
        <w:rPr/>
      </w:pPr>
      <w:r>
        <w:rPr/>
        <w:t>Comunicazione agli organi di vigilanza della “dichiarazione di conformità” dell'impianto di protezione dalle scariche atmosferiche.</w:t>
      </w:r>
    </w:p>
    <w:p>
      <w:pPr>
        <w:pStyle w:val="Titolo1"/>
        <w:rPr/>
      </w:pPr>
      <w:bookmarkStart w:id="8" w:name="__RefHeading___Toc36_1375973444"/>
      <w:bookmarkEnd w:id="8"/>
      <w:r>
        <w:rPr>
          <w:rFonts w:cs="Century Gothic" w:ascii="Century Gothic" w:hAnsi="Century Gothic"/>
          <w:bCs/>
          <w:iCs/>
          <w:caps/>
          <w:u w:val="single"/>
        </w:rPr>
        <w:t>2.</w:t>
        <w:tab/>
        <w:t>DESCRIZIONE DEL CONTESTO IN CUI È</w:t>
      </w:r>
      <w:r>
        <w:rPr>
          <w:rFonts w:cs="Century Gothic" w:ascii="Century Gothic" w:hAnsi="Century Gothic"/>
          <w:bCs/>
          <w:iCs/>
          <w:caps/>
        </w:rPr>
        <w:t xml:space="preserve"> </w:t>
      </w:r>
      <w:r>
        <w:rPr>
          <w:rFonts w:cs="Century Gothic" w:ascii="Century Gothic" w:hAnsi="Century Gothic"/>
          <w:bCs/>
          <w:iCs/>
          <w:caps/>
          <w:u w:val="single"/>
        </w:rPr>
        <w:t xml:space="preserve">COLLOCATA </w:t>
      </w:r>
    </w:p>
    <w:p>
      <w:pPr>
        <w:pStyle w:val="Titolo1"/>
        <w:rPr>
          <w:rFonts w:ascii="Century Gothic" w:hAnsi="Century Gothic" w:cs="Century Gothic"/>
          <w:bCs/>
          <w:iCs/>
          <w:caps/>
          <w:u w:val="single"/>
        </w:rPr>
      </w:pPr>
      <w:bookmarkStart w:id="9" w:name="__RefHeading___Toc327_1375973444"/>
      <w:bookmarkEnd w:id="9"/>
      <w:r>
        <w:rPr>
          <w:rFonts w:cs="Century Gothic" w:ascii="Century Gothic" w:hAnsi="Century Gothic"/>
          <w:bCs/>
          <w:iCs/>
          <w:caps/>
          <w:u w:val="single"/>
        </w:rPr>
        <w:t>L'AREA DEL CANTIERE</w:t>
      </w:r>
    </w:p>
    <w:p>
      <w:pPr>
        <w:pStyle w:val="Testopreformattato"/>
        <w:jc w:val="center"/>
        <w:rPr/>
      </w:pPr>
      <w:r>
        <w:rPr>
          <w:rFonts w:cs="Times New Roman" w:ascii="Times New Roman" w:hAnsi="Times New Roman"/>
        </w:rPr>
        <w:tab/>
      </w:r>
      <w:r>
        <w:rPr>
          <w:rFonts w:cs="Times New Roman" w:ascii="Times New Roman" w:hAnsi="Times New Roman"/>
          <w:sz w:val="21"/>
          <w:szCs w:val="21"/>
        </w:rPr>
        <w:t>(punto 2.1.2, lettera a, punto 2, Allegato XV del D.Lgs. 81/2008)</w:t>
      </w:r>
    </w:p>
    <w:p>
      <w:pPr>
        <w:pStyle w:val="Testopreformattato"/>
        <w:jc w:val="both"/>
        <w:rPr>
          <w:sz w:val="22"/>
          <w:szCs w:val="22"/>
        </w:rPr>
      </w:pPr>
      <w:r>
        <w:rPr>
          <w:sz w:val="22"/>
          <w:szCs w:val="22"/>
        </w:rPr>
      </w:r>
    </w:p>
    <w:p>
      <w:pPr>
        <w:pStyle w:val="Predefinito"/>
        <w:tabs>
          <w:tab w:val="clear" w:pos="709"/>
          <w:tab w:val="left" w:pos="2280" w:leader="none"/>
        </w:tabs>
        <w:spacing w:lineRule="auto" w:line="360" w:before="0" w:after="0"/>
        <w:ind w:left="0" w:right="0" w:hanging="0"/>
        <w:jc w:val="both"/>
        <w:rPr>
          <w:rFonts w:ascii="Times New Roman" w:hAnsi="Times New Roman" w:eastAsia="Times New Roman" w:cs="Times New Roman"/>
          <w:color w:val="00000A"/>
          <w:sz w:val="24"/>
          <w:szCs w:val="24"/>
          <w:lang w:val="it-IT" w:bidi="ar-SA"/>
        </w:rPr>
      </w:pPr>
      <w:r>
        <w:rPr>
          <w:rFonts w:eastAsia="Times New Roman" w:cs="Times New Roman" w:ascii="Times New Roman" w:hAnsi="Times New Roman"/>
          <w:b w:val="false"/>
          <w:i w:val="false"/>
          <w:color w:val="00000A"/>
          <w:sz w:val="24"/>
          <w:szCs w:val="24"/>
          <w:lang w:val="it-IT" w:bidi="ar-SA"/>
        </w:rPr>
        <w:t xml:space="preserve">L’appalto  ha  per  oggetto  tutte  le  opere  e  prestazioni  occorrenti  per </w:t>
      </w:r>
      <w:r>
        <w:rPr>
          <w:rFonts w:eastAsia="Times New Roman" w:cs="Times New Roman" w:ascii="Times New Roman" w:hAnsi="Times New Roman"/>
          <w:b w:val="false"/>
          <w:i w:val="false"/>
          <w:color w:val="00000A"/>
          <w:sz w:val="24"/>
          <w:szCs w:val="24"/>
          <w:lang w:val="it-IT" w:bidi="ar-SA"/>
        </w:rPr>
        <w:t>la</w:t>
      </w:r>
      <w:r>
        <w:rPr>
          <w:rFonts w:eastAsia="Times New Roman" w:cs="Times New Roman" w:ascii="Times New Roman" w:hAnsi="Times New Roman"/>
          <w:b w:val="false"/>
          <w:i w:val="false"/>
          <w:color w:val="00000A"/>
          <w:sz w:val="24"/>
          <w:szCs w:val="24"/>
          <w:lang w:val="it-IT" w:bidi="ar-SA"/>
        </w:rPr>
        <w:t xml:space="preserve"> manutenzione straordinaria e </w:t>
      </w:r>
      <w:r>
        <w:rPr>
          <w:rFonts w:eastAsia="Times New Roman" w:cs="Times New Roman" w:ascii="Times New Roman" w:hAnsi="Times New Roman"/>
          <w:b w:val="false"/>
          <w:i w:val="false"/>
          <w:color w:val="00000A"/>
          <w:sz w:val="24"/>
          <w:szCs w:val="24"/>
          <w:lang w:val="it-IT" w:bidi="ar-SA"/>
        </w:rPr>
        <w:t xml:space="preserve">il </w:t>
      </w:r>
      <w:r>
        <w:rPr>
          <w:rFonts w:eastAsia="Times New Roman" w:cs="Times New Roman" w:ascii="Times New Roman" w:hAnsi="Times New Roman"/>
          <w:b w:val="false"/>
          <w:i w:val="false"/>
          <w:color w:val="00000A"/>
          <w:sz w:val="24"/>
          <w:szCs w:val="24"/>
          <w:lang w:val="it-IT" w:bidi="ar-SA"/>
        </w:rPr>
        <w:t>restauro conservativo delle facciate e della pavimentazione del cortile interno, dell’immobile sede del Ministero del Lavoro, sito in Roma e compreso tra Via Flavia, Via M. Pagano, Via Aureliana e Via G. Carducci.</w:t>
      </w:r>
    </w:p>
    <w:p>
      <w:pPr>
        <w:pStyle w:val="Predefinito"/>
        <w:bidi w:val="0"/>
        <w:spacing w:lineRule="auto" w:line="360"/>
        <w:jc w:val="both"/>
        <w:rPr>
          <w:rFonts w:ascii="Times New Roman" w:hAnsi="Times New Roman" w:eastAsia="Times New Roman" w:cs="Times New Roman"/>
          <w:b w:val="false"/>
          <w:b w:val="false"/>
          <w:i w:val="false"/>
          <w:i w:val="false"/>
          <w:color w:val="00000A"/>
          <w:sz w:val="24"/>
          <w:szCs w:val="24"/>
          <w:lang w:val="it-IT" w:bidi="ar-SA"/>
        </w:rPr>
      </w:pPr>
      <w:r>
        <w:rPr>
          <w:rFonts w:eastAsia="Times New Roman" w:cs="Times New Roman" w:ascii="Times New Roman" w:hAnsi="Times New Roman"/>
          <w:b w:val="false"/>
          <w:i w:val="false"/>
          <w:color w:val="00000A"/>
          <w:sz w:val="24"/>
          <w:szCs w:val="24"/>
          <w:lang w:val="it-IT" w:bidi="ar-SA"/>
        </w:rPr>
        <w:t xml:space="preserve">L’immobile si trova all’interno del Rione Sallustiano,  il diciassettesimo rione di Roma, indicato con R. XVII.. </w:t>
      </w:r>
    </w:p>
    <w:p>
      <w:pPr>
        <w:pStyle w:val="Predefinito"/>
        <w:bidi w:val="0"/>
        <w:spacing w:lineRule="auto" w:line="360"/>
        <w:jc w:val="left"/>
        <w:rPr>
          <w:rFonts w:ascii="Times New Roman" w:hAnsi="Times New Roman" w:eastAsia="Times New Roman" w:cs="Times New Roman"/>
          <w:b w:val="false"/>
          <w:b w:val="false"/>
          <w:i w:val="false"/>
          <w:i w:val="false"/>
          <w:color w:val="00000A"/>
          <w:sz w:val="24"/>
          <w:szCs w:val="24"/>
          <w:lang w:val="it-IT" w:bidi="ar-SA"/>
        </w:rPr>
      </w:pPr>
      <w:r>
        <w:rPr>
          <w:rFonts w:eastAsia="Times New Roman" w:cs="Times New Roman" w:ascii="Times New Roman" w:hAnsi="Times New Roman"/>
          <w:b w:val="false"/>
          <w:i w:val="false"/>
          <w:color w:val="00000A"/>
          <w:sz w:val="24"/>
          <w:szCs w:val="24"/>
          <w:lang w:val="it-IT" w:bidi="ar-SA"/>
        </w:rPr>
        <w:t xml:space="preserve">L’immobile comprende un intero isolato delimitato sui quattro lati da via Mario Pagano (strada privata), via Flavia, via Aureliana, via Giosuè Carducci. </w:t>
      </w:r>
    </w:p>
    <w:p>
      <w:pPr>
        <w:pStyle w:val="Normal"/>
        <w:tabs>
          <w:tab w:val="clear" w:pos="709"/>
          <w:tab w:val="left" w:pos="2280" w:leader="none"/>
        </w:tabs>
        <w:spacing w:lineRule="auto" w:line="360" w:before="0" w:after="0"/>
        <w:ind w:left="0" w:right="0" w:hanging="0"/>
        <w:jc w:val="both"/>
        <w:rPr>
          <w:rFonts w:ascii="Times New Roman" w:hAnsi="Times New Roman" w:eastAsia="Times New Roman" w:cs="Times New Roman"/>
          <w:b w:val="false"/>
          <w:b w:val="false"/>
          <w:i w:val="false"/>
          <w:i w:val="false"/>
          <w:color w:val="00000A"/>
          <w:sz w:val="24"/>
          <w:szCs w:val="24"/>
          <w:lang w:val="it-IT" w:bidi="ar-SA"/>
        </w:rPr>
      </w:pPr>
      <w:r>
        <w:rPr>
          <w:rFonts w:eastAsia="Times New Roman" w:cs="Times New Roman"/>
          <w:b w:val="false"/>
          <w:i w:val="false"/>
          <w:color w:val="00000A"/>
          <w:sz w:val="24"/>
          <w:szCs w:val="24"/>
          <w:lang w:val="it-IT" w:bidi="ar-SA"/>
        </w:rPr>
        <w:t>Le facciate oggetto di intervento affacciano nel cortile interno a cui si accede da due ingressi, uno su via Mario Pagano (strada privata), l’altro su via Giosuè Carducci</w:t>
      </w:r>
    </w:p>
    <w:p>
      <w:pPr>
        <w:pStyle w:val="Predefinito"/>
        <w:tabs>
          <w:tab w:val="clear" w:pos="709"/>
          <w:tab w:val="left" w:pos="2280" w:leader="none"/>
        </w:tabs>
        <w:spacing w:lineRule="auto" w:line="360" w:before="0" w:after="0"/>
        <w:ind w:left="0" w:right="0" w:hanging="0"/>
        <w:jc w:val="both"/>
        <w:rPr>
          <w:rFonts w:ascii="Times New Roman" w:hAnsi="Times New Roman" w:eastAsia="Times New Roman" w:cs="Times New Roman"/>
          <w:b w:val="false"/>
          <w:b w:val="false"/>
          <w:i w:val="false"/>
          <w:i w:val="false"/>
          <w:color w:val="00000A"/>
          <w:sz w:val="24"/>
          <w:szCs w:val="24"/>
          <w:lang w:val="it-IT" w:bidi="ar-SA"/>
        </w:rPr>
      </w:pPr>
      <w:r>
        <w:rPr>
          <w:rFonts w:eastAsia="Times New Roman" w:cs="Times New Roman" w:ascii="Times New Roman" w:hAnsi="Times New Roman"/>
          <w:b w:val="false"/>
          <w:i w:val="false"/>
          <w:color w:val="00000A"/>
          <w:sz w:val="24"/>
          <w:szCs w:val="24"/>
          <w:lang w:val="it-IT" w:bidi="ar-SA"/>
        </w:rPr>
        <w:t>Nonostante si trovi in centro storico, non siamo all’interno della ZTL pertanto il carico e lo scarico delle merci potrà avvenire con flessibilità di orari sempre d’accordo con le indicazioni della DL e del CSE nonché con le necessità del Ministero.</w:t>
      </w:r>
    </w:p>
    <w:p>
      <w:pPr>
        <w:pStyle w:val="Predefinito"/>
        <w:bidi w:val="0"/>
        <w:spacing w:lineRule="auto" w:line="360"/>
        <w:jc w:val="both"/>
        <w:rPr/>
      </w:pPr>
      <w:r>
        <w:rPr>
          <w:rFonts w:eastAsia="Times New Roman" w:cs="Times New Roman" w:ascii="Times New Roman" w:hAnsi="Times New Roman"/>
          <w:b w:val="false"/>
          <w:i w:val="false"/>
          <w:color w:val="00000A"/>
          <w:sz w:val="24"/>
          <w:szCs w:val="24"/>
          <w:lang w:val="it-IT" w:bidi="ar-SA"/>
        </w:rPr>
        <w:t xml:space="preserve">Per quanto concerne la messa a disposizione all’impresa appaltatrice di locali ed aree durante i lavori si valuterà insieme al Ministero, la disponibilità di </w:t>
      </w:r>
      <w:r>
        <w:rPr>
          <w:rFonts w:eastAsia="Times New Roman" w:cs="Times New Roman" w:ascii="Times New Roman" w:hAnsi="Times New Roman"/>
          <w:b w:val="false"/>
          <w:i w:val="false"/>
          <w:color w:val="00000A"/>
          <w:sz w:val="24"/>
          <w:szCs w:val="24"/>
          <w:lang w:val="it-IT" w:bidi="ar-SA"/>
        </w:rPr>
        <w:t>spazi</w:t>
      </w:r>
      <w:r>
        <w:rPr>
          <w:rFonts w:eastAsia="Times New Roman" w:cs="Times New Roman" w:ascii="Times New Roman" w:hAnsi="Times New Roman"/>
          <w:b w:val="false"/>
          <w:i w:val="false"/>
          <w:color w:val="00000A"/>
          <w:sz w:val="24"/>
          <w:szCs w:val="24"/>
          <w:lang w:val="it-IT" w:bidi="ar-SA"/>
        </w:rPr>
        <w:t xml:space="preserve"> da adibire ad uso esclusivo </w:t>
      </w:r>
      <w:r>
        <w:rPr>
          <w:rFonts w:eastAsia="Times New Roman" w:cs="Times New Roman" w:ascii="Times New Roman" w:hAnsi="Times New Roman"/>
          <w:b w:val="false"/>
          <w:i w:val="false"/>
          <w:color w:val="00000A"/>
          <w:sz w:val="24"/>
          <w:szCs w:val="24"/>
          <w:lang w:val="it-IT" w:bidi="ar-SA"/>
        </w:rPr>
        <w:t>degli addetti ai lavori.</w:t>
      </w:r>
    </w:p>
    <w:p>
      <w:pPr>
        <w:pStyle w:val="Predefinito"/>
        <w:bidi w:val="0"/>
        <w:spacing w:lineRule="auto" w:line="360"/>
        <w:jc w:val="both"/>
        <w:rPr/>
      </w:pPr>
      <w:r>
        <w:rPr>
          <w:rFonts w:eastAsia="Times New Roman" w:cs="Times New Roman" w:ascii="Times New Roman" w:hAnsi="Times New Roman"/>
          <w:b w:val="false"/>
          <w:i w:val="false"/>
          <w:color w:val="00000A"/>
          <w:sz w:val="24"/>
          <w:szCs w:val="24"/>
          <w:lang w:val="it-IT" w:bidi="ar-SA"/>
        </w:rPr>
        <w:t xml:space="preserve">Le maestranze avranno accesso </w:t>
      </w:r>
      <w:r>
        <w:rPr>
          <w:rFonts w:eastAsia="Times New Roman" w:cs="Times New Roman" w:ascii="Times New Roman" w:hAnsi="Times New Roman"/>
          <w:b w:val="false"/>
          <w:i w:val="false"/>
          <w:color w:val="00000A"/>
          <w:sz w:val="24"/>
          <w:szCs w:val="24"/>
          <w:lang w:val="it-IT" w:bidi="ar-SA"/>
        </w:rPr>
        <w:t>dall’ingresso ad uso esclusivo di via Giosuè Carducci</w:t>
      </w:r>
      <w:r>
        <w:rPr>
          <w:rFonts w:eastAsia="Times New Roman" w:cs="Times New Roman" w:ascii="Times New Roman" w:hAnsi="Times New Roman"/>
          <w:b w:val="false"/>
          <w:i w:val="false"/>
          <w:color w:val="00000A"/>
          <w:sz w:val="24"/>
          <w:szCs w:val="24"/>
          <w:lang w:val="it-IT" w:bidi="ar-SA"/>
        </w:rPr>
        <w:t>, è importante che le aree di cantiere siano ben delimitate e i percorsi degli operai siano dedicati e con uso esclusivo per limitare le interferenze.</w:t>
      </w:r>
    </w:p>
    <w:p>
      <w:pPr>
        <w:pStyle w:val="Predefinito"/>
        <w:bidi w:val="0"/>
        <w:spacing w:lineRule="auto" w:line="360"/>
        <w:jc w:val="both"/>
        <w:rPr>
          <w:rFonts w:ascii="Times New Roman" w:hAnsi="Times New Roman" w:eastAsia="Times New Roman" w:cs="Times New Roman"/>
          <w:b w:val="false"/>
          <w:b w:val="false"/>
          <w:i w:val="false"/>
          <w:i w:val="false"/>
          <w:color w:val="00000A"/>
          <w:sz w:val="24"/>
          <w:szCs w:val="24"/>
          <w:lang w:val="it-IT" w:bidi="ar-SA"/>
        </w:rPr>
      </w:pPr>
      <w:r>
        <w:rPr>
          <w:rFonts w:eastAsia="Times New Roman" w:cs="Times New Roman" w:ascii="Times New Roman" w:hAnsi="Times New Roman"/>
          <w:b w:val="false"/>
          <w:i w:val="false"/>
          <w:color w:val="00000A"/>
          <w:sz w:val="24"/>
          <w:szCs w:val="24"/>
          <w:lang w:val="it-IT" w:bidi="ar-SA"/>
        </w:rPr>
        <w:t>Sarà compito dell'impresa attenersi scrupolosamente alle indicazioni previste nel PSC e alla normativa 81/08 per la sicurezza nei luoghi di lavoro.</w:t>
      </w:r>
    </w:p>
    <w:p>
      <w:pPr>
        <w:pStyle w:val="Normal"/>
        <w:tabs>
          <w:tab w:val="clear" w:pos="709"/>
          <w:tab w:val="left" w:pos="2280" w:leader="none"/>
        </w:tabs>
        <w:spacing w:lineRule="auto" w:line="360" w:before="0" w:after="0"/>
        <w:ind w:left="0" w:right="0" w:hanging="0"/>
        <w:jc w:val="both"/>
        <w:rPr>
          <w:rFonts w:ascii="Times New Roman" w:hAnsi="Times New Roman" w:eastAsia="Times New Roman" w:cs="Times New Roman"/>
          <w:b w:val="false"/>
          <w:b w:val="false"/>
          <w:i w:val="false"/>
          <w:i w:val="false"/>
          <w:color w:val="00000A"/>
          <w:sz w:val="24"/>
          <w:szCs w:val="24"/>
          <w:lang w:val="it-IT" w:bidi="ar-SA"/>
        </w:rPr>
      </w:pPr>
      <w:r>
        <w:rPr>
          <w:rFonts w:eastAsia="Times New Roman" w:cs="Times New Roman"/>
          <w:b w:val="false"/>
          <w:i w:val="false"/>
          <w:color w:val="00000A"/>
          <w:sz w:val="24"/>
          <w:szCs w:val="24"/>
          <w:lang w:val="it-IT" w:bidi="ar-SA"/>
        </w:rPr>
        <mc:AlternateContent>
          <mc:Choice Requires="wps">
            <w:drawing>
              <wp:anchor behindDoc="0" distT="0" distB="0" distL="0" distR="0" simplePos="0" locked="0" layoutInCell="1" allowOverlap="1" relativeHeight="87">
                <wp:simplePos x="0" y="0"/>
                <wp:positionH relativeFrom="column">
                  <wp:posOffset>1217930</wp:posOffset>
                </wp:positionH>
                <wp:positionV relativeFrom="paragraph">
                  <wp:posOffset>33020</wp:posOffset>
                </wp:positionV>
                <wp:extent cx="3728720" cy="3004185"/>
                <wp:effectExtent l="0" t="0" r="0" b="0"/>
                <wp:wrapNone/>
                <wp:docPr id="14" name="Forma4"/>
                <a:graphic xmlns:a="http://schemas.openxmlformats.org/drawingml/2006/main">
                  <a:graphicData uri="http://schemas.openxmlformats.org/drawingml/2006/picture">
                    <pic:pic xmlns:pic="http://schemas.openxmlformats.org/drawingml/2006/picture">
                      <pic:nvPicPr>
                        <pic:cNvPr id="0" name="Forma4" descr=""/>
                        <pic:cNvPicPr/>
                      </pic:nvPicPr>
                      <pic:blipFill>
                        <a:blip r:embed="rId19"/>
                        <a:stretch/>
                      </pic:blipFill>
                      <pic:spPr>
                        <a:xfrm>
                          <a:off x="0" y="0"/>
                          <a:ext cx="3728160" cy="3003480"/>
                        </a:xfrm>
                        <a:prstGeom prst="rect">
                          <a:avLst/>
                        </a:prstGeom>
                        <a:ln>
                          <a:noFill/>
                        </a:ln>
                      </pic:spPr>
                    </pic:pic>
                  </a:graphicData>
                </a:graphic>
              </wp:anchor>
            </w:drawing>
          </mc:Choice>
          <mc:Fallback>
            <w:pict>
              <v:shapetype id="shapetype_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_0" ID="Forma4" stroked="f" style="position:absolute;margin-left:95.9pt;margin-top:2.6pt;width:293.5pt;height:236.45pt" type="shapetype_75">
                <v:imagedata r:id="rId19" o:detectmouseclick="t"/>
                <w10:wrap type="none"/>
                <v:stroke color="#3465a4" joinstyle="round" endcap="flat"/>
              </v:shape>
            </w:pict>
          </mc:Fallback>
        </mc:AlternateContent>
      </w:r>
    </w:p>
    <w:p>
      <w:pPr>
        <w:pStyle w:val="Testopreformattato"/>
        <w:jc w:val="both"/>
        <w:rPr>
          <w:sz w:val="22"/>
          <w:szCs w:val="22"/>
        </w:rPr>
      </w:pPr>
      <w:r>
        <w:rPr>
          <w:sz w:val="22"/>
          <w:szCs w:val="22"/>
        </w:rPr>
      </w:r>
    </w:p>
    <w:p>
      <w:pPr>
        <w:pStyle w:val="Testopreformattato"/>
        <w:jc w:val="both"/>
        <w:rPr>
          <w:sz w:val="22"/>
          <w:szCs w:val="22"/>
        </w:rPr>
      </w:pPr>
      <w:r>
        <w:rPr>
          <w:sz w:val="22"/>
          <w:szCs w:val="22"/>
        </w:rPr>
        <w:tab/>
        <w:tab/>
        <w:tab/>
      </w:r>
    </w:p>
    <w:p>
      <w:pPr>
        <w:pStyle w:val="Testopreformattato"/>
        <w:jc w:val="both"/>
        <w:rPr>
          <w:sz w:val="22"/>
          <w:szCs w:val="22"/>
        </w:rPr>
      </w:pPr>
      <w:r>
        <w:rPr>
          <w:sz w:val="22"/>
          <w:szCs w:val="22"/>
        </w:rPr>
      </w:r>
    </w:p>
    <w:p>
      <w:pPr>
        <w:pStyle w:val="Testopreformattato"/>
        <w:jc w:val="both"/>
        <w:rPr>
          <w:sz w:val="22"/>
          <w:szCs w:val="22"/>
        </w:rPr>
      </w:pPr>
      <w:r>
        <w:rPr>
          <w:sz w:val="22"/>
          <w:szCs w:val="22"/>
        </w:rPr>
      </w:r>
    </w:p>
    <w:p>
      <w:pPr>
        <w:pStyle w:val="Testopreformattato"/>
        <w:jc w:val="both"/>
        <w:rPr>
          <w:sz w:val="22"/>
          <w:szCs w:val="22"/>
        </w:rPr>
      </w:pPr>
      <w:r>
        <w:rPr>
          <w:sz w:val="22"/>
          <w:szCs w:val="22"/>
        </w:rPr>
      </w:r>
    </w:p>
    <w:p>
      <w:pPr>
        <w:pStyle w:val="Testopreformattato"/>
        <w:jc w:val="both"/>
        <w:rPr>
          <w:sz w:val="22"/>
          <w:szCs w:val="22"/>
        </w:rPr>
      </w:pPr>
      <w:r>
        <w:rPr>
          <w:sz w:val="22"/>
          <w:szCs w:val="22"/>
        </w:rPr>
      </w:r>
    </w:p>
    <w:p>
      <w:pPr>
        <w:pStyle w:val="Testopreformattato"/>
        <w:jc w:val="both"/>
        <w:rPr>
          <w:sz w:val="22"/>
          <w:szCs w:val="22"/>
        </w:rPr>
      </w:pPr>
      <w:r>
        <w:rPr>
          <w:sz w:val="22"/>
          <w:szCs w:val="22"/>
        </w:rPr>
      </w:r>
    </w:p>
    <w:p>
      <w:pPr>
        <w:pStyle w:val="Testopreformattato"/>
        <w:jc w:val="both"/>
        <w:rPr>
          <w:sz w:val="22"/>
          <w:szCs w:val="22"/>
        </w:rPr>
      </w:pPr>
      <w:r>
        <w:rPr>
          <w:sz w:val="22"/>
          <w:szCs w:val="22"/>
        </w:rPr>
      </w:r>
    </w:p>
    <w:p>
      <w:pPr>
        <w:pStyle w:val="Testopreformattato"/>
        <w:jc w:val="both"/>
        <w:rPr>
          <w:sz w:val="22"/>
          <w:szCs w:val="22"/>
        </w:rPr>
      </w:pPr>
      <w:r>
        <w:rPr>
          <w:sz w:val="22"/>
          <w:szCs w:val="22"/>
        </w:rPr>
      </w:r>
    </w:p>
    <w:p>
      <w:pPr>
        <w:pStyle w:val="Testopreformattato"/>
        <w:jc w:val="both"/>
        <w:rPr>
          <w:sz w:val="22"/>
          <w:szCs w:val="22"/>
        </w:rPr>
      </w:pPr>
      <w:r>
        <w:rPr>
          <w:sz w:val="22"/>
          <w:szCs w:val="22"/>
        </w:rPr>
      </w:r>
    </w:p>
    <w:p>
      <w:pPr>
        <w:pStyle w:val="Testopreformattato"/>
        <w:jc w:val="both"/>
        <w:rPr>
          <w:sz w:val="22"/>
          <w:szCs w:val="22"/>
        </w:rPr>
      </w:pPr>
      <w:r>
        <w:rPr>
          <w:sz w:val="22"/>
          <w:szCs w:val="22"/>
        </w:rPr>
      </w:r>
    </w:p>
    <w:p>
      <w:pPr>
        <w:pStyle w:val="Testopreformattato"/>
        <w:jc w:val="both"/>
        <w:rPr>
          <w:sz w:val="22"/>
          <w:szCs w:val="22"/>
        </w:rPr>
      </w:pPr>
      <w:r>
        <w:rPr>
          <w:sz w:val="22"/>
          <w:szCs w:val="22"/>
        </w:rPr>
      </w:r>
    </w:p>
    <w:p>
      <w:pPr>
        <w:pStyle w:val="Testopreformattato"/>
        <w:jc w:val="both"/>
        <w:rPr>
          <w:sz w:val="22"/>
          <w:szCs w:val="22"/>
        </w:rPr>
      </w:pPr>
      <w:r>
        <w:rPr>
          <w:sz w:val="22"/>
          <w:szCs w:val="22"/>
        </w:rPr>
      </w:r>
    </w:p>
    <w:p>
      <w:pPr>
        <w:pStyle w:val="Testopreformattato"/>
        <w:jc w:val="both"/>
        <w:rPr>
          <w:sz w:val="22"/>
          <w:szCs w:val="22"/>
        </w:rPr>
      </w:pPr>
      <w:r>
        <w:rPr>
          <w:sz w:val="22"/>
          <w:szCs w:val="22"/>
        </w:rPr>
      </w:r>
    </w:p>
    <w:p>
      <w:pPr>
        <w:pStyle w:val="Testopreformattato"/>
        <w:jc w:val="both"/>
        <w:rPr>
          <w:sz w:val="22"/>
          <w:szCs w:val="22"/>
        </w:rPr>
      </w:pPr>
      <w:r>
        <w:rPr>
          <w:sz w:val="22"/>
          <w:szCs w:val="22"/>
        </w:rPr>
      </w:r>
    </w:p>
    <w:p>
      <w:pPr>
        <w:pStyle w:val="Testopreformattato"/>
        <w:jc w:val="both"/>
        <w:rPr>
          <w:sz w:val="22"/>
          <w:szCs w:val="22"/>
        </w:rPr>
      </w:pPr>
      <w:r>
        <w:rPr>
          <w:sz w:val="22"/>
          <w:szCs w:val="22"/>
        </w:rPr>
      </w:r>
    </w:p>
    <w:p>
      <w:pPr>
        <w:pStyle w:val="Testopreformattato"/>
        <w:jc w:val="both"/>
        <w:rPr>
          <w:sz w:val="22"/>
          <w:szCs w:val="22"/>
        </w:rPr>
      </w:pPr>
      <w:r>
        <w:rPr>
          <w:sz w:val="22"/>
          <w:szCs w:val="22"/>
        </w:rPr>
      </w:r>
    </w:p>
    <w:p>
      <w:pPr>
        <w:pStyle w:val="Testopreformattato"/>
        <w:jc w:val="both"/>
        <w:rPr>
          <w:sz w:val="22"/>
          <w:szCs w:val="22"/>
        </w:rPr>
      </w:pPr>
      <w:r>
        <w:rPr>
          <w:sz w:val="22"/>
          <w:szCs w:val="22"/>
        </w:rPr>
      </w:r>
    </w:p>
    <w:p>
      <w:pPr>
        <w:pStyle w:val="Testopreformattato"/>
        <w:jc w:val="both"/>
        <w:rPr>
          <w:rFonts w:eastAsia="Calibri"/>
          <w:b/>
          <w:b/>
          <w:color w:val="000000"/>
          <w:sz w:val="28"/>
          <w:szCs w:val="28"/>
        </w:rPr>
      </w:pPr>
      <w:r>
        <w:rPr>
          <w:rFonts w:eastAsia="Calibri"/>
          <w:b/>
          <w:color w:val="000000"/>
          <w:sz w:val="28"/>
          <w:szCs w:val="28"/>
        </w:rPr>
      </w:r>
    </w:p>
    <w:p>
      <w:pPr>
        <w:pStyle w:val="Titolo3"/>
        <w:numPr>
          <w:ilvl w:val="0"/>
          <w:numId w:val="0"/>
        </w:numPr>
        <w:ind w:left="720" w:hanging="0"/>
        <w:rPr>
          <w:rFonts w:ascii="Century Gothic" w:hAnsi="Century Gothic" w:cs="Century Gothic"/>
          <w:smallCaps/>
          <w:sz w:val="22"/>
          <w:szCs w:val="22"/>
          <w:u w:val="single"/>
        </w:rPr>
      </w:pPr>
      <w:bookmarkStart w:id="10" w:name="__RefHeading___Toc329_1375973444"/>
      <w:bookmarkEnd w:id="10"/>
      <w:r>
        <w:rPr>
          <w:rFonts w:cs="Century Gothic" w:ascii="Century Gothic" w:hAnsi="Century Gothic"/>
          <w:smallCaps/>
          <w:sz w:val="22"/>
          <w:szCs w:val="22"/>
          <w:u w:val="single"/>
        </w:rPr>
        <w:t>2.1</w:t>
        <w:tab/>
        <w:t>DESCRIZIONE GENERALE DELLO STATO DEI LUOGHI</w:t>
      </w:r>
    </w:p>
    <w:p>
      <w:pPr>
        <w:pStyle w:val="Normal"/>
        <w:tabs>
          <w:tab w:val="clear" w:pos="709"/>
          <w:tab w:val="left" w:pos="2280" w:leader="none"/>
        </w:tabs>
        <w:spacing w:before="0" w:after="240"/>
        <w:ind w:left="284" w:right="0" w:hanging="0"/>
        <w:jc w:val="both"/>
        <w:rPr>
          <w:sz w:val="22"/>
          <w:szCs w:val="22"/>
        </w:rPr>
      </w:pPr>
      <w:r>
        <w:rPr>
          <w:sz w:val="22"/>
          <w:szCs w:val="22"/>
        </w:rPr>
        <w:t xml:space="preserve"> </w:t>
      </w:r>
    </w:p>
    <w:p>
      <w:pPr>
        <w:pStyle w:val="Normal"/>
        <w:widowControl/>
        <w:tabs>
          <w:tab w:val="clear" w:pos="709"/>
          <w:tab w:val="left" w:pos="2280" w:leader="none"/>
        </w:tabs>
        <w:suppressAutoHyphens w:val="true"/>
        <w:bidi w:val="0"/>
        <w:spacing w:lineRule="auto" w:line="360" w:before="0" w:after="240"/>
        <w:ind w:left="0" w:right="0" w:hanging="0"/>
        <w:jc w:val="both"/>
        <w:textAlignment w:val="baseline"/>
        <w:rPr/>
      </w:pPr>
      <w:r>
        <w:rPr>
          <w:sz w:val="24"/>
          <w:szCs w:val="24"/>
        </w:rPr>
        <w:t xml:space="preserve">L’immobile sede del Ministero del Lavoro e delle Politiche Sociali ha all’interno un’ampia corte, le facciate che affacciano sulla corte saranno oggetto di un intervento di manutenzione che prevede il loro </w:t>
      </w:r>
      <w:r>
        <w:rPr>
          <w:sz w:val="24"/>
          <w:szCs w:val="24"/>
        </w:rPr>
        <w:t xml:space="preserve">completo </w:t>
      </w:r>
      <w:r>
        <w:rPr>
          <w:sz w:val="24"/>
          <w:szCs w:val="24"/>
        </w:rPr>
        <w:t xml:space="preserve">rifacimento </w:t>
      </w:r>
      <w:r>
        <w:rPr>
          <w:sz w:val="24"/>
          <w:szCs w:val="24"/>
        </w:rPr>
        <w:t xml:space="preserve">con nuovi intonaci e tinteggiature, eliminazione delle superfetazioni esistenti e rimozione di eventuali unità esterne di condizionamento con la canalizzazione degli impianti elettrici, </w:t>
      </w:r>
      <w:r>
        <w:rPr>
          <w:sz w:val="24"/>
          <w:szCs w:val="24"/>
        </w:rPr>
        <w:t xml:space="preserve">rimozione vecchie pensiline, sostituzione dei discendenti delle acque chiare e rifacimento dell’impianto di smaltimento delle acque meteoriche, realizzazione di nuova pavimentazione </w:t>
      </w:r>
      <w:r>
        <w:rPr>
          <w:rFonts w:eastAsia="Times New Roman" w:cs="Times New Roman"/>
          <w:color w:val="00000A"/>
          <w:sz w:val="24"/>
          <w:szCs w:val="24"/>
          <w:lang w:val="it-IT" w:bidi="ar-SA"/>
        </w:rPr>
        <w:t>n</w:t>
      </w:r>
      <w:r>
        <w:rPr>
          <w:sz w:val="24"/>
          <w:szCs w:val="24"/>
        </w:rPr>
        <w:t xml:space="preserve">el cortile, </w:t>
      </w:r>
      <w:r>
        <w:rPr>
          <w:sz w:val="24"/>
          <w:szCs w:val="24"/>
        </w:rPr>
        <w:t>bonifica impianto di illuminazione esistente e sostituzione con nuovi apparecchi di illuminazione a led.</w:t>
      </w:r>
    </w:p>
    <w:p>
      <w:pPr>
        <w:pStyle w:val="Normal"/>
        <w:widowControl/>
        <w:tabs>
          <w:tab w:val="clear" w:pos="709"/>
          <w:tab w:val="left" w:pos="2280" w:leader="none"/>
        </w:tabs>
        <w:suppressAutoHyphens w:val="true"/>
        <w:bidi w:val="0"/>
        <w:spacing w:lineRule="auto" w:line="360" w:before="0" w:after="240"/>
        <w:ind w:left="0" w:right="0" w:hanging="0"/>
        <w:jc w:val="both"/>
        <w:textAlignment w:val="baseline"/>
        <w:rPr/>
      </w:pPr>
      <w:r>
        <w:rPr>
          <w:rFonts w:eastAsia="Times New Roman" w:cs="Times New Roman"/>
          <w:color w:val="00000A"/>
          <w:sz w:val="24"/>
          <w:szCs w:val="24"/>
          <w:lang w:val="it-IT" w:bidi="ar-SA"/>
        </w:rPr>
        <w:t>L’</w:t>
      </w:r>
      <w:r>
        <w:rPr>
          <w:rFonts w:eastAsia="Times New Roman" w:cs="Times New Roman"/>
          <w:color w:val="00000A"/>
          <w:sz w:val="24"/>
          <w:szCs w:val="24"/>
          <w:lang w:val="it-IT" w:bidi="ar-SA"/>
        </w:rPr>
        <w:t>accesso al cantiere sarà ad uso esclusivo per gli addetti ai lavori su via Giosuè Carducci. Non ci sono interferenze con i lavoratori del ministero poiché a loro sarà interdetto l’accesso di via Giosuè Carducci e l’accesso al cortile che sarà area di cantiere per tutta la durata delle la</w:t>
      </w:r>
      <w:r>
        <w:rPr>
          <w:rFonts w:eastAsia="Times New Roman" w:cs="Times New Roman"/>
          <w:color w:val="00000A"/>
          <w:sz w:val="24"/>
          <w:szCs w:val="24"/>
          <w:lang w:val="it-IT" w:bidi="ar-SA"/>
        </w:rPr>
        <w:t>v</w:t>
      </w:r>
      <w:r>
        <w:rPr>
          <w:rFonts w:eastAsia="Times New Roman" w:cs="Times New Roman"/>
          <w:color w:val="00000A"/>
          <w:sz w:val="24"/>
          <w:szCs w:val="24"/>
          <w:lang w:val="it-IT" w:bidi="ar-SA"/>
        </w:rPr>
        <w:t>orazioni.</w:t>
      </w:r>
    </w:p>
    <w:p>
      <w:pPr>
        <w:pStyle w:val="Testopreformattato"/>
        <w:spacing w:lineRule="auto" w:line="360"/>
        <w:ind w:left="0" w:right="0" w:hanging="0"/>
        <w:jc w:val="both"/>
        <w:rPr>
          <w:sz w:val="24"/>
          <w:szCs w:val="24"/>
        </w:rPr>
      </w:pPr>
      <w:r>
        <w:drawing>
          <wp:anchor behindDoc="0" distT="0" distB="0" distL="0" distR="0" simplePos="0" locked="0" layoutInCell="1" allowOverlap="1" relativeHeight="140">
            <wp:simplePos x="0" y="0"/>
            <wp:positionH relativeFrom="column">
              <wp:posOffset>-720090</wp:posOffset>
            </wp:positionH>
            <wp:positionV relativeFrom="paragraph">
              <wp:posOffset>-151130</wp:posOffset>
            </wp:positionV>
            <wp:extent cx="7560310" cy="5342255"/>
            <wp:effectExtent l="0" t="0" r="0" b="0"/>
            <wp:wrapSquare wrapText="largest"/>
            <wp:docPr id="15" name="Immagine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magine69" descr=""/>
                    <pic:cNvPicPr>
                      <a:picLocks noChangeAspect="1" noChangeArrowheads="1"/>
                    </pic:cNvPicPr>
                  </pic:nvPicPr>
                  <pic:blipFill>
                    <a:blip r:embed="rId20"/>
                    <a:stretch>
                      <a:fillRect/>
                    </a:stretch>
                  </pic:blipFill>
                  <pic:spPr bwMode="auto">
                    <a:xfrm>
                      <a:off x="0" y="0"/>
                      <a:ext cx="7560310" cy="5342255"/>
                    </a:xfrm>
                    <a:prstGeom prst="rect">
                      <a:avLst/>
                    </a:prstGeom>
                  </pic:spPr>
                </pic:pic>
              </a:graphicData>
            </a:graphic>
          </wp:anchor>
        </w:drawing>
      </w:r>
      <w:r>
        <w:rPr>
          <w:sz w:val="24"/>
          <w:szCs w:val="24"/>
        </w:rPr>
        <w:tab/>
      </w:r>
      <w:r>
        <mc:AlternateContent>
          <mc:Choice Requires="wps">
            <w:drawing>
              <wp:anchor behindDoc="0" distT="0" distB="0" distL="0" distR="0" simplePos="0" locked="0" layoutInCell="1" allowOverlap="1" relativeHeight="88">
                <wp:simplePos x="0" y="0"/>
                <wp:positionH relativeFrom="column">
                  <wp:posOffset>-416560</wp:posOffset>
                </wp:positionH>
                <wp:positionV relativeFrom="paragraph">
                  <wp:posOffset>-36195</wp:posOffset>
                </wp:positionV>
                <wp:extent cx="6872605" cy="4855845"/>
                <wp:effectExtent l="0" t="0" r="0" b="0"/>
                <wp:wrapNone/>
                <wp:docPr id="16" name="Cornice2"/>
                <a:graphic xmlns:a="http://schemas.openxmlformats.org/drawingml/2006/main">
                  <a:graphicData uri="http://schemas.microsoft.com/office/word/2010/wordprocessingShape">
                    <wps:wsp>
                      <wps:cNvSpPr txBox="1"/>
                      <wps:spPr>
                        <a:xfrm>
                          <a:off x="0" y="0"/>
                          <a:ext cx="6872605" cy="4855845"/>
                        </a:xfrm>
                        <a:prstGeom prst="rect"/>
                      </wps:spPr>
                      <wps:txbx>
                        <w:txbxContent>
                          <w:p>
                            <w:pPr>
                              <w:pStyle w:val="Disegno"/>
                              <w:spacing w:before="120" w:after="120"/>
                              <w:rPr>
                                <w:sz w:val="22"/>
                                <w:szCs w:val="22"/>
                              </w:rPr>
                            </w:pPr>
                            <w:r>
                              <w:rPr>
                                <w:sz w:val="22"/>
                                <w:szCs w:val="22"/>
                              </w:rPr>
                              <w:t xml:space="preserve">Disegno </w:t>
                            </w:r>
                            <w:r>
                              <w:rPr>
                                <w:sz w:val="22"/>
                                <w:szCs w:val="22"/>
                              </w:rPr>
                              <w:fldChar w:fldCharType="begin"/>
                            </w:r>
                            <w:r>
                              <w:rPr>
                                <w:sz w:val="22"/>
                                <w:szCs w:val="22"/>
                              </w:rPr>
                              <w:instrText> SEQ Disegno \* ARABIC </w:instrText>
                            </w:r>
                            <w:r>
                              <w:rPr>
                                <w:sz w:val="22"/>
                                <w:szCs w:val="22"/>
                              </w:rPr>
                              <w:fldChar w:fldCharType="separate"/>
                            </w:r>
                            <w:r>
                              <w:rPr>
                                <w:sz w:val="22"/>
                                <w:szCs w:val="22"/>
                              </w:rPr>
                              <w:t>1</w:t>
                            </w:r>
                            <w:r>
                              <w:rPr>
                                <w:sz w:val="22"/>
                                <w:szCs w:val="22"/>
                              </w:rPr>
                              <w:fldChar w:fldCharType="end"/>
                            </w:r>
                            <w:r>
                              <w:rPr>
                                <w:sz w:val="22"/>
                                <w:szCs w:val="22"/>
                              </w:rPr>
                              <w:t>: Disposizione tipo area intervento facciata parallela a via Pagano</w:t>
                            </w:r>
                          </w:p>
                        </w:txbxContent>
                      </wps:txbx>
                      <wps:bodyPr anchor="t" lIns="0" tIns="0" rIns="0" bIns="0">
                        <a:noAutofit/>
                      </wps:bodyPr>
                    </wps:wsp>
                  </a:graphicData>
                </a:graphic>
              </wp:anchor>
            </w:drawing>
          </mc:Choice>
          <mc:Fallback>
            <w:pict>
              <v:rect style="position:absolute;rotation:0;width:541.15pt;height:382.35pt;mso-wrap-distance-left:0pt;mso-wrap-distance-right:0pt;mso-wrap-distance-top:0pt;mso-wrap-distance-bottom:0pt;margin-top:-2.85pt;mso-position-vertical-relative:text;margin-left:-32.8pt;mso-position-horizontal-relative:text">
                <v:textbox inset="0in,0in,0in,0in">
                  <w:txbxContent>
                    <w:p>
                      <w:pPr>
                        <w:pStyle w:val="Disegno"/>
                        <w:spacing w:before="120" w:after="120"/>
                        <w:rPr>
                          <w:sz w:val="22"/>
                          <w:szCs w:val="22"/>
                        </w:rPr>
                      </w:pPr>
                      <w:r>
                        <w:rPr>
                          <w:sz w:val="22"/>
                          <w:szCs w:val="22"/>
                        </w:rPr>
                        <w:t xml:space="preserve">Disegno </w:t>
                      </w:r>
                      <w:r>
                        <w:rPr>
                          <w:sz w:val="22"/>
                          <w:szCs w:val="22"/>
                        </w:rPr>
                        <w:fldChar w:fldCharType="begin"/>
                      </w:r>
                      <w:r>
                        <w:rPr>
                          <w:sz w:val="22"/>
                          <w:szCs w:val="22"/>
                        </w:rPr>
                        <w:instrText> SEQ Disegno \* ARABIC </w:instrText>
                      </w:r>
                      <w:r>
                        <w:rPr>
                          <w:sz w:val="22"/>
                          <w:szCs w:val="22"/>
                        </w:rPr>
                        <w:fldChar w:fldCharType="separate"/>
                      </w:r>
                      <w:r>
                        <w:rPr>
                          <w:sz w:val="22"/>
                          <w:szCs w:val="22"/>
                        </w:rPr>
                        <w:t>1</w:t>
                      </w:r>
                      <w:r>
                        <w:rPr>
                          <w:sz w:val="22"/>
                          <w:szCs w:val="22"/>
                        </w:rPr>
                        <w:fldChar w:fldCharType="end"/>
                      </w:r>
                      <w:r>
                        <w:rPr>
                          <w:sz w:val="22"/>
                          <w:szCs w:val="22"/>
                        </w:rPr>
                        <w:t>: Disposizione tipo area intervento facciata parallela a via Pagano</w:t>
                      </w:r>
                    </w:p>
                  </w:txbxContent>
                </v:textbox>
              </v:rect>
            </w:pict>
          </mc:Fallback>
        </mc:AlternateContent>
      </w:r>
    </w:p>
    <w:p>
      <w:pPr>
        <w:pStyle w:val="Testopreformattato"/>
        <w:ind w:left="0" w:right="0" w:firstLine="426"/>
        <w:jc w:val="both"/>
        <w:rPr>
          <w:sz w:val="22"/>
          <w:szCs w:val="22"/>
        </w:rPr>
      </w:pPr>
      <w:r>
        <w:rPr>
          <w:sz w:val="22"/>
          <w:szCs w:val="22"/>
        </w:rPr>
      </w:r>
    </w:p>
    <w:p>
      <w:pPr>
        <w:pStyle w:val="Testopreformattato"/>
        <w:ind w:left="0" w:right="0" w:firstLine="426"/>
        <w:jc w:val="both"/>
        <w:rPr>
          <w:b/>
          <w:b/>
          <w:sz w:val="22"/>
          <w:szCs w:val="22"/>
        </w:rPr>
      </w:pPr>
      <w:r>
        <w:rPr>
          <w:b/>
          <w:sz w:val="22"/>
          <w:szCs w:val="22"/>
        </w:rPr>
      </w:r>
    </w:p>
    <w:p>
      <w:pPr>
        <w:pStyle w:val="Normal"/>
        <w:suppressAutoHyphens w:val="false"/>
        <w:ind w:left="1068" w:right="0" w:hanging="0"/>
        <w:textAlignment w:val="auto"/>
        <w:rPr>
          <w:b/>
          <w:b/>
          <w:sz w:val="22"/>
          <w:szCs w:val="22"/>
        </w:rPr>
      </w:pPr>
      <w:r>
        <w:rPr>
          <w:b/>
          <w:sz w:val="22"/>
          <w:szCs w:val="22"/>
        </w:rPr>
      </w:r>
    </w:p>
    <w:p>
      <w:pPr>
        <w:pStyle w:val="Normal"/>
        <w:spacing w:before="0" w:after="60"/>
        <w:jc w:val="both"/>
        <w:rPr>
          <w:b/>
          <w:b/>
          <w:sz w:val="22"/>
          <w:szCs w:val="22"/>
        </w:rPr>
      </w:pPr>
      <w:r>
        <w:rPr>
          <w:b/>
          <w:sz w:val="22"/>
          <w:szCs w:val="22"/>
        </w:rPr>
      </w:r>
    </w:p>
    <w:p>
      <w:pPr>
        <w:pStyle w:val="Normal"/>
        <w:suppressAutoHyphens w:val="false"/>
        <w:spacing w:lineRule="auto" w:line="360"/>
        <w:jc w:val="both"/>
        <w:textAlignment w:val="auto"/>
        <w:rPr>
          <w:sz w:val="24"/>
          <w:szCs w:val="24"/>
        </w:rPr>
      </w:pPr>
      <w:r>
        <w:rPr>
          <w:sz w:val="24"/>
          <w:szCs w:val="24"/>
        </w:rPr>
        <w:t xml:space="preserve">Viene riportata la disposizione di massima delle aree di cantiere: </w:t>
      </w:r>
    </w:p>
    <w:p>
      <w:pPr>
        <w:pStyle w:val="Normal"/>
        <w:suppressAutoHyphens w:val="false"/>
        <w:spacing w:lineRule="auto" w:line="360"/>
        <w:jc w:val="both"/>
        <w:textAlignment w:val="auto"/>
        <w:rPr>
          <w:sz w:val="24"/>
          <w:szCs w:val="24"/>
        </w:rPr>
      </w:pPr>
      <w:r>
        <w:rPr>
          <w:sz w:val="24"/>
          <w:szCs w:val="24"/>
        </w:rPr>
        <w:t>vengono riportati gli ingombri dei ponteggi previsti su tutte e quattro le facciate, tutto il</w:t>
      </w:r>
      <w:r>
        <w:rPr>
          <w:sz w:val="24"/>
          <w:szCs w:val="24"/>
        </w:rPr>
        <w:t xml:space="preserve"> cortile sarà ad uso esclusivo del cantiere ed includerà l’accesso da via Carducci per gli automezzi </w:t>
      </w:r>
      <w:r>
        <w:rPr>
          <w:sz w:val="24"/>
          <w:szCs w:val="24"/>
        </w:rPr>
        <w:t>e il personale addetto alle lavorazioni.</w:t>
      </w:r>
    </w:p>
    <w:p>
      <w:pPr>
        <w:pStyle w:val="Normal"/>
        <w:suppressAutoHyphens w:val="false"/>
        <w:spacing w:lineRule="auto" w:line="360"/>
        <w:jc w:val="both"/>
        <w:textAlignment w:val="auto"/>
        <w:rPr>
          <w:sz w:val="24"/>
          <w:szCs w:val="24"/>
        </w:rPr>
      </w:pPr>
      <w:r>
        <w:rPr>
          <w:sz w:val="24"/>
          <w:szCs w:val="24"/>
        </w:rPr>
        <w:t>La separazione netta dell’ingresso del cantiere elimina le interferenze con i lavoratori del Ministero.</w:t>
      </w:r>
    </w:p>
    <w:p>
      <w:pPr>
        <w:pStyle w:val="Normal"/>
        <w:suppressAutoHyphens w:val="false"/>
        <w:spacing w:lineRule="auto" w:line="360"/>
        <w:jc w:val="both"/>
        <w:textAlignment w:val="auto"/>
        <w:rPr>
          <w:sz w:val="24"/>
          <w:szCs w:val="24"/>
        </w:rPr>
      </w:pPr>
      <w:r>
        <w:rPr>
          <w:sz w:val="24"/>
          <w:szCs w:val="24"/>
        </w:rPr>
      </w:r>
      <w:r>
        <mc:AlternateContent>
          <mc:Choice Requires="wps">
            <w:drawing>
              <wp:anchor behindDoc="0" distT="0" distB="0" distL="0" distR="0" simplePos="0" locked="0" layoutInCell="1" allowOverlap="1" relativeHeight="89">
                <wp:simplePos x="0" y="0"/>
                <wp:positionH relativeFrom="column">
                  <wp:posOffset>-47625</wp:posOffset>
                </wp:positionH>
                <wp:positionV relativeFrom="paragraph">
                  <wp:posOffset>600075</wp:posOffset>
                </wp:positionV>
                <wp:extent cx="6120130" cy="5809615"/>
                <wp:effectExtent l="0" t="0" r="0" b="0"/>
                <wp:wrapSquare wrapText="largest"/>
                <wp:docPr id="17" name="Cornice3"/>
                <a:graphic xmlns:a="http://schemas.openxmlformats.org/drawingml/2006/main">
                  <a:graphicData uri="http://schemas.microsoft.com/office/word/2010/wordprocessingShape">
                    <wps:wsp>
                      <wps:cNvSpPr txBox="1"/>
                      <wps:spPr>
                        <a:xfrm>
                          <a:off x="0" y="0"/>
                          <a:ext cx="6120130" cy="5809615"/>
                        </a:xfrm>
                        <a:prstGeom prst="rect"/>
                      </wps:spPr>
                      <wps:txbx>
                        <w:txbxContent>
                          <w:p>
                            <w:pPr>
                              <w:pStyle w:val="Figura"/>
                              <w:spacing w:before="120" w:after="120"/>
                              <w:rPr/>
                            </w:pPr>
                            <w:r>
                              <w:rPr/>
                              <w:drawing>
                                <wp:inline distT="0" distB="0" distL="0" distR="0">
                                  <wp:extent cx="6109335" cy="5572760"/>
                                  <wp:effectExtent l="0" t="0" r="0" b="0"/>
                                  <wp:docPr id="18" name="Immagin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magine3" descr=""/>
                                          <pic:cNvPicPr>
                                            <a:picLocks noChangeAspect="1" noChangeArrowheads="1"/>
                                          </pic:cNvPicPr>
                                        </pic:nvPicPr>
                                        <pic:blipFill>
                                          <a:blip r:embed="rId21"/>
                                          <a:stretch>
                                            <a:fillRect/>
                                          </a:stretch>
                                        </pic:blipFill>
                                        <pic:spPr bwMode="auto">
                                          <a:xfrm>
                                            <a:off x="0" y="0"/>
                                            <a:ext cx="6109335" cy="5572760"/>
                                          </a:xfrm>
                                          <a:prstGeom prst="rect">
                                            <a:avLst/>
                                          </a:prstGeom>
                                        </pic:spPr>
                                      </pic:pic>
                                    </a:graphicData>
                                  </a:graphic>
                                </wp:inline>
                              </w:drawing>
                              <w:t>F</w:t>
                            </w:r>
                            <w:r>
                              <w:rPr>
                                <w:sz w:val="22"/>
                                <w:szCs w:val="22"/>
                              </w:rPr>
                              <w:t xml:space="preserve">igura </w:t>
                            </w:r>
                            <w:r>
                              <w:rPr>
                                <w:sz w:val="22"/>
                                <w:szCs w:val="22"/>
                              </w:rPr>
                              <w:fldChar w:fldCharType="begin"/>
                            </w:r>
                            <w:r>
                              <w:rPr>
                                <w:sz w:val="22"/>
                                <w:szCs w:val="22"/>
                              </w:rPr>
                              <w:instrText> SEQ Figura \* ARABIC </w:instrText>
                            </w:r>
                            <w:r>
                              <w:rPr>
                                <w:sz w:val="22"/>
                                <w:szCs w:val="22"/>
                              </w:rPr>
                              <w:fldChar w:fldCharType="separate"/>
                            </w:r>
                            <w:r>
                              <w:rPr>
                                <w:sz w:val="22"/>
                                <w:szCs w:val="22"/>
                              </w:rPr>
                              <w:t>1</w:t>
                            </w:r>
                            <w:r>
                              <w:rPr>
                                <w:sz w:val="22"/>
                                <w:szCs w:val="22"/>
                              </w:rPr>
                              <w:fldChar w:fldCharType="end"/>
                            </w:r>
                            <w:r>
                              <w:rPr>
                                <w:sz w:val="22"/>
                                <w:szCs w:val="22"/>
                              </w:rPr>
                              <w:t>: Facciata del cortile interno parallela a via Pagano</w:t>
                            </w:r>
                          </w:p>
                        </w:txbxContent>
                      </wps:txbx>
                      <wps:bodyPr anchor="t" lIns="0" tIns="0" rIns="0" bIns="0">
                        <a:noAutofit/>
                      </wps:bodyPr>
                    </wps:wsp>
                  </a:graphicData>
                </a:graphic>
              </wp:anchor>
            </w:drawing>
          </mc:Choice>
          <mc:Fallback>
            <w:pict>
              <v:rect style="position:absolute;rotation:0;width:481.9pt;height:457.45pt;mso-wrap-distance-left:0pt;mso-wrap-distance-right:0pt;mso-wrap-distance-top:0pt;mso-wrap-distance-bottom:0pt;margin-top:47.25pt;mso-position-vertical-relative:text;margin-left:-3.75pt;mso-position-horizontal-relative:text">
                <v:textbox inset="0in,0in,0in,0in">
                  <w:txbxContent>
                    <w:p>
                      <w:pPr>
                        <w:pStyle w:val="Figura"/>
                        <w:spacing w:before="120" w:after="120"/>
                        <w:rPr/>
                      </w:pPr>
                      <w:r>
                        <w:rPr/>
                        <w:drawing>
                          <wp:inline distT="0" distB="0" distL="0" distR="0">
                            <wp:extent cx="6109335" cy="5572760"/>
                            <wp:effectExtent l="0" t="0" r="0" b="0"/>
                            <wp:docPr id="19" name="Immagin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magine3" descr=""/>
                                    <pic:cNvPicPr>
                                      <a:picLocks noChangeAspect="1" noChangeArrowheads="1"/>
                                    </pic:cNvPicPr>
                                  </pic:nvPicPr>
                                  <pic:blipFill>
                                    <a:blip r:embed="rId21"/>
                                    <a:stretch>
                                      <a:fillRect/>
                                    </a:stretch>
                                  </pic:blipFill>
                                  <pic:spPr bwMode="auto">
                                    <a:xfrm>
                                      <a:off x="0" y="0"/>
                                      <a:ext cx="6109335" cy="5572760"/>
                                    </a:xfrm>
                                    <a:prstGeom prst="rect">
                                      <a:avLst/>
                                    </a:prstGeom>
                                  </pic:spPr>
                                </pic:pic>
                              </a:graphicData>
                            </a:graphic>
                          </wp:inline>
                        </w:drawing>
                        <w:t>F</w:t>
                      </w:r>
                      <w:r>
                        <w:rPr>
                          <w:sz w:val="22"/>
                          <w:szCs w:val="22"/>
                        </w:rPr>
                        <w:t xml:space="preserve">igura </w:t>
                      </w:r>
                      <w:r>
                        <w:rPr>
                          <w:sz w:val="22"/>
                          <w:szCs w:val="22"/>
                        </w:rPr>
                        <w:fldChar w:fldCharType="begin"/>
                      </w:r>
                      <w:r>
                        <w:rPr>
                          <w:sz w:val="22"/>
                          <w:szCs w:val="22"/>
                        </w:rPr>
                        <w:instrText> SEQ Figura \* ARABIC </w:instrText>
                      </w:r>
                      <w:r>
                        <w:rPr>
                          <w:sz w:val="22"/>
                          <w:szCs w:val="22"/>
                        </w:rPr>
                        <w:fldChar w:fldCharType="separate"/>
                      </w:r>
                      <w:r>
                        <w:rPr>
                          <w:sz w:val="22"/>
                          <w:szCs w:val="22"/>
                        </w:rPr>
                        <w:t>1</w:t>
                      </w:r>
                      <w:r>
                        <w:rPr>
                          <w:sz w:val="22"/>
                          <w:szCs w:val="22"/>
                        </w:rPr>
                        <w:fldChar w:fldCharType="end"/>
                      </w:r>
                      <w:r>
                        <w:rPr>
                          <w:sz w:val="22"/>
                          <w:szCs w:val="22"/>
                        </w:rPr>
                        <w:t>: Facciata del cortile interno parallela a via Pagano</w:t>
                      </w:r>
                    </w:p>
                  </w:txbxContent>
                </v:textbox>
                <w10:wrap type="square" side="largest"/>
              </v:rect>
            </w:pict>
          </mc:Fallback>
        </mc:AlternateContent>
      </w:r>
    </w:p>
    <w:p>
      <w:pPr>
        <w:pStyle w:val="Normal"/>
        <w:suppressAutoHyphens w:val="false"/>
        <w:spacing w:lineRule="auto" w:line="360"/>
        <w:jc w:val="both"/>
        <w:textAlignment w:val="auto"/>
        <w:rPr>
          <w:rFonts w:ascii="Times New Roman" w:hAnsi="Times New Roman" w:eastAsia="Times New Roman" w:cs="Times New Roman"/>
          <w:color w:val="00000A"/>
          <w:sz w:val="24"/>
          <w:szCs w:val="24"/>
          <w:lang w:val="it-IT" w:bidi="ar-SA"/>
        </w:rPr>
      </w:pPr>
      <w:r>
        <w:rPr>
          <w:rFonts w:eastAsia="Times New Roman" w:cs="Times New Roman"/>
          <w:color w:val="00000A"/>
          <w:sz w:val="24"/>
          <w:szCs w:val="24"/>
          <w:lang w:val="it-IT" w:bidi="ar-SA"/>
        </w:rPr>
      </w:r>
    </w:p>
    <w:p>
      <w:pPr>
        <w:pStyle w:val="Normal"/>
        <w:rPr>
          <w:rFonts w:ascii="Century Gothic" w:hAnsi="Century Gothic" w:cs="Century Gothic"/>
          <w:bCs/>
          <w:iCs/>
          <w:caps/>
          <w:u w:val="single"/>
        </w:rPr>
      </w:pPr>
      <w:r>
        <w:rPr>
          <w:rFonts w:cs="Century Gothic" w:ascii="Century Gothic" w:hAnsi="Century Gothic"/>
          <w:bCs/>
          <w:iCs/>
          <w:caps/>
          <w:u w:val="single"/>
        </w:rPr>
      </w:r>
      <w:r>
        <w:br w:type="page"/>
      </w:r>
    </w:p>
    <w:p>
      <w:pPr>
        <w:pStyle w:val="Titolo1"/>
        <w:spacing w:lineRule="auto" w:line="360"/>
        <w:rPr>
          <w:rFonts w:ascii="Century Gothic" w:hAnsi="Century Gothic" w:cs="Century Gothic"/>
          <w:bCs/>
          <w:iCs/>
          <w:caps/>
          <w:u w:val="single"/>
        </w:rPr>
      </w:pPr>
      <w:bookmarkStart w:id="11" w:name="__RefHeading___Toc331_1375973444"/>
      <w:bookmarkEnd w:id="11"/>
      <w:r>
        <w:rPr>
          <w:rFonts w:cs="Century Gothic" w:ascii="Century Gothic" w:hAnsi="Century Gothic"/>
          <w:bCs/>
          <w:iCs/>
          <w:caps/>
          <w:u w:val="single"/>
        </w:rPr>
        <w:t>3</w:t>
        <w:tab/>
        <w:t>AREA DEL CANTIERE</w:t>
      </w:r>
    </w:p>
    <w:p>
      <w:pPr>
        <w:pStyle w:val="Titolo3"/>
        <w:spacing w:lineRule="auto" w:line="360"/>
        <w:rPr>
          <w:i/>
          <w:i/>
          <w:iCs/>
        </w:rPr>
      </w:pPr>
      <w:bookmarkStart w:id="12" w:name="__RefHeading___Toc333_1375973444"/>
      <w:bookmarkEnd w:id="12"/>
      <w:r>
        <w:rPr>
          <w:i/>
          <w:iCs/>
        </w:rPr>
        <w:t>Individuazione, analisi e valutazione dei rischi</w:t>
      </w:r>
    </w:p>
    <w:p>
      <w:pPr>
        <w:pStyle w:val="Testopreformattato"/>
        <w:spacing w:lineRule="auto" w:line="360"/>
        <w:jc w:val="center"/>
        <w:rPr>
          <w:rFonts w:ascii="Times New Roman" w:hAnsi="Times New Roman" w:eastAsia="Times New Roman" w:cs="Times New Roman"/>
          <w:b/>
          <w:b/>
          <w:bCs/>
          <w:i/>
          <w:i/>
          <w:iCs/>
          <w:smallCaps/>
          <w:sz w:val="24"/>
          <w:szCs w:val="24"/>
          <w:u w:val="single"/>
        </w:rPr>
      </w:pPr>
      <w:r>
        <w:rPr>
          <w:rFonts w:eastAsia="Times New Roman" w:cs="Times New Roman" w:ascii="Times New Roman" w:hAnsi="Times New Roman"/>
          <w:b/>
          <w:bCs/>
          <w:i/>
          <w:iCs/>
          <w:smallCaps/>
          <w:sz w:val="24"/>
          <w:szCs w:val="24"/>
          <w:u w:val="single"/>
        </w:rPr>
        <w:t>(punto 2.1.2, lettera c, Allegato XV del D.Lgs. 81/2008)</w:t>
      </w:r>
    </w:p>
    <w:p>
      <w:pPr>
        <w:pStyle w:val="Testopreformattato"/>
        <w:suppressAutoHyphens w:val="false"/>
        <w:spacing w:lineRule="auto" w:line="360"/>
        <w:ind w:left="1068" w:right="0" w:hanging="0"/>
        <w:jc w:val="center"/>
        <w:rPr>
          <w:rFonts w:ascii="Century Gothic" w:hAnsi="Century Gothic" w:eastAsia="Times New Roman" w:cs="Century Gothic"/>
          <w:b/>
          <w:b/>
          <w:bCs/>
          <w:iCs/>
          <w:caps/>
        </w:rPr>
      </w:pPr>
      <w:r>
        <w:rPr>
          <w:rFonts w:eastAsia="Times New Roman" w:cs="Century Gothic" w:ascii="Century Gothic" w:hAnsi="Century Gothic"/>
          <w:b/>
          <w:bCs/>
          <w:iCs/>
          <w:caps/>
        </w:rPr>
        <w:tab/>
      </w:r>
    </w:p>
    <w:p>
      <w:pPr>
        <w:pStyle w:val="Titolo4"/>
        <w:ind w:left="0" w:right="1134" w:hanging="0"/>
        <w:jc w:val="center"/>
        <w:rPr>
          <w:b w:val="false"/>
          <w:b w:val="false"/>
          <w:bCs w:val="false"/>
          <w:i/>
          <w:i/>
          <w:iCs/>
        </w:rPr>
      </w:pPr>
      <w:bookmarkStart w:id="13" w:name="__RefHeading___Toc335_1375973444"/>
      <w:bookmarkEnd w:id="13"/>
      <w:r>
        <w:rPr>
          <w:b w:val="false"/>
          <w:bCs w:val="false"/>
          <w:i/>
          <w:iCs/>
        </w:rPr>
        <w:t>Scelte progettuali ed organizzative, procedure, misure preventive e protettive</w:t>
      </w:r>
    </w:p>
    <w:p>
      <w:pPr>
        <w:pStyle w:val="Titolo4"/>
        <w:ind w:left="0" w:right="1134" w:hanging="0"/>
        <w:jc w:val="center"/>
        <w:rPr>
          <w:b w:val="false"/>
          <w:b w:val="false"/>
          <w:bCs w:val="false"/>
          <w:i/>
          <w:i/>
          <w:iCs/>
        </w:rPr>
      </w:pPr>
      <w:bookmarkStart w:id="14" w:name="__RefHeading___Toc337_1375973444"/>
      <w:bookmarkEnd w:id="14"/>
      <w:r>
        <w:rPr>
          <w:b w:val="false"/>
          <w:bCs w:val="false"/>
          <w:i/>
          <w:iCs/>
        </w:rPr>
        <w:t>(punto 2.1.2, lettera d, punto 1, Allegato XV del D.Lgs. 81/2008)</w:t>
      </w:r>
    </w:p>
    <w:p>
      <w:pPr>
        <w:pStyle w:val="Normal"/>
        <w:jc w:val="center"/>
        <w:rPr>
          <w:i/>
          <w:i/>
          <w:iCs/>
        </w:rPr>
      </w:pPr>
      <w:r>
        <w:rPr>
          <w:i/>
          <w:iCs/>
        </w:rPr>
      </w:r>
    </w:p>
    <w:p>
      <w:pPr>
        <w:pStyle w:val="Testopreformattato"/>
        <w:spacing w:lineRule="auto" w:line="360" w:before="0" w:after="6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In questo raggruppamento andranno considerate le situazioni di pericolosità relative sia alle caratteristiche dell'area su cui dovrà essere installato il cantiere, sia al contesto all'interno del quale esso stesso andrà a collocarsi.</w:t>
      </w:r>
    </w:p>
    <w:p>
      <w:pPr>
        <w:pStyle w:val="Testopreformattato"/>
        <w:spacing w:lineRule="auto" w:line="360" w:before="0" w:after="6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Secondo quanto richiesto dall' Allegato XV del D.Lgs. 81/2008 tale valutazione, riferita almeno agli elementi di cui all'Allegato XV.2, dovrà riguardare i seguenti aspetti:</w:t>
      </w:r>
    </w:p>
    <w:p>
      <w:pPr>
        <w:pStyle w:val="Testopreformattato"/>
        <w:numPr>
          <w:ilvl w:val="0"/>
          <w:numId w:val="8"/>
        </w:numPr>
        <w:spacing w:lineRule="auto" w:line="360" w:before="0" w:after="6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Caratteristiche area del cantiere</w:t>
      </w:r>
    </w:p>
    <w:p>
      <w:pPr>
        <w:pStyle w:val="Testopreformattato"/>
        <w:numPr>
          <w:ilvl w:val="0"/>
          <w:numId w:val="8"/>
        </w:numPr>
        <w:spacing w:lineRule="auto" w:line="360" w:before="0" w:after="6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Fattori esterni che comportano rischi per il cantiere</w:t>
      </w:r>
    </w:p>
    <w:p>
      <w:pPr>
        <w:pStyle w:val="Testopreformattato"/>
        <w:numPr>
          <w:ilvl w:val="0"/>
          <w:numId w:val="8"/>
        </w:numPr>
        <w:spacing w:lineRule="auto" w:line="360" w:before="0" w:after="6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Elenco delle lavorazioni di cantiere che comportano rischi per l'area circostante</w:t>
      </w:r>
    </w:p>
    <w:p>
      <w:pPr>
        <w:pStyle w:val="Normal"/>
        <w:numPr>
          <w:ilvl w:val="0"/>
          <w:numId w:val="8"/>
        </w:numPr>
        <w:tabs>
          <w:tab w:val="clear" w:pos="709"/>
          <w:tab w:val="left" w:pos="2280" w:leader="none"/>
        </w:tabs>
        <w:spacing w:lineRule="auto" w:line="360"/>
        <w:jc w:val="both"/>
        <w:rPr>
          <w:sz w:val="24"/>
          <w:szCs w:val="24"/>
        </w:rPr>
      </w:pPr>
      <w:r>
        <w:rPr>
          <w:sz w:val="24"/>
          <w:szCs w:val="24"/>
        </w:rPr>
        <w:t>Descrizione caratteristiche idrogeologiche</w:t>
      </w:r>
    </w:p>
    <w:p>
      <w:pPr>
        <w:pStyle w:val="Normal"/>
        <w:tabs>
          <w:tab w:val="clear" w:pos="709"/>
          <w:tab w:val="left" w:pos="2280" w:leader="none"/>
        </w:tabs>
        <w:spacing w:lineRule="auto" w:line="360"/>
        <w:jc w:val="both"/>
        <w:rPr>
          <w:sz w:val="24"/>
          <w:szCs w:val="24"/>
        </w:rPr>
      </w:pPr>
      <w:r>
        <w:rPr>
          <w:sz w:val="24"/>
          <w:szCs w:val="24"/>
        </w:rPr>
        <w:t>L’area del cantiere è ben delineata e accessibile, la OSP è funzionale per le operazioni di scarico e carico eseguite con l’uso di almeno tre addetti al controllo della movimentazione e del traffico.</w:t>
      </w:r>
    </w:p>
    <w:p>
      <w:pPr>
        <w:pStyle w:val="Normal"/>
        <w:tabs>
          <w:tab w:val="clear" w:pos="709"/>
          <w:tab w:val="left" w:pos="2280" w:leader="none"/>
        </w:tabs>
        <w:spacing w:lineRule="auto" w:line="360"/>
        <w:jc w:val="both"/>
        <w:rPr>
          <w:sz w:val="24"/>
          <w:szCs w:val="24"/>
        </w:rPr>
      </w:pPr>
      <w:r>
        <w:rPr>
          <w:sz w:val="24"/>
          <w:szCs w:val="24"/>
        </w:rPr>
        <w:t>Le attività di carico e scarico di forniture particolarmente ingombranti avverranno in determinati orari in modo da non inficiare sul traffico locale: mattina prima delle 6:00 sera dopo le 20:00.</w:t>
      </w:r>
    </w:p>
    <w:p>
      <w:pPr>
        <w:pStyle w:val="Normal"/>
        <w:tabs>
          <w:tab w:val="clear" w:pos="709"/>
          <w:tab w:val="left" w:pos="2280" w:leader="none"/>
        </w:tabs>
        <w:suppressAutoHyphens w:val="false"/>
        <w:spacing w:lineRule="auto" w:line="360"/>
        <w:jc w:val="both"/>
        <w:textAlignment w:val="auto"/>
        <w:rPr/>
      </w:pPr>
      <w:r>
        <w:rPr>
          <w:sz w:val="24"/>
          <w:szCs w:val="24"/>
        </w:rPr>
        <w:t xml:space="preserve">Via </w:t>
      </w:r>
      <w:r>
        <w:rPr>
          <w:rFonts w:eastAsia="Times New Roman" w:cs="Times New Roman"/>
          <w:color w:val="00000A"/>
          <w:sz w:val="24"/>
          <w:szCs w:val="24"/>
          <w:lang w:val="it-IT" w:bidi="ar-SA"/>
        </w:rPr>
        <w:t>Pagano è privata ed in parte di uso esclusivo del Ministero.</w:t>
      </w:r>
    </w:p>
    <w:p>
      <w:pPr>
        <w:pStyle w:val="Normal"/>
        <w:tabs>
          <w:tab w:val="clear" w:pos="709"/>
          <w:tab w:val="left" w:pos="2280" w:leader="none"/>
        </w:tabs>
        <w:suppressAutoHyphens w:val="false"/>
        <w:spacing w:lineRule="auto" w:line="360" w:before="0" w:after="240"/>
        <w:jc w:val="both"/>
        <w:textAlignment w:val="auto"/>
        <w:rPr/>
      </w:pPr>
      <w:r>
        <w:rPr>
          <w:sz w:val="24"/>
          <w:szCs w:val="24"/>
        </w:rPr>
        <w:t xml:space="preserve">L’area di lavoro e l’area di stoccaggio dei materiali di risulta, </w:t>
      </w:r>
      <w:r>
        <w:rPr>
          <w:rFonts w:eastAsia="Times New Roman" w:cs="Times New Roman"/>
          <w:color w:val="00000A"/>
          <w:sz w:val="24"/>
          <w:szCs w:val="24"/>
          <w:lang w:val="it-IT" w:bidi="ar-SA"/>
        </w:rPr>
        <w:t>dovranno essere</w:t>
      </w:r>
      <w:r>
        <w:rPr>
          <w:sz w:val="24"/>
          <w:szCs w:val="24"/>
        </w:rPr>
        <w:t xml:space="preserve"> delimitate da una recinzione di cantiere mobile e provvisoria. </w:t>
      </w:r>
      <w:r>
        <w:rPr>
          <w:sz w:val="24"/>
          <w:szCs w:val="24"/>
        </w:rPr>
        <w:t>Se estern</w:t>
      </w:r>
      <w:r>
        <w:rPr>
          <w:rFonts w:eastAsia="Times New Roman" w:cs="Times New Roman"/>
          <w:color w:val="00000A"/>
          <w:sz w:val="24"/>
          <w:szCs w:val="24"/>
          <w:lang w:val="it-IT" w:bidi="ar-SA"/>
        </w:rPr>
        <w:t xml:space="preserve">e </w:t>
      </w:r>
      <w:r>
        <w:rPr>
          <w:sz w:val="24"/>
          <w:szCs w:val="24"/>
        </w:rPr>
        <w:drawing>
          <wp:anchor behindDoc="0" distT="0" distB="0" distL="0" distR="0" simplePos="0" locked="0" layoutInCell="1" allowOverlap="1" relativeHeight="91">
            <wp:simplePos x="0" y="0"/>
            <wp:positionH relativeFrom="column">
              <wp:posOffset>1356995</wp:posOffset>
            </wp:positionH>
            <wp:positionV relativeFrom="paragraph">
              <wp:posOffset>625475</wp:posOffset>
            </wp:positionV>
            <wp:extent cx="3499485" cy="3279775"/>
            <wp:effectExtent l="0" t="0" r="0" b="0"/>
            <wp:wrapSquare wrapText="largest"/>
            <wp:docPr id="20" name="Immagin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magine4" descr=""/>
                    <pic:cNvPicPr>
                      <a:picLocks noChangeAspect="1" noChangeArrowheads="1"/>
                    </pic:cNvPicPr>
                  </pic:nvPicPr>
                  <pic:blipFill>
                    <a:blip r:embed="rId22"/>
                    <a:stretch>
                      <a:fillRect/>
                    </a:stretch>
                  </pic:blipFill>
                  <pic:spPr bwMode="auto">
                    <a:xfrm>
                      <a:off x="0" y="0"/>
                      <a:ext cx="3499485" cy="3279775"/>
                    </a:xfrm>
                    <a:prstGeom prst="rect">
                      <a:avLst/>
                    </a:prstGeom>
                  </pic:spPr>
                </pic:pic>
              </a:graphicData>
            </a:graphic>
          </wp:anchor>
        </w:drawing>
      </w:r>
      <w:r>
        <w:rPr>
          <w:sz w:val="24"/>
          <w:szCs w:val="24"/>
        </w:rPr>
        <w:t>dovranno essere provviste di cancello e chiusura a chiave.</w:t>
      </w:r>
    </w:p>
    <w:p>
      <w:pPr>
        <w:pStyle w:val="Normal"/>
        <w:spacing w:lineRule="auto" w:line="360"/>
        <w:ind w:left="0" w:right="0" w:firstLine="708"/>
        <w:jc w:val="both"/>
        <w:rPr>
          <w:bCs/>
          <w:color w:val="0000FF"/>
          <w:sz w:val="22"/>
          <w:szCs w:val="22"/>
        </w:rPr>
      </w:pPr>
      <w:r>
        <w:rPr>
          <w:bCs/>
          <w:color w:val="0000FF"/>
          <w:sz w:val="22"/>
          <w:szCs w:val="22"/>
        </w:rPr>
      </w:r>
    </w:p>
    <w:p>
      <w:pPr>
        <w:pStyle w:val="Normal"/>
        <w:ind w:left="0" w:right="0" w:firstLine="708"/>
        <w:jc w:val="both"/>
        <w:rPr>
          <w:bCs/>
          <w:color w:val="0000FF"/>
          <w:sz w:val="22"/>
          <w:szCs w:val="22"/>
        </w:rPr>
      </w:pPr>
      <w:r>
        <w:rPr>
          <w:bCs/>
          <w:color w:val="0000FF"/>
          <w:sz w:val="22"/>
          <w:szCs w:val="22"/>
        </w:rPr>
      </w:r>
    </w:p>
    <w:p>
      <w:pPr>
        <w:pStyle w:val="Normal"/>
        <w:ind w:left="0" w:right="0" w:firstLine="708"/>
        <w:jc w:val="center"/>
        <w:rPr>
          <w:bCs/>
          <w:color w:val="0000FF"/>
          <w:sz w:val="26"/>
          <w:szCs w:val="26"/>
        </w:rPr>
      </w:pPr>
      <w:r>
        <w:rPr>
          <w:bCs/>
          <w:color w:val="0000FF"/>
          <w:sz w:val="26"/>
          <w:szCs w:val="26"/>
        </w:rPr>
      </w:r>
    </w:p>
    <w:p>
      <w:pPr>
        <w:pStyle w:val="Normal"/>
        <w:ind w:left="0" w:right="0" w:firstLine="708"/>
        <w:jc w:val="both"/>
        <w:rPr>
          <w:bCs/>
          <w:color w:val="0000FF"/>
          <w:sz w:val="26"/>
          <w:szCs w:val="26"/>
        </w:rPr>
      </w:pPr>
      <w:r>
        <w:rPr>
          <w:bCs/>
          <w:color w:val="0000FF"/>
          <w:sz w:val="26"/>
          <w:szCs w:val="26"/>
        </w:rPr>
      </w:r>
    </w:p>
    <w:p>
      <w:pPr>
        <w:pStyle w:val="Normal"/>
        <w:ind w:left="0" w:right="0" w:firstLine="708"/>
        <w:jc w:val="both"/>
        <w:rPr>
          <w:bCs/>
          <w:color w:val="0000FF"/>
          <w:sz w:val="22"/>
          <w:szCs w:val="22"/>
        </w:rPr>
      </w:pPr>
      <w:r>
        <w:rPr>
          <w:bCs/>
          <w:color w:val="0000FF"/>
          <w:sz w:val="22"/>
          <w:szCs w:val="22"/>
        </w:rPr>
      </w:r>
    </w:p>
    <w:p>
      <w:pPr>
        <w:pStyle w:val="Normal"/>
        <w:ind w:left="0" w:right="0" w:firstLine="708"/>
        <w:jc w:val="both"/>
        <w:rPr>
          <w:bCs/>
          <w:color w:val="0000FF"/>
          <w:sz w:val="22"/>
          <w:szCs w:val="22"/>
        </w:rPr>
      </w:pPr>
      <w:r>
        <w:rPr>
          <w:bCs/>
          <w:color w:val="0000FF"/>
          <w:sz w:val="22"/>
          <w:szCs w:val="22"/>
        </w:rPr>
      </w:r>
    </w:p>
    <w:p>
      <w:pPr>
        <w:pStyle w:val="Normal"/>
        <w:ind w:left="0" w:right="0" w:firstLine="708"/>
        <w:jc w:val="both"/>
        <w:rPr>
          <w:bCs/>
          <w:color w:val="0000FF"/>
          <w:sz w:val="22"/>
          <w:szCs w:val="22"/>
        </w:rPr>
      </w:pPr>
      <w:r>
        <w:rPr>
          <w:bCs/>
          <w:color w:val="0000FF"/>
          <w:sz w:val="22"/>
          <w:szCs w:val="22"/>
        </w:rPr>
      </w:r>
    </w:p>
    <w:p>
      <w:pPr>
        <w:pStyle w:val="Normal"/>
        <w:ind w:left="0" w:right="0" w:firstLine="708"/>
        <w:jc w:val="both"/>
        <w:rPr>
          <w:bCs/>
          <w:color w:val="0000FF"/>
          <w:sz w:val="22"/>
          <w:szCs w:val="22"/>
        </w:rPr>
      </w:pPr>
      <w:r>
        <w:rPr>
          <w:bCs/>
          <w:color w:val="0000FF"/>
          <w:sz w:val="22"/>
          <w:szCs w:val="22"/>
        </w:rPr>
      </w:r>
    </w:p>
    <w:p>
      <w:pPr>
        <w:pStyle w:val="Normal"/>
        <w:ind w:left="0" w:right="0" w:firstLine="708"/>
        <w:jc w:val="both"/>
        <w:rPr>
          <w:bCs/>
          <w:color w:val="0000FF"/>
          <w:sz w:val="22"/>
          <w:szCs w:val="22"/>
        </w:rPr>
      </w:pPr>
      <w:r>
        <w:rPr>
          <w:bCs/>
          <w:color w:val="0000FF"/>
          <w:sz w:val="22"/>
          <w:szCs w:val="22"/>
        </w:rPr>
      </w:r>
    </w:p>
    <w:p>
      <w:pPr>
        <w:pStyle w:val="Normal"/>
        <w:ind w:left="0" w:right="0" w:firstLine="708"/>
        <w:jc w:val="both"/>
        <w:rPr>
          <w:bCs/>
          <w:color w:val="0000FF"/>
          <w:sz w:val="22"/>
          <w:szCs w:val="22"/>
        </w:rPr>
      </w:pPr>
      <w:r>
        <w:rPr>
          <w:bCs/>
          <w:color w:val="0000FF"/>
          <w:sz w:val="22"/>
          <w:szCs w:val="22"/>
        </w:rPr>
      </w:r>
    </w:p>
    <w:p>
      <w:pPr>
        <w:pStyle w:val="Normal"/>
        <w:ind w:left="0" w:right="0" w:firstLine="708"/>
        <w:jc w:val="both"/>
        <w:rPr>
          <w:bCs/>
          <w:color w:val="0000FF"/>
          <w:sz w:val="22"/>
          <w:szCs w:val="22"/>
        </w:rPr>
      </w:pPr>
      <w:r>
        <w:rPr>
          <w:bCs/>
          <w:color w:val="0000FF"/>
          <w:sz w:val="22"/>
          <w:szCs w:val="22"/>
        </w:rPr>
      </w:r>
    </w:p>
    <w:p>
      <w:pPr>
        <w:pStyle w:val="Normal"/>
        <w:ind w:left="0" w:right="0" w:firstLine="708"/>
        <w:jc w:val="both"/>
        <w:rPr>
          <w:bCs/>
          <w:color w:val="0000FF"/>
          <w:sz w:val="22"/>
          <w:szCs w:val="22"/>
        </w:rPr>
      </w:pPr>
      <w:r>
        <w:rPr>
          <w:bCs/>
          <w:color w:val="0000FF"/>
          <w:sz w:val="22"/>
          <w:szCs w:val="22"/>
        </w:rPr>
      </w:r>
    </w:p>
    <w:p>
      <w:pPr>
        <w:pStyle w:val="Normal"/>
        <w:ind w:left="0" w:right="0" w:firstLine="708"/>
        <w:jc w:val="both"/>
        <w:rPr>
          <w:bCs/>
          <w:color w:val="0000FF"/>
          <w:sz w:val="22"/>
          <w:szCs w:val="22"/>
        </w:rPr>
      </w:pPr>
      <w:r>
        <w:rPr>
          <w:bCs/>
          <w:color w:val="0000FF"/>
          <w:sz w:val="22"/>
          <w:szCs w:val="22"/>
        </w:rPr>
      </w:r>
    </w:p>
    <w:p>
      <w:pPr>
        <w:pStyle w:val="Testopreformattato"/>
        <w:jc w:val="both"/>
        <w:rPr>
          <w:rFonts w:ascii="Century Gothic" w:hAnsi="Century Gothic" w:eastAsia="Times New Roman" w:cs="Century Gothic"/>
          <w:b/>
          <w:b/>
          <w:bCs/>
          <w:smallCaps/>
          <w:color w:val="0000FF"/>
          <w:sz w:val="22"/>
          <w:szCs w:val="22"/>
          <w:u w:val="single"/>
        </w:rPr>
      </w:pPr>
      <w:r>
        <w:rPr>
          <w:rFonts w:eastAsia="Times New Roman" w:cs="Century Gothic" w:ascii="Century Gothic" w:hAnsi="Century Gothic"/>
          <w:b/>
          <w:bCs/>
          <w:smallCaps/>
          <w:color w:val="0000FF"/>
          <w:sz w:val="22"/>
          <w:szCs w:val="22"/>
          <w:u w:val="single"/>
        </w:rPr>
      </w:r>
    </w:p>
    <w:p>
      <w:pPr>
        <w:sectPr>
          <w:footerReference w:type="even" r:id="rId23"/>
          <w:footerReference w:type="default" r:id="rId24"/>
          <w:type w:val="nextPage"/>
          <w:pgSz w:w="11906" w:h="16838"/>
          <w:pgMar w:left="1134" w:right="1134" w:header="0" w:top="956" w:footer="542" w:bottom="993" w:gutter="0"/>
          <w:pgNumType w:fmt="decimal"/>
          <w:formProt w:val="false"/>
          <w:textDirection w:val="lrTb"/>
          <w:docGrid w:type="default" w:linePitch="249" w:charSpace="1638"/>
        </w:sectPr>
        <w:pStyle w:val="Testopreformattato"/>
        <w:jc w:val="both"/>
        <w:rPr>
          <w:rFonts w:ascii="Century Gothic" w:hAnsi="Century Gothic" w:eastAsia="Times New Roman" w:cs="Century Gothic"/>
          <w:b/>
          <w:b/>
          <w:bCs/>
          <w:smallCaps/>
          <w:color w:val="0000FF"/>
          <w:sz w:val="26"/>
          <w:szCs w:val="26"/>
          <w:u w:val="single"/>
        </w:rPr>
      </w:pPr>
      <w:r>
        <w:rPr>
          <w:rFonts w:eastAsia="Times New Roman" w:cs="Century Gothic" w:ascii="Century Gothic" w:hAnsi="Century Gothic"/>
          <w:b/>
          <w:bCs/>
          <w:smallCaps/>
          <w:color w:val="0000FF"/>
          <w:sz w:val="26"/>
          <w:szCs w:val="26"/>
          <w:u w:val="single"/>
        </w:rPr>
      </w:r>
    </w:p>
    <w:p>
      <w:pPr>
        <w:pStyle w:val="Titolo2"/>
        <w:ind w:left="1134" w:right="1134" w:hanging="0"/>
        <w:rPr>
          <w:rFonts w:ascii="Century Gothic" w:hAnsi="Century Gothic" w:cs="Century Gothic"/>
          <w:i w:val="false"/>
          <w:i w:val="false"/>
          <w:iCs w:val="false"/>
          <w:smallCaps/>
          <w:sz w:val="24"/>
          <w:szCs w:val="24"/>
          <w:u w:val="single"/>
        </w:rPr>
      </w:pPr>
      <w:bookmarkStart w:id="15" w:name="__RefHeading___Toc339_1375973444"/>
      <w:bookmarkEnd w:id="15"/>
      <w:r>
        <w:rPr>
          <w:rFonts w:cs="Century Gothic" w:ascii="Century Gothic" w:hAnsi="Century Gothic"/>
          <w:i w:val="false"/>
          <w:iCs w:val="false"/>
          <w:smallCaps/>
          <w:sz w:val="24"/>
          <w:szCs w:val="24"/>
          <w:u w:val="single"/>
        </w:rPr>
        <w:t>3.1</w:t>
        <w:tab/>
        <w:t>ORGANIZZAZIONE DEL CANTIERE</w:t>
      </w:r>
    </w:p>
    <w:p>
      <w:pPr>
        <w:pStyle w:val="Normal"/>
        <w:jc w:val="center"/>
        <w:rPr/>
      </w:pPr>
      <w:r>
        <w:rPr>
          <w:rFonts w:cs="Times New Roman"/>
          <w:b/>
          <w:bCs/>
        </w:rPr>
        <w:t xml:space="preserve">Individuazione, analisi e valutazione dei rischi </w:t>
      </w:r>
      <w:r>
        <w:rPr>
          <w:rFonts w:cs="Times New Roman"/>
        </w:rPr>
        <w:t xml:space="preserve">(punto 2.1.2, lettera c, Allegato XV del D.Lgs. 81/2008) </w:t>
      </w:r>
    </w:p>
    <w:p>
      <w:pPr>
        <w:pStyle w:val="Normal"/>
        <w:jc w:val="center"/>
        <w:rPr>
          <w:b/>
          <w:b/>
          <w:bCs/>
        </w:rPr>
      </w:pPr>
      <w:r>
        <w:rPr>
          <w:b/>
          <w:bCs/>
        </w:rPr>
        <w:t>Scelte progettuali ed organizzative, procedure, misure preventive e protettive</w:t>
      </w:r>
    </w:p>
    <w:p>
      <w:pPr>
        <w:pStyle w:val="Normal"/>
        <w:jc w:val="center"/>
        <w:rPr/>
      </w:pPr>
      <w:r>
        <w:rPr/>
        <w:t>(punto 2.1.2, lettera d, punto 2, Allegato XV del D.Lgs. 81/2008)</w:t>
      </w:r>
    </w:p>
    <w:p>
      <w:pPr>
        <w:pStyle w:val="Normal"/>
        <w:jc w:val="center"/>
        <w:rPr/>
      </w:pPr>
      <w:r>
        <w:rPr/>
      </w:r>
    </w:p>
    <w:p>
      <w:pPr>
        <w:pStyle w:val="Testopreformattato"/>
        <w:jc w:val="both"/>
        <w:rPr>
          <w:rFonts w:ascii="Times New Roman" w:hAnsi="Times New Roman" w:cs="Times New Roman"/>
          <w:sz w:val="21"/>
          <w:szCs w:val="21"/>
        </w:rPr>
      </w:pPr>
      <w:r>
        <w:rPr>
          <w:rFonts w:cs="Times New Roman" w:ascii="Times New Roman" w:hAnsi="Times New Roman"/>
          <w:sz w:val="21"/>
          <w:szCs w:val="21"/>
        </w:rPr>
      </w:r>
    </w:p>
    <w:p>
      <w:pPr>
        <w:pStyle w:val="Testopreformattato"/>
        <w:pBdr>
          <w:bottom w:val="single" w:sz="8" w:space="0" w:color="000001"/>
        </w:pBdr>
        <w:jc w:val="both"/>
        <w:rPr>
          <w:rFonts w:ascii="Times New Roman" w:hAnsi="Times New Roman" w:cs="Times New Roman"/>
          <w:sz w:val="21"/>
          <w:szCs w:val="21"/>
        </w:rPr>
      </w:pPr>
      <w:r>
        <w:rPr>
          <w:rFonts w:cs="Times New Roman" w:ascii="Times New Roman" w:hAnsi="Times New Roman"/>
          <w:sz w:val="21"/>
          <w:szCs w:val="21"/>
        </w:rPr>
      </w:r>
    </w:p>
    <w:p>
      <w:pPr>
        <w:pStyle w:val="Testopreformattato"/>
        <w:pBdr>
          <w:bottom w:val="single" w:sz="8" w:space="0" w:color="000001"/>
        </w:pBdr>
        <w:jc w:val="both"/>
        <w:rPr>
          <w:rFonts w:ascii="Times New Roman" w:hAnsi="Times New Roman" w:eastAsia="Times New Roman" w:cs="Times New Roman"/>
          <w:b/>
          <w:b/>
          <w:bCs/>
          <w:sz w:val="24"/>
          <w:szCs w:val="24"/>
          <w:highlight w:val="lightGray"/>
        </w:rPr>
      </w:pPr>
      <w:r>
        <w:rPr>
          <w:rFonts w:eastAsia="Times New Roman" w:cs="Times New Roman" w:ascii="Times New Roman" w:hAnsi="Times New Roman"/>
          <w:b/>
          <w:bCs/>
          <w:sz w:val="24"/>
          <w:szCs w:val="24"/>
          <w:highlight w:val="lightGray"/>
        </w:rPr>
        <w:t>Disposizioni per il coordinamento dei Piani Operativi con il Piano di Sicurezza</w:t>
      </w:r>
    </w:p>
    <w:p>
      <w:pPr>
        <w:pStyle w:val="Testopreformattato"/>
        <w:jc w:val="both"/>
        <w:rPr>
          <w:rFonts w:ascii="Times New Roman" w:hAnsi="Times New Roman" w:eastAsia="Times New Roman" w:cs="Times New Roman"/>
          <w:b/>
          <w:b/>
          <w:bCs/>
          <w:sz w:val="24"/>
          <w:szCs w:val="24"/>
        </w:rPr>
      </w:pPr>
      <w:r>
        <w:rPr>
          <w:rFonts w:eastAsia="Times New Roman" w:cs="Times New Roman" w:ascii="Times New Roman" w:hAnsi="Times New Roman"/>
          <w:b/>
          <w:bCs/>
          <w:sz w:val="24"/>
          <w:szCs w:val="24"/>
        </w:rPr>
      </w:r>
    </w:p>
    <w:p>
      <w:pPr>
        <w:pStyle w:val="Testopreformattato"/>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I datori di lavoro delle imprese esecutrici dovranno trasmette il proprio Piano Operativo al coordinatore per la sicurezza in fase di esecuzione con ragionevole anticipo rispetto all'inizio dei rispettivi lavori, al fine di consentirgli la verifica della congruità degli stessi con il Piano di Sicurezza e di Coordinamento.</w:t>
      </w:r>
    </w:p>
    <w:p>
      <w:pPr>
        <w:pStyle w:val="Testopreformattato"/>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Il coordinatore dovrà valutare l'idoneità dei Piani Operativi disponendo, se lo riterrà necessario, che essi vengano resi coerenti al Piano di Sicurezza e Coordinamento; ove i suggerimenti dei datori di lavoro garantiscano una migliore sicurezza del cantiere, potrà, altresì, decidere di adottarli modificando il Piano di Sicurezza e di Coordinamento.</w:t>
      </w:r>
    </w:p>
    <w:p>
      <w:pPr>
        <w:pStyle w:val="Testopreformattato"/>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Testopreformattato"/>
        <w:pBdr>
          <w:bottom w:val="single" w:sz="8" w:space="0" w:color="000001"/>
        </w:pBdr>
        <w:jc w:val="both"/>
        <w:rPr>
          <w:rFonts w:ascii="Times New Roman" w:hAnsi="Times New Roman" w:eastAsia="Times New Roman" w:cs="Times New Roman"/>
          <w:b/>
          <w:b/>
          <w:bCs/>
          <w:sz w:val="24"/>
          <w:szCs w:val="24"/>
          <w:highlight w:val="lightGray"/>
        </w:rPr>
      </w:pPr>
      <w:r>
        <w:rPr>
          <w:rFonts w:eastAsia="Times New Roman" w:cs="Times New Roman" w:ascii="Times New Roman" w:hAnsi="Times New Roman"/>
          <w:b/>
          <w:bCs/>
          <w:sz w:val="24"/>
          <w:szCs w:val="24"/>
          <w:highlight w:val="lightGray"/>
        </w:rPr>
        <w:t>Disposizioni relative alla consultazione dei rappresentanti per la sicurezza</w:t>
      </w:r>
    </w:p>
    <w:p>
      <w:pPr>
        <w:pStyle w:val="Testopreformattato"/>
        <w:jc w:val="both"/>
        <w:rPr>
          <w:rFonts w:ascii="Times New Roman" w:hAnsi="Times New Roman" w:eastAsia="Times New Roman" w:cs="Times New Roman"/>
          <w:b/>
          <w:b/>
          <w:bCs/>
          <w:sz w:val="24"/>
          <w:szCs w:val="24"/>
        </w:rPr>
      </w:pPr>
      <w:r>
        <w:rPr>
          <w:rFonts w:eastAsia="Times New Roman" w:cs="Times New Roman" w:ascii="Times New Roman" w:hAnsi="Times New Roman"/>
          <w:b/>
          <w:bCs/>
          <w:sz w:val="24"/>
          <w:szCs w:val="24"/>
        </w:rPr>
      </w:r>
    </w:p>
    <w:p>
      <w:pPr>
        <w:pStyle w:val="Testopreformattato"/>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Prima dell'accettazione del piano di sicurezza e coordinamento e/o di eventuali significative modifiche apportate, il datore di lavoro di ciascuna impresa esecutrice dovrà consultare il rappresentante per la sicurezza per fornirgli gli eventuali chiarimenti sul contenuto del piano e raccogliere le eventuali proposte che il rappresentante per la sicurezza potrà formulare.</w:t>
      </w:r>
    </w:p>
    <w:p>
      <w:pPr>
        <w:pStyle w:val="Testopreformattato"/>
        <w:jc w:val="both"/>
        <w:rPr>
          <w:rFonts w:ascii="Times New Roman" w:hAnsi="Times New Roman" w:eastAsia="Times New Roman" w:cs="Times New Roman"/>
          <w:b/>
          <w:b/>
          <w:bCs/>
          <w:sz w:val="24"/>
          <w:szCs w:val="24"/>
        </w:rPr>
      </w:pPr>
      <w:r>
        <w:rPr>
          <w:rFonts w:eastAsia="Times New Roman" w:cs="Times New Roman" w:ascii="Times New Roman" w:hAnsi="Times New Roman"/>
          <w:b/>
          <w:bCs/>
          <w:sz w:val="24"/>
          <w:szCs w:val="24"/>
        </w:rPr>
      </w:r>
    </w:p>
    <w:p>
      <w:pPr>
        <w:pStyle w:val="Testopreformattato"/>
        <w:jc w:val="both"/>
        <w:rPr>
          <w:rFonts w:ascii="Times New Roman" w:hAnsi="Times New Roman" w:eastAsia="Times New Roman" w:cs="Times New Roman"/>
          <w:b/>
          <w:b/>
          <w:bCs/>
          <w:sz w:val="22"/>
          <w:szCs w:val="22"/>
        </w:rPr>
      </w:pPr>
      <w:r>
        <w:rPr>
          <w:rFonts w:eastAsia="Times New Roman" w:cs="Times New Roman" w:ascii="Times New Roman" w:hAnsi="Times New Roman"/>
          <w:b/>
          <w:bCs/>
          <w:sz w:val="22"/>
          <w:szCs w:val="22"/>
        </w:rPr>
      </w:r>
    </w:p>
    <w:p>
      <w:pPr>
        <w:pStyle w:val="Testopreformattato"/>
        <w:pBdr>
          <w:bottom w:val="single" w:sz="8" w:space="0" w:color="000001"/>
        </w:pBdr>
        <w:jc w:val="both"/>
        <w:rPr>
          <w:rFonts w:ascii="Times New Roman" w:hAnsi="Times New Roman" w:eastAsia="Times New Roman" w:cs="Times New Roman"/>
          <w:b/>
          <w:b/>
          <w:bCs/>
          <w:sz w:val="24"/>
          <w:szCs w:val="24"/>
          <w:highlight w:val="lightGray"/>
        </w:rPr>
      </w:pPr>
      <w:r>
        <w:rPr>
          <w:rFonts w:eastAsia="Times New Roman" w:cs="Times New Roman" w:ascii="Times New Roman" w:hAnsi="Times New Roman"/>
          <w:b/>
          <w:bCs/>
          <w:sz w:val="24"/>
          <w:szCs w:val="24"/>
          <w:highlight w:val="lightGray"/>
        </w:rPr>
        <w:t>Telefono di cantiere</w:t>
      </w:r>
    </w:p>
    <w:p>
      <w:pPr>
        <w:pStyle w:val="Testopreformattato"/>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L'impresa principale dovrà provvedere a fornire il cantiere di un telefono mobile, affidato al capo cantiere, per essere utilizzato anche in caso di emergenze.</w:t>
      </w:r>
    </w:p>
    <w:p>
      <w:pPr>
        <w:pStyle w:val="Testopreformattato"/>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Testopreformattato"/>
        <w:jc w:val="both"/>
        <w:rPr/>
      </w:pPr>
      <w:r>
        <w:rPr>
          <w:rFonts w:eastAsia="Times New Roman" w:cs="Times New Roman" w:ascii="Times New Roman" w:hAnsi="Times New Roman"/>
          <w:sz w:val="24"/>
          <w:szCs w:val="24"/>
        </w:rPr>
        <w:tab/>
        <w:tab/>
        <w:tab/>
        <w:t xml:space="preserve"> - </w:t>
      </w:r>
      <w:r>
        <w:rPr>
          <w:rFonts w:eastAsia="Times New Roman" w:cs="Times New Roman" w:ascii="Times New Roman" w:hAnsi="Times New Roman"/>
          <w:color w:val="00000A"/>
          <w:sz w:val="24"/>
          <w:szCs w:val="24"/>
          <w:lang w:val="it-IT" w:bidi="ar-SA"/>
        </w:rPr>
        <w:t>Consulente tecnico-amministrativo</w:t>
      </w:r>
      <w:r>
        <w:rPr>
          <w:rFonts w:eastAsia="Times New Roman" w:cs="Times New Roman" w:ascii="Times New Roman" w:hAnsi="Times New Roman"/>
          <w:sz w:val="24"/>
          <w:szCs w:val="24"/>
        </w:rPr>
        <w:t xml:space="preserve"> impresa esecutrice </w:t>
      </w:r>
    </w:p>
    <w:p>
      <w:pPr>
        <w:pStyle w:val="Testopreformattato"/>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Testopreformattato"/>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ab/>
        <w:tab/>
        <w:tab/>
        <w:t xml:space="preserve"> + 39 </w:t>
      </w:r>
    </w:p>
    <w:p>
      <w:pPr>
        <w:pStyle w:val="Testopreformattato"/>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Testopreformattato"/>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ab/>
        <w:tab/>
        <w:tab/>
        <w:t>- R.L. Impresa Esecutrice</w:t>
        <w:tab/>
        <w:tab/>
        <w:t xml:space="preserve">+39 </w:t>
      </w:r>
    </w:p>
    <w:p>
      <w:pPr>
        <w:pStyle w:val="Testopreformattato"/>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Testopreformattato"/>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ab/>
        <w:tab/>
        <w:tab/>
        <w:t>- R.L. Impresa Subappaltatrice</w:t>
        <w:tab/>
        <w:t xml:space="preserve">+39 </w:t>
      </w:r>
    </w:p>
    <w:p>
      <w:pPr>
        <w:pStyle w:val="Testopreformattato"/>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Testopreformattato"/>
        <w:pBdr>
          <w:bottom w:val="single" w:sz="8" w:space="0" w:color="000001"/>
        </w:pBdr>
        <w:jc w:val="both"/>
        <w:rPr>
          <w:rFonts w:ascii="Times New Roman" w:hAnsi="Times New Roman" w:eastAsia="Times New Roman" w:cs="Times New Roman"/>
          <w:b/>
          <w:b/>
          <w:bCs/>
          <w:sz w:val="24"/>
          <w:szCs w:val="24"/>
          <w:highlight w:val="lightGray"/>
        </w:rPr>
      </w:pPr>
      <w:r>
        <w:rPr>
          <w:rFonts w:eastAsia="Times New Roman" w:cs="Times New Roman" w:ascii="Times New Roman" w:hAnsi="Times New Roman"/>
          <w:b/>
          <w:bCs/>
          <w:sz w:val="24"/>
          <w:szCs w:val="24"/>
          <w:highlight w:val="lightGray"/>
        </w:rPr>
        <w:t>Ufficio</w:t>
      </w:r>
    </w:p>
    <w:p>
      <w:pPr>
        <w:pStyle w:val="Testopreformattato"/>
        <w:jc w:val="both"/>
        <w:rPr>
          <w:rFonts w:ascii="Times New Roman" w:hAnsi="Times New Roman" w:eastAsia="Times New Roman" w:cs="Times New Roman"/>
          <w:b/>
          <w:b/>
          <w:bCs/>
          <w:sz w:val="24"/>
          <w:szCs w:val="24"/>
        </w:rPr>
      </w:pPr>
      <w:r>
        <w:rPr>
          <w:rFonts w:eastAsia="Times New Roman" w:cs="Times New Roman" w:ascii="Times New Roman" w:hAnsi="Times New Roman"/>
          <w:b/>
          <w:bCs/>
          <w:sz w:val="24"/>
          <w:szCs w:val="24"/>
        </w:rPr>
      </w:r>
    </w:p>
    <w:p>
      <w:pPr>
        <w:sectPr>
          <w:footerReference w:type="even" r:id="rId25"/>
          <w:footerReference w:type="default" r:id="rId26"/>
          <w:type w:val="nextPage"/>
          <w:pgSz w:w="11906" w:h="16838"/>
          <w:pgMar w:left="1134" w:right="1134" w:header="0" w:top="1134" w:footer="347" w:bottom="1630" w:gutter="0"/>
          <w:pgNumType w:fmt="decimal"/>
          <w:formProt w:val="false"/>
          <w:textDirection w:val="lrTb"/>
          <w:docGrid w:type="default" w:linePitch="249" w:charSpace="1638"/>
        </w:sectPr>
        <w:pStyle w:val="Testopreformattato"/>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Deve essere predisposta un'area attrezzata con adeguata scaffalatura nella quale riporre la documentazione di cantiere e un tavolo con sedia.</w:t>
      </w:r>
    </w:p>
    <w:p>
      <w:pPr>
        <w:pStyle w:val="Titolo3"/>
        <w:numPr>
          <w:ilvl w:val="0"/>
          <w:numId w:val="0"/>
        </w:numPr>
        <w:ind w:left="720" w:hanging="0"/>
        <w:rPr>
          <w:rFonts w:ascii="Century Gothic" w:hAnsi="Century Gothic" w:cs="Century Gothic"/>
          <w:smallCaps/>
          <w:sz w:val="21"/>
          <w:szCs w:val="21"/>
          <w:u w:val="single"/>
        </w:rPr>
      </w:pPr>
      <w:bookmarkStart w:id="16" w:name="__RefHeading___Toc341_1375973444"/>
      <w:bookmarkEnd w:id="16"/>
      <w:r>
        <w:rPr>
          <w:rFonts w:cs="Century Gothic" w:ascii="Century Gothic" w:hAnsi="Century Gothic"/>
          <w:smallCaps/>
          <w:sz w:val="21"/>
          <w:szCs w:val="21"/>
          <w:u w:val="single"/>
        </w:rPr>
        <w:t>3.1.1</w:t>
        <w:tab/>
        <w:tab/>
        <w:t>SEGNALETICA GENERALE  DEL CANTIERE</w:t>
      </w:r>
    </w:p>
    <w:p>
      <w:pPr>
        <w:pStyle w:val="Normal"/>
        <w:jc w:val="center"/>
        <w:rPr>
          <w:rFonts w:ascii="Century Gothic" w:hAnsi="Century Gothic" w:cs="Century Gothic"/>
          <w:b/>
          <w:b/>
          <w:bCs/>
          <w:sz w:val="21"/>
          <w:szCs w:val="21"/>
        </w:rPr>
      </w:pPr>
      <w:r>
        <w:rPr>
          <w:rFonts w:cs="Century Gothic" w:ascii="Century Gothic" w:hAnsi="Century Gothic"/>
          <w:b/>
          <w:bCs/>
          <w:sz w:val="21"/>
          <w:szCs w:val="21"/>
        </w:rPr>
      </w:r>
    </w:p>
    <w:tbl>
      <w:tblPr>
        <w:tblW w:w="9690" w:type="dxa"/>
        <w:jc w:val="center"/>
        <w:tblInd w:w="0" w:type="dxa"/>
        <w:tblCellMar>
          <w:top w:w="0" w:type="dxa"/>
          <w:left w:w="41" w:type="dxa"/>
          <w:bottom w:w="0" w:type="dxa"/>
          <w:right w:w="71" w:type="dxa"/>
        </w:tblCellMar>
      </w:tblPr>
      <w:tblGrid>
        <w:gridCol w:w="2268"/>
        <w:gridCol w:w="3686"/>
        <w:gridCol w:w="3736"/>
      </w:tblGrid>
      <w:tr>
        <w:trPr>
          <w:cantSplit w:val="true"/>
        </w:trPr>
        <w:tc>
          <w:tcPr>
            <w:tcW w:w="2268" w:type="dxa"/>
            <w:tcBorders>
              <w:top w:val="single" w:sz="4" w:space="0" w:color="000001"/>
              <w:left w:val="single" w:sz="4" w:space="0" w:color="000001"/>
              <w:bottom w:val="single" w:sz="4" w:space="0" w:color="000001"/>
            </w:tcBorders>
          </w:tcPr>
          <w:p>
            <w:pPr>
              <w:pStyle w:val="Normal"/>
              <w:spacing w:before="60" w:after="60"/>
              <w:ind w:left="113" w:right="113" w:hanging="0"/>
              <w:jc w:val="center"/>
              <w:rPr>
                <w:rFonts w:ascii="Century Gothic" w:hAnsi="Century Gothic" w:cs="Century Gothic"/>
                <w:b/>
                <w:b/>
              </w:rPr>
            </w:pPr>
            <w:r>
              <w:rPr>
                <w:rFonts w:cs="Century Gothic" w:ascii="Century Gothic" w:hAnsi="Century Gothic"/>
                <w:b/>
              </w:rPr>
              <w:t>CARTELLO</w:t>
            </w:r>
          </w:p>
        </w:tc>
        <w:tc>
          <w:tcPr>
            <w:tcW w:w="3686" w:type="dxa"/>
            <w:tcBorders>
              <w:top w:val="single" w:sz="4" w:space="0" w:color="000001"/>
              <w:left w:val="single" w:sz="4" w:space="0" w:color="000001"/>
              <w:bottom w:val="single" w:sz="4" w:space="0" w:color="000001"/>
            </w:tcBorders>
          </w:tcPr>
          <w:p>
            <w:pPr>
              <w:pStyle w:val="Normal"/>
              <w:spacing w:before="60" w:after="60"/>
              <w:ind w:left="113" w:right="113" w:hanging="0"/>
              <w:jc w:val="center"/>
              <w:rPr>
                <w:rFonts w:ascii="Century Gothic" w:hAnsi="Century Gothic" w:cs="Century Gothic"/>
                <w:b/>
                <w:b/>
              </w:rPr>
            </w:pPr>
            <w:r>
              <w:rPr>
                <w:rFonts w:cs="Century Gothic" w:ascii="Century Gothic" w:hAnsi="Century Gothic"/>
                <w:b/>
              </w:rPr>
              <w:t>INFORMAZIONE TRASMESSA</w:t>
            </w:r>
          </w:p>
        </w:tc>
        <w:tc>
          <w:tcPr>
            <w:tcW w:w="3736" w:type="dxa"/>
            <w:tcBorders>
              <w:top w:val="single" w:sz="4" w:space="0" w:color="000001"/>
              <w:left w:val="single" w:sz="4" w:space="0" w:color="000001"/>
              <w:bottom w:val="single" w:sz="4" w:space="0" w:color="000001"/>
              <w:right w:val="single" w:sz="4" w:space="0" w:color="000001"/>
            </w:tcBorders>
          </w:tcPr>
          <w:p>
            <w:pPr>
              <w:pStyle w:val="Normal"/>
              <w:spacing w:before="60" w:after="60"/>
              <w:ind w:left="113" w:right="113" w:hanging="0"/>
              <w:jc w:val="center"/>
              <w:rPr>
                <w:rFonts w:ascii="Century Gothic" w:hAnsi="Century Gothic" w:cs="Century Gothic"/>
                <w:b/>
                <w:b/>
              </w:rPr>
            </w:pPr>
            <w:r>
              <w:rPr>
                <w:rFonts w:cs="Century Gothic" w:ascii="Century Gothic" w:hAnsi="Century Gothic"/>
                <w:b/>
              </w:rPr>
              <w:t>RIFERIMENTO</w:t>
            </w:r>
          </w:p>
        </w:tc>
      </w:tr>
      <w:tr>
        <w:trPr>
          <w:trHeight w:val="1021" w:hRule="exact"/>
          <w:cantSplit w:val="true"/>
        </w:trPr>
        <w:tc>
          <w:tcPr>
            <w:tcW w:w="2268" w:type="dxa"/>
            <w:tcBorders>
              <w:top w:val="single" w:sz="4" w:space="0" w:color="000001"/>
              <w:left w:val="single" w:sz="4" w:space="0" w:color="000001"/>
              <w:bottom w:val="single" w:sz="4" w:space="0" w:color="000001"/>
            </w:tcBorders>
          </w:tcPr>
          <w:p>
            <w:pPr>
              <w:pStyle w:val="Normal"/>
              <w:snapToGrid w:val="false"/>
              <w:spacing w:before="120" w:after="120"/>
              <w:ind w:left="113" w:right="113" w:hanging="0"/>
              <w:jc w:val="center"/>
              <w:rPr/>
            </w:pPr>
            <w:r>
              <w:rPr/>
              <w:drawing>
                <wp:anchor behindDoc="0" distT="0" distB="0" distL="114935" distR="114935" simplePos="0" locked="0" layoutInCell="1" allowOverlap="1" relativeHeight="5">
                  <wp:simplePos x="0" y="0"/>
                  <wp:positionH relativeFrom="margin">
                    <wp:posOffset>425450</wp:posOffset>
                  </wp:positionH>
                  <wp:positionV relativeFrom="paragraph">
                    <wp:posOffset>69850</wp:posOffset>
                  </wp:positionV>
                  <wp:extent cx="503555" cy="484505"/>
                  <wp:effectExtent l="0" t="0" r="0" b="0"/>
                  <wp:wrapNone/>
                  <wp:docPr id="21" name="Immagin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magine9" descr=""/>
                          <pic:cNvPicPr>
                            <a:picLocks noChangeAspect="1" noChangeArrowheads="1"/>
                          </pic:cNvPicPr>
                        </pic:nvPicPr>
                        <pic:blipFill>
                          <a:blip r:embed="rId27"/>
                          <a:srcRect l="-356" t="-370" r="-356" b="-370"/>
                          <a:stretch>
                            <a:fillRect/>
                          </a:stretch>
                        </pic:blipFill>
                        <pic:spPr bwMode="auto">
                          <a:xfrm>
                            <a:off x="0" y="0"/>
                            <a:ext cx="503555" cy="484505"/>
                          </a:xfrm>
                          <a:prstGeom prst="rect">
                            <a:avLst/>
                          </a:prstGeom>
                        </pic:spPr>
                      </pic:pic>
                    </a:graphicData>
                  </a:graphic>
                </wp:anchor>
              </w:drawing>
            </w:r>
            <w:bookmarkStart w:id="17" w:name="_1175418611"/>
            <w:bookmarkStart w:id="18" w:name="_1175418611"/>
            <w:bookmarkEnd w:id="18"/>
          </w:p>
        </w:tc>
        <w:tc>
          <w:tcPr>
            <w:tcW w:w="3686" w:type="dxa"/>
            <w:tcBorders>
              <w:top w:val="single" w:sz="4" w:space="0" w:color="000001"/>
              <w:left w:val="single" w:sz="4" w:space="0" w:color="000001"/>
              <w:bottom w:val="single" w:sz="4" w:space="0" w:color="000001"/>
            </w:tcBorders>
            <w:vAlign w:val="center"/>
          </w:tcPr>
          <w:p>
            <w:pPr>
              <w:pStyle w:val="Normal"/>
              <w:spacing w:before="60" w:after="60"/>
              <w:ind w:left="113" w:right="113" w:hanging="0"/>
              <w:jc w:val="center"/>
              <w:rPr>
                <w:rFonts w:ascii="Century Gothic" w:hAnsi="Century Gothic" w:cs="Century Gothic"/>
                <w:sz w:val="16"/>
              </w:rPr>
            </w:pPr>
            <w:r>
              <w:rPr>
                <w:rFonts w:cs="Century Gothic" w:ascii="Century Gothic" w:hAnsi="Century Gothic"/>
                <w:sz w:val="16"/>
              </w:rPr>
              <w:t>Vietato l’ingresso agli estranei</w:t>
            </w:r>
          </w:p>
        </w:tc>
        <w:tc>
          <w:tcPr>
            <w:tcW w:w="3736" w:type="dxa"/>
            <w:tcBorders>
              <w:top w:val="single" w:sz="4" w:space="0" w:color="000001"/>
              <w:left w:val="single" w:sz="4" w:space="0" w:color="000001"/>
              <w:bottom w:val="single" w:sz="4" w:space="0" w:color="000001"/>
              <w:right w:val="single" w:sz="4" w:space="0" w:color="000001"/>
            </w:tcBorders>
            <w:vAlign w:val="center"/>
          </w:tcPr>
          <w:p>
            <w:pPr>
              <w:pStyle w:val="Normal"/>
              <w:spacing w:before="60" w:after="60"/>
              <w:ind w:left="113" w:right="113" w:hanging="0"/>
              <w:jc w:val="both"/>
              <w:rPr>
                <w:rFonts w:ascii="Century Gothic" w:hAnsi="Century Gothic" w:cs="Century Gothic"/>
                <w:sz w:val="16"/>
              </w:rPr>
            </w:pPr>
            <w:r>
              <w:rPr>
                <w:rFonts w:cs="Century Gothic" w:ascii="Century Gothic" w:hAnsi="Century Gothic"/>
                <w:sz w:val="16"/>
              </w:rPr>
              <w:t>Ingresso cantiere, ingresso zona deposito dei materiali, zone esterne al cantiere.</w:t>
            </w:r>
          </w:p>
        </w:tc>
      </w:tr>
      <w:tr>
        <w:trPr>
          <w:trHeight w:val="1021" w:hRule="exact"/>
          <w:cantSplit w:val="true"/>
        </w:trPr>
        <w:tc>
          <w:tcPr>
            <w:tcW w:w="2268" w:type="dxa"/>
            <w:tcBorders>
              <w:top w:val="single" w:sz="4" w:space="0" w:color="000001"/>
              <w:left w:val="single" w:sz="4" w:space="0" w:color="000001"/>
              <w:bottom w:val="single" w:sz="4" w:space="0" w:color="000001"/>
            </w:tcBorders>
          </w:tcPr>
          <w:p>
            <w:pPr>
              <w:pStyle w:val="Normal"/>
              <w:snapToGrid w:val="false"/>
              <w:spacing w:before="120" w:after="120"/>
              <w:ind w:left="113" w:right="113" w:hanging="0"/>
              <w:jc w:val="center"/>
              <w:rPr/>
            </w:pPr>
            <w:r>
              <w:rPr/>
              <w:drawing>
                <wp:anchor behindDoc="0" distT="0" distB="0" distL="114935" distR="114935" simplePos="0" locked="0" layoutInCell="1" allowOverlap="1" relativeHeight="8">
                  <wp:simplePos x="0" y="0"/>
                  <wp:positionH relativeFrom="margin">
                    <wp:posOffset>431800</wp:posOffset>
                  </wp:positionH>
                  <wp:positionV relativeFrom="paragraph">
                    <wp:posOffset>76200</wp:posOffset>
                  </wp:positionV>
                  <wp:extent cx="513080" cy="483870"/>
                  <wp:effectExtent l="0" t="0" r="0" b="0"/>
                  <wp:wrapNone/>
                  <wp:docPr id="22" name="Immagin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magine10" descr=""/>
                          <pic:cNvPicPr>
                            <a:picLocks noChangeAspect="1" noChangeArrowheads="1"/>
                          </pic:cNvPicPr>
                        </pic:nvPicPr>
                        <pic:blipFill>
                          <a:blip r:embed="rId28"/>
                          <a:srcRect l="-356" t="-378" r="-356" b="-378"/>
                          <a:stretch>
                            <a:fillRect/>
                          </a:stretch>
                        </pic:blipFill>
                        <pic:spPr bwMode="auto">
                          <a:xfrm>
                            <a:off x="0" y="0"/>
                            <a:ext cx="513080" cy="483870"/>
                          </a:xfrm>
                          <a:prstGeom prst="rect">
                            <a:avLst/>
                          </a:prstGeom>
                        </pic:spPr>
                      </pic:pic>
                    </a:graphicData>
                  </a:graphic>
                </wp:anchor>
              </w:drawing>
            </w:r>
            <w:bookmarkStart w:id="19" w:name="_1175418631"/>
            <w:bookmarkStart w:id="20" w:name="_1175418631"/>
            <w:bookmarkEnd w:id="20"/>
          </w:p>
        </w:tc>
        <w:tc>
          <w:tcPr>
            <w:tcW w:w="3686" w:type="dxa"/>
            <w:tcBorders>
              <w:top w:val="single" w:sz="4" w:space="0" w:color="000001"/>
              <w:left w:val="single" w:sz="4" w:space="0" w:color="000001"/>
              <w:bottom w:val="single" w:sz="4" w:space="0" w:color="000001"/>
            </w:tcBorders>
            <w:vAlign w:val="center"/>
          </w:tcPr>
          <w:p>
            <w:pPr>
              <w:pStyle w:val="Normal"/>
              <w:spacing w:before="60" w:after="60"/>
              <w:ind w:left="113" w:right="113" w:hanging="0"/>
              <w:jc w:val="center"/>
              <w:rPr>
                <w:rFonts w:ascii="Century Gothic" w:hAnsi="Century Gothic" w:cs="Century Gothic"/>
                <w:sz w:val="16"/>
              </w:rPr>
            </w:pPr>
            <w:r>
              <w:rPr>
                <w:rFonts w:cs="Century Gothic" w:ascii="Century Gothic" w:hAnsi="Century Gothic"/>
                <w:sz w:val="16"/>
              </w:rPr>
              <w:t>Attenzione ai carichi sospesi</w:t>
            </w:r>
          </w:p>
        </w:tc>
        <w:tc>
          <w:tcPr>
            <w:tcW w:w="3736" w:type="dxa"/>
            <w:tcBorders>
              <w:top w:val="single" w:sz="4" w:space="0" w:color="000001"/>
              <w:left w:val="single" w:sz="4" w:space="0" w:color="000001"/>
              <w:bottom w:val="single" w:sz="4" w:space="0" w:color="000001"/>
              <w:right w:val="single" w:sz="4" w:space="0" w:color="000001"/>
            </w:tcBorders>
            <w:vAlign w:val="center"/>
          </w:tcPr>
          <w:p>
            <w:pPr>
              <w:pStyle w:val="Normal"/>
              <w:spacing w:before="60" w:after="60"/>
              <w:ind w:left="113" w:right="113" w:hanging="0"/>
              <w:jc w:val="both"/>
              <w:rPr>
                <w:rFonts w:ascii="Century Gothic" w:hAnsi="Century Gothic" w:cs="Century Gothic"/>
                <w:sz w:val="16"/>
              </w:rPr>
            </w:pPr>
            <w:r>
              <w:rPr>
                <w:rFonts w:cs="Century Gothic" w:ascii="Century Gothic" w:hAnsi="Century Gothic"/>
                <w:sz w:val="16"/>
              </w:rPr>
              <w:t>Recinzione esterna ed area di cantiere, in corrispondenza della gru e delle zone di salita e di discesa dei carichi.</w:t>
            </w:r>
          </w:p>
        </w:tc>
      </w:tr>
      <w:tr>
        <w:trPr>
          <w:trHeight w:val="1021" w:hRule="exact"/>
          <w:cantSplit w:val="true"/>
        </w:trPr>
        <w:tc>
          <w:tcPr>
            <w:tcW w:w="2268" w:type="dxa"/>
            <w:tcBorders>
              <w:top w:val="single" w:sz="4" w:space="0" w:color="000001"/>
              <w:left w:val="single" w:sz="4" w:space="0" w:color="000001"/>
              <w:bottom w:val="single" w:sz="4" w:space="0" w:color="000001"/>
            </w:tcBorders>
          </w:tcPr>
          <w:p>
            <w:pPr>
              <w:pStyle w:val="Normal"/>
              <w:snapToGrid w:val="false"/>
              <w:spacing w:before="120" w:after="120"/>
              <w:ind w:left="113" w:right="113" w:hanging="0"/>
              <w:jc w:val="center"/>
              <w:rPr/>
            </w:pPr>
            <w:r>
              <w:rPr/>
              <w:drawing>
                <wp:anchor behindDoc="0" distT="0" distB="0" distL="114935" distR="114935" simplePos="0" locked="0" layoutInCell="1" allowOverlap="1" relativeHeight="6">
                  <wp:simplePos x="0" y="0"/>
                  <wp:positionH relativeFrom="margin">
                    <wp:posOffset>450850</wp:posOffset>
                  </wp:positionH>
                  <wp:positionV relativeFrom="paragraph">
                    <wp:posOffset>88900</wp:posOffset>
                  </wp:positionV>
                  <wp:extent cx="513080" cy="483870"/>
                  <wp:effectExtent l="0" t="0" r="0" b="0"/>
                  <wp:wrapNone/>
                  <wp:docPr id="23" name="Immagin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magine11" descr=""/>
                          <pic:cNvPicPr>
                            <a:picLocks noChangeAspect="1" noChangeArrowheads="1"/>
                          </pic:cNvPicPr>
                        </pic:nvPicPr>
                        <pic:blipFill>
                          <a:blip r:embed="rId29"/>
                          <a:srcRect l="-356" t="-378" r="-356" b="-378"/>
                          <a:stretch>
                            <a:fillRect/>
                          </a:stretch>
                        </pic:blipFill>
                        <pic:spPr bwMode="auto">
                          <a:xfrm>
                            <a:off x="0" y="0"/>
                            <a:ext cx="513080" cy="483870"/>
                          </a:xfrm>
                          <a:prstGeom prst="rect">
                            <a:avLst/>
                          </a:prstGeom>
                        </pic:spPr>
                      </pic:pic>
                    </a:graphicData>
                  </a:graphic>
                </wp:anchor>
              </w:drawing>
            </w:r>
            <w:bookmarkStart w:id="21" w:name="_1175418649"/>
            <w:bookmarkStart w:id="22" w:name="_1175418649"/>
            <w:bookmarkEnd w:id="22"/>
          </w:p>
        </w:tc>
        <w:tc>
          <w:tcPr>
            <w:tcW w:w="3686" w:type="dxa"/>
            <w:tcBorders>
              <w:top w:val="single" w:sz="4" w:space="0" w:color="000001"/>
              <w:left w:val="single" w:sz="4" w:space="0" w:color="000001"/>
              <w:bottom w:val="single" w:sz="4" w:space="0" w:color="000001"/>
            </w:tcBorders>
            <w:vAlign w:val="center"/>
          </w:tcPr>
          <w:p>
            <w:pPr>
              <w:pStyle w:val="Normal"/>
              <w:spacing w:before="60" w:after="60"/>
              <w:ind w:left="113" w:right="113" w:hanging="0"/>
              <w:jc w:val="center"/>
              <w:rPr>
                <w:rFonts w:ascii="Century Gothic" w:hAnsi="Century Gothic" w:cs="Century Gothic"/>
                <w:sz w:val="16"/>
              </w:rPr>
            </w:pPr>
            <w:r>
              <w:rPr>
                <w:rFonts w:cs="Century Gothic" w:ascii="Century Gothic" w:hAnsi="Century Gothic"/>
                <w:sz w:val="16"/>
              </w:rPr>
              <w:t>Pericolo di scarica elettrica</w:t>
            </w:r>
          </w:p>
        </w:tc>
        <w:tc>
          <w:tcPr>
            <w:tcW w:w="3736" w:type="dxa"/>
            <w:tcBorders>
              <w:top w:val="single" w:sz="4" w:space="0" w:color="000001"/>
              <w:left w:val="single" w:sz="4" w:space="0" w:color="000001"/>
              <w:bottom w:val="single" w:sz="4" w:space="0" w:color="000001"/>
              <w:right w:val="single" w:sz="4" w:space="0" w:color="000001"/>
            </w:tcBorders>
            <w:vAlign w:val="center"/>
          </w:tcPr>
          <w:p>
            <w:pPr>
              <w:pStyle w:val="Normal"/>
              <w:spacing w:before="60" w:after="60"/>
              <w:ind w:left="113" w:right="113" w:hanging="0"/>
              <w:jc w:val="both"/>
              <w:rPr>
                <w:rFonts w:ascii="Century Gothic" w:hAnsi="Century Gothic" w:cs="Century Gothic"/>
                <w:sz w:val="16"/>
              </w:rPr>
            </w:pPr>
            <w:r>
              <w:rPr>
                <w:rFonts w:cs="Century Gothic" w:ascii="Century Gothic" w:hAnsi="Century Gothic"/>
                <w:sz w:val="16"/>
              </w:rPr>
              <w:t>Posto nelle vicinanze dei quadri lettrici di cantiere.</w:t>
            </w:r>
          </w:p>
        </w:tc>
      </w:tr>
      <w:tr>
        <w:trPr>
          <w:trHeight w:val="1021" w:hRule="exact"/>
          <w:cantSplit w:val="true"/>
        </w:trPr>
        <w:tc>
          <w:tcPr>
            <w:tcW w:w="2268" w:type="dxa"/>
            <w:tcBorders>
              <w:top w:val="single" w:sz="4" w:space="0" w:color="000001"/>
              <w:left w:val="single" w:sz="4" w:space="0" w:color="000001"/>
              <w:bottom w:val="single" w:sz="4" w:space="0" w:color="000001"/>
            </w:tcBorders>
          </w:tcPr>
          <w:p>
            <w:pPr>
              <w:pStyle w:val="Normal"/>
              <w:snapToGrid w:val="false"/>
              <w:spacing w:before="120" w:after="120"/>
              <w:ind w:left="113" w:right="113" w:hanging="0"/>
              <w:jc w:val="center"/>
              <w:rPr/>
            </w:pPr>
            <w:r>
              <w:rPr/>
              <w:drawing>
                <wp:anchor behindDoc="0" distT="0" distB="0" distL="114935" distR="114935" simplePos="0" locked="0" layoutInCell="1" allowOverlap="1" relativeHeight="7">
                  <wp:simplePos x="0" y="0"/>
                  <wp:positionH relativeFrom="margin">
                    <wp:posOffset>431800</wp:posOffset>
                  </wp:positionH>
                  <wp:positionV relativeFrom="paragraph">
                    <wp:posOffset>82550</wp:posOffset>
                  </wp:positionV>
                  <wp:extent cx="503555" cy="484505"/>
                  <wp:effectExtent l="0" t="0" r="0" b="0"/>
                  <wp:wrapNone/>
                  <wp:docPr id="24" name="Immagin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magine12" descr=""/>
                          <pic:cNvPicPr>
                            <a:picLocks noChangeAspect="1" noChangeArrowheads="1"/>
                          </pic:cNvPicPr>
                        </pic:nvPicPr>
                        <pic:blipFill>
                          <a:blip r:embed="rId30"/>
                          <a:srcRect l="-356" t="-370" r="-356" b="-370"/>
                          <a:stretch>
                            <a:fillRect/>
                          </a:stretch>
                        </pic:blipFill>
                        <pic:spPr bwMode="auto">
                          <a:xfrm>
                            <a:off x="0" y="0"/>
                            <a:ext cx="503555" cy="484505"/>
                          </a:xfrm>
                          <a:prstGeom prst="rect">
                            <a:avLst/>
                          </a:prstGeom>
                        </pic:spPr>
                      </pic:pic>
                    </a:graphicData>
                  </a:graphic>
                </wp:anchor>
              </w:drawing>
            </w:r>
            <w:bookmarkStart w:id="23" w:name="_1175418663"/>
            <w:bookmarkStart w:id="24" w:name="_1175418663"/>
            <w:bookmarkEnd w:id="24"/>
          </w:p>
        </w:tc>
        <w:tc>
          <w:tcPr>
            <w:tcW w:w="3686" w:type="dxa"/>
            <w:tcBorders>
              <w:top w:val="single" w:sz="4" w:space="0" w:color="000001"/>
              <w:left w:val="single" w:sz="4" w:space="0" w:color="000001"/>
              <w:bottom w:val="single" w:sz="4" w:space="0" w:color="000001"/>
            </w:tcBorders>
            <w:vAlign w:val="center"/>
          </w:tcPr>
          <w:p>
            <w:pPr>
              <w:pStyle w:val="Normal"/>
              <w:spacing w:before="60" w:after="60"/>
              <w:ind w:left="113" w:right="113" w:hanging="0"/>
              <w:jc w:val="center"/>
              <w:rPr>
                <w:rFonts w:ascii="Century Gothic" w:hAnsi="Century Gothic" w:cs="Century Gothic"/>
                <w:sz w:val="16"/>
              </w:rPr>
            </w:pPr>
            <w:r>
              <w:rPr>
                <w:rFonts w:cs="Century Gothic" w:ascii="Century Gothic" w:hAnsi="Century Gothic"/>
                <w:sz w:val="16"/>
              </w:rPr>
              <w:t>Protezione obbligatoria degli occhi</w:t>
            </w:r>
          </w:p>
        </w:tc>
        <w:tc>
          <w:tcPr>
            <w:tcW w:w="3736" w:type="dxa"/>
            <w:tcBorders>
              <w:top w:val="single" w:sz="4" w:space="0" w:color="000001"/>
              <w:left w:val="single" w:sz="4" w:space="0" w:color="000001"/>
              <w:bottom w:val="single" w:sz="4" w:space="0" w:color="000001"/>
              <w:right w:val="single" w:sz="4" w:space="0" w:color="000001"/>
            </w:tcBorders>
            <w:vAlign w:val="center"/>
          </w:tcPr>
          <w:p>
            <w:pPr>
              <w:pStyle w:val="Normal"/>
              <w:spacing w:before="60" w:after="60"/>
              <w:ind w:left="113" w:right="113" w:hanging="0"/>
              <w:jc w:val="both"/>
              <w:rPr>
                <w:rFonts w:ascii="Century Gothic" w:hAnsi="Century Gothic" w:cs="Century Gothic"/>
                <w:sz w:val="16"/>
              </w:rPr>
            </w:pPr>
            <w:r>
              <w:rPr>
                <w:rFonts w:cs="Century Gothic" w:ascii="Century Gothic" w:hAnsi="Century Gothic"/>
                <w:sz w:val="16"/>
              </w:rPr>
              <w:t>Nelle lavorazioni che possono determinare eiezioni e spruzzi di materiali.</w:t>
            </w:r>
          </w:p>
        </w:tc>
      </w:tr>
      <w:tr>
        <w:trPr>
          <w:trHeight w:val="1021" w:hRule="exact"/>
          <w:cantSplit w:val="true"/>
        </w:trPr>
        <w:tc>
          <w:tcPr>
            <w:tcW w:w="2268" w:type="dxa"/>
            <w:tcBorders>
              <w:top w:val="single" w:sz="4" w:space="0" w:color="000001"/>
              <w:left w:val="single" w:sz="4" w:space="0" w:color="000001"/>
              <w:bottom w:val="single" w:sz="4" w:space="0" w:color="000001"/>
            </w:tcBorders>
          </w:tcPr>
          <w:p>
            <w:pPr>
              <w:pStyle w:val="Normal"/>
              <w:snapToGrid w:val="false"/>
              <w:spacing w:before="120" w:after="120"/>
              <w:ind w:left="113" w:right="113" w:hanging="0"/>
              <w:jc w:val="center"/>
              <w:rPr/>
            </w:pPr>
            <w:r>
              <w:rPr/>
              <w:drawing>
                <wp:anchor behindDoc="0" distT="0" distB="0" distL="114935" distR="114935" simplePos="0" locked="0" layoutInCell="1" allowOverlap="1" relativeHeight="9">
                  <wp:simplePos x="0" y="0"/>
                  <wp:positionH relativeFrom="margin">
                    <wp:posOffset>438150</wp:posOffset>
                  </wp:positionH>
                  <wp:positionV relativeFrom="paragraph">
                    <wp:posOffset>82550</wp:posOffset>
                  </wp:positionV>
                  <wp:extent cx="513080" cy="483870"/>
                  <wp:effectExtent l="0" t="0" r="0" b="0"/>
                  <wp:wrapNone/>
                  <wp:docPr id="25" name="Immagin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magine13" descr=""/>
                          <pic:cNvPicPr>
                            <a:picLocks noChangeAspect="1" noChangeArrowheads="1"/>
                          </pic:cNvPicPr>
                        </pic:nvPicPr>
                        <pic:blipFill>
                          <a:blip r:embed="rId31"/>
                          <a:srcRect l="-356" t="-378" r="-356" b="-378"/>
                          <a:stretch>
                            <a:fillRect/>
                          </a:stretch>
                        </pic:blipFill>
                        <pic:spPr bwMode="auto">
                          <a:xfrm>
                            <a:off x="0" y="0"/>
                            <a:ext cx="513080" cy="483870"/>
                          </a:xfrm>
                          <a:prstGeom prst="rect">
                            <a:avLst/>
                          </a:prstGeom>
                        </pic:spPr>
                      </pic:pic>
                    </a:graphicData>
                  </a:graphic>
                </wp:anchor>
              </w:drawing>
            </w:r>
            <w:bookmarkStart w:id="25" w:name="_1175418676"/>
            <w:bookmarkStart w:id="26" w:name="_1175418676"/>
            <w:bookmarkEnd w:id="26"/>
          </w:p>
        </w:tc>
        <w:tc>
          <w:tcPr>
            <w:tcW w:w="3686" w:type="dxa"/>
            <w:tcBorders>
              <w:top w:val="single" w:sz="4" w:space="0" w:color="000001"/>
              <w:left w:val="single" w:sz="4" w:space="0" w:color="000001"/>
              <w:bottom w:val="single" w:sz="4" w:space="0" w:color="000001"/>
            </w:tcBorders>
            <w:vAlign w:val="center"/>
          </w:tcPr>
          <w:p>
            <w:pPr>
              <w:pStyle w:val="Normal"/>
              <w:spacing w:before="60" w:after="60"/>
              <w:ind w:left="113" w:right="113" w:hanging="0"/>
              <w:jc w:val="center"/>
              <w:rPr>
                <w:rFonts w:ascii="Century Gothic" w:hAnsi="Century Gothic" w:cs="Century Gothic"/>
                <w:sz w:val="16"/>
              </w:rPr>
            </w:pPr>
            <w:r>
              <w:rPr>
                <w:rFonts w:cs="Century Gothic" w:ascii="Century Gothic" w:hAnsi="Century Gothic"/>
                <w:sz w:val="16"/>
              </w:rPr>
              <w:t>Casco di protezione obbligatorio</w:t>
            </w:r>
          </w:p>
        </w:tc>
        <w:tc>
          <w:tcPr>
            <w:tcW w:w="3736" w:type="dxa"/>
            <w:tcBorders>
              <w:top w:val="single" w:sz="4" w:space="0" w:color="000001"/>
              <w:left w:val="single" w:sz="4" w:space="0" w:color="000001"/>
              <w:bottom w:val="single" w:sz="4" w:space="0" w:color="000001"/>
              <w:right w:val="single" w:sz="4" w:space="0" w:color="000001"/>
            </w:tcBorders>
            <w:vAlign w:val="center"/>
          </w:tcPr>
          <w:p>
            <w:pPr>
              <w:pStyle w:val="Normal"/>
              <w:spacing w:before="60" w:after="60"/>
              <w:ind w:left="113" w:right="113" w:hanging="0"/>
              <w:jc w:val="both"/>
              <w:rPr>
                <w:rFonts w:ascii="Century Gothic" w:hAnsi="Century Gothic" w:cs="Century Gothic"/>
                <w:sz w:val="16"/>
              </w:rPr>
            </w:pPr>
            <w:r>
              <w:rPr>
                <w:rFonts w:cs="Century Gothic" w:ascii="Century Gothic" w:hAnsi="Century Gothic"/>
                <w:sz w:val="16"/>
              </w:rPr>
              <w:t>È presente negli ambienti di lavoro dove esistono pericoli di caduta materiale dall’alto o urto con elementi pericolosi.</w:t>
            </w:r>
          </w:p>
        </w:tc>
      </w:tr>
      <w:tr>
        <w:trPr>
          <w:trHeight w:val="1021" w:hRule="exact"/>
          <w:cantSplit w:val="true"/>
        </w:trPr>
        <w:tc>
          <w:tcPr>
            <w:tcW w:w="2268" w:type="dxa"/>
            <w:tcBorders>
              <w:top w:val="single" w:sz="4" w:space="0" w:color="000001"/>
              <w:left w:val="single" w:sz="4" w:space="0" w:color="000001"/>
              <w:bottom w:val="single" w:sz="4" w:space="0" w:color="000001"/>
            </w:tcBorders>
          </w:tcPr>
          <w:p>
            <w:pPr>
              <w:pStyle w:val="Normal"/>
              <w:spacing w:before="120" w:after="120"/>
              <w:ind w:left="113" w:right="113" w:hanging="0"/>
              <w:jc w:val="center"/>
              <w:rPr/>
            </w:pPr>
            <w:r>
              <w:rPr/>
              <w:drawing>
                <wp:inline distT="0" distB="0" distL="0" distR="0">
                  <wp:extent cx="520065" cy="458470"/>
                  <wp:effectExtent l="0" t="0" r="0" b="0"/>
                  <wp:docPr id="26" name="Immagin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magine14" descr=""/>
                          <pic:cNvPicPr>
                            <a:picLocks noChangeAspect="1" noChangeArrowheads="1"/>
                          </pic:cNvPicPr>
                        </pic:nvPicPr>
                        <pic:blipFill>
                          <a:blip r:embed="rId32"/>
                          <a:srcRect l="-110" t="-68" r="-110" b="-68"/>
                          <a:stretch>
                            <a:fillRect/>
                          </a:stretch>
                        </pic:blipFill>
                        <pic:spPr bwMode="auto">
                          <a:xfrm>
                            <a:off x="0" y="0"/>
                            <a:ext cx="520065" cy="458470"/>
                          </a:xfrm>
                          <a:prstGeom prst="rect">
                            <a:avLst/>
                          </a:prstGeom>
                        </pic:spPr>
                      </pic:pic>
                    </a:graphicData>
                  </a:graphic>
                </wp:inline>
              </w:drawing>
            </w:r>
          </w:p>
        </w:tc>
        <w:tc>
          <w:tcPr>
            <w:tcW w:w="3686" w:type="dxa"/>
            <w:tcBorders>
              <w:top w:val="single" w:sz="4" w:space="0" w:color="000001"/>
              <w:left w:val="single" w:sz="4" w:space="0" w:color="000001"/>
              <w:bottom w:val="single" w:sz="4" w:space="0" w:color="000001"/>
            </w:tcBorders>
            <w:vAlign w:val="center"/>
          </w:tcPr>
          <w:p>
            <w:pPr>
              <w:pStyle w:val="Normal"/>
              <w:spacing w:before="60" w:after="60"/>
              <w:ind w:left="113" w:right="113" w:hanging="0"/>
              <w:jc w:val="center"/>
              <w:rPr>
                <w:rFonts w:ascii="Century Gothic" w:hAnsi="Century Gothic" w:cs="Century Gothic"/>
                <w:sz w:val="16"/>
              </w:rPr>
            </w:pPr>
            <w:r>
              <w:rPr>
                <w:rFonts w:cs="Century Gothic" w:ascii="Century Gothic" w:hAnsi="Century Gothic"/>
                <w:sz w:val="16"/>
              </w:rPr>
              <w:t>Protezione obbligatoria dell’udito</w:t>
            </w:r>
          </w:p>
        </w:tc>
        <w:tc>
          <w:tcPr>
            <w:tcW w:w="3736" w:type="dxa"/>
            <w:tcBorders>
              <w:top w:val="single" w:sz="4" w:space="0" w:color="000001"/>
              <w:left w:val="single" w:sz="4" w:space="0" w:color="000001"/>
              <w:bottom w:val="single" w:sz="4" w:space="0" w:color="000001"/>
              <w:right w:val="single" w:sz="4" w:space="0" w:color="000001"/>
            </w:tcBorders>
            <w:vAlign w:val="center"/>
          </w:tcPr>
          <w:p>
            <w:pPr>
              <w:pStyle w:val="Normal"/>
              <w:spacing w:before="60" w:after="60"/>
              <w:ind w:left="113" w:right="113" w:hanging="0"/>
              <w:jc w:val="both"/>
              <w:rPr>
                <w:rFonts w:ascii="Century Gothic" w:hAnsi="Century Gothic" w:cs="Century Gothic"/>
                <w:sz w:val="16"/>
              </w:rPr>
            </w:pPr>
            <w:r>
              <w:rPr>
                <w:rFonts w:cs="Century Gothic" w:ascii="Century Gothic" w:hAnsi="Century Gothic"/>
                <w:sz w:val="16"/>
              </w:rPr>
              <w:t>Nell’uso di macchine/attrezzature rumorose.</w:t>
            </w:r>
          </w:p>
        </w:tc>
      </w:tr>
      <w:tr>
        <w:trPr>
          <w:trHeight w:val="1021" w:hRule="exact"/>
          <w:cantSplit w:val="true"/>
        </w:trPr>
        <w:tc>
          <w:tcPr>
            <w:tcW w:w="2268" w:type="dxa"/>
            <w:tcBorders>
              <w:top w:val="single" w:sz="4" w:space="0" w:color="000001"/>
              <w:left w:val="single" w:sz="4" w:space="0" w:color="000001"/>
              <w:bottom w:val="single" w:sz="4" w:space="0" w:color="000001"/>
            </w:tcBorders>
          </w:tcPr>
          <w:p>
            <w:pPr>
              <w:pStyle w:val="Normal"/>
              <w:snapToGrid w:val="false"/>
              <w:spacing w:before="120" w:after="120"/>
              <w:ind w:left="113" w:right="113" w:hanging="0"/>
              <w:jc w:val="center"/>
              <w:rPr/>
            </w:pPr>
            <w:r>
              <w:rPr/>
              <w:drawing>
                <wp:anchor behindDoc="0" distT="0" distB="0" distL="114935" distR="114935" simplePos="0" locked="0" layoutInCell="1" allowOverlap="1" relativeHeight="10">
                  <wp:simplePos x="0" y="0"/>
                  <wp:positionH relativeFrom="margin">
                    <wp:posOffset>450850</wp:posOffset>
                  </wp:positionH>
                  <wp:positionV relativeFrom="paragraph">
                    <wp:posOffset>69850</wp:posOffset>
                  </wp:positionV>
                  <wp:extent cx="502285" cy="546100"/>
                  <wp:effectExtent l="0" t="0" r="0" b="0"/>
                  <wp:wrapNone/>
                  <wp:docPr id="27" name="Immagin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magine15" descr=""/>
                          <pic:cNvPicPr>
                            <a:picLocks noChangeAspect="1" noChangeArrowheads="1"/>
                          </pic:cNvPicPr>
                        </pic:nvPicPr>
                        <pic:blipFill>
                          <a:blip r:embed="rId33"/>
                          <a:srcRect l="-351" t="-323" r="-351" b="-323"/>
                          <a:stretch>
                            <a:fillRect/>
                          </a:stretch>
                        </pic:blipFill>
                        <pic:spPr bwMode="auto">
                          <a:xfrm>
                            <a:off x="0" y="0"/>
                            <a:ext cx="502285" cy="546100"/>
                          </a:xfrm>
                          <a:prstGeom prst="rect">
                            <a:avLst/>
                          </a:prstGeom>
                        </pic:spPr>
                      </pic:pic>
                    </a:graphicData>
                  </a:graphic>
                </wp:anchor>
              </w:drawing>
            </w:r>
            <w:bookmarkStart w:id="27" w:name="_1142145868"/>
            <w:bookmarkStart w:id="28" w:name="_1175418712"/>
            <w:bookmarkStart w:id="29" w:name="_1142145868"/>
            <w:bookmarkStart w:id="30" w:name="_1175418712"/>
            <w:bookmarkEnd w:id="29"/>
            <w:bookmarkEnd w:id="30"/>
          </w:p>
        </w:tc>
        <w:tc>
          <w:tcPr>
            <w:tcW w:w="3686" w:type="dxa"/>
            <w:tcBorders>
              <w:top w:val="single" w:sz="4" w:space="0" w:color="000001"/>
              <w:left w:val="single" w:sz="4" w:space="0" w:color="000001"/>
              <w:bottom w:val="single" w:sz="4" w:space="0" w:color="000001"/>
            </w:tcBorders>
            <w:vAlign w:val="center"/>
          </w:tcPr>
          <w:p>
            <w:pPr>
              <w:pStyle w:val="Normal"/>
              <w:spacing w:before="60" w:after="60"/>
              <w:ind w:left="0" w:right="113" w:hanging="0"/>
              <w:jc w:val="center"/>
              <w:rPr>
                <w:rFonts w:ascii="Century Gothic" w:hAnsi="Century Gothic" w:cs="Century Gothic"/>
                <w:sz w:val="16"/>
              </w:rPr>
            </w:pPr>
            <w:r>
              <w:rPr>
                <w:rFonts w:cs="Century Gothic" w:ascii="Century Gothic" w:hAnsi="Century Gothic"/>
                <w:sz w:val="16"/>
              </w:rPr>
              <w:t>Calzature di sicurezza obbligatorie</w:t>
            </w:r>
          </w:p>
        </w:tc>
        <w:tc>
          <w:tcPr>
            <w:tcW w:w="3736" w:type="dxa"/>
            <w:tcBorders>
              <w:top w:val="single" w:sz="4" w:space="0" w:color="000001"/>
              <w:left w:val="single" w:sz="4" w:space="0" w:color="000001"/>
              <w:bottom w:val="single" w:sz="4" w:space="0" w:color="000001"/>
              <w:right w:val="single" w:sz="4" w:space="0" w:color="000001"/>
            </w:tcBorders>
            <w:vAlign w:val="center"/>
          </w:tcPr>
          <w:p>
            <w:pPr>
              <w:pStyle w:val="Normal"/>
              <w:spacing w:before="60" w:after="60"/>
              <w:ind w:left="113" w:right="113" w:hanging="0"/>
              <w:jc w:val="both"/>
              <w:rPr>
                <w:rFonts w:ascii="Century Gothic" w:hAnsi="Century Gothic" w:cs="Century Gothic"/>
                <w:sz w:val="16"/>
              </w:rPr>
            </w:pPr>
            <w:r>
              <w:rPr>
                <w:rFonts w:cs="Century Gothic" w:ascii="Century Gothic" w:hAnsi="Century Gothic"/>
                <w:sz w:val="16"/>
              </w:rPr>
              <w:t>Area di cantiere.</w:t>
            </w:r>
          </w:p>
        </w:tc>
      </w:tr>
      <w:tr>
        <w:trPr>
          <w:trHeight w:val="1021" w:hRule="exact"/>
          <w:cantSplit w:val="true"/>
        </w:trPr>
        <w:tc>
          <w:tcPr>
            <w:tcW w:w="2268" w:type="dxa"/>
            <w:tcBorders>
              <w:top w:val="single" w:sz="4" w:space="0" w:color="000001"/>
              <w:left w:val="single" w:sz="4" w:space="0" w:color="000001"/>
              <w:bottom w:val="single" w:sz="4" w:space="0" w:color="000001"/>
            </w:tcBorders>
          </w:tcPr>
          <w:p>
            <w:pPr>
              <w:pStyle w:val="Normal"/>
              <w:snapToGrid w:val="false"/>
              <w:spacing w:before="120" w:after="120"/>
              <w:ind w:left="113" w:right="113" w:hanging="0"/>
              <w:jc w:val="center"/>
              <w:rPr/>
            </w:pPr>
            <w:r>
              <w:rPr/>
              <w:drawing>
                <wp:anchor behindDoc="0" distT="0" distB="0" distL="114935" distR="114935" simplePos="0" locked="0" layoutInCell="1" allowOverlap="1" relativeHeight="11">
                  <wp:simplePos x="0" y="0"/>
                  <wp:positionH relativeFrom="margin">
                    <wp:posOffset>450850</wp:posOffset>
                  </wp:positionH>
                  <wp:positionV relativeFrom="paragraph">
                    <wp:posOffset>57150</wp:posOffset>
                  </wp:positionV>
                  <wp:extent cx="502285" cy="502285"/>
                  <wp:effectExtent l="0" t="0" r="0" b="0"/>
                  <wp:wrapNone/>
                  <wp:docPr id="28" name="Immagin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magine16" descr=""/>
                          <pic:cNvPicPr>
                            <a:picLocks noChangeAspect="1" noChangeArrowheads="1"/>
                          </pic:cNvPicPr>
                        </pic:nvPicPr>
                        <pic:blipFill>
                          <a:blip r:embed="rId34"/>
                          <a:srcRect l="-326" t="-326" r="-326" b="-326"/>
                          <a:stretch>
                            <a:fillRect/>
                          </a:stretch>
                        </pic:blipFill>
                        <pic:spPr bwMode="auto">
                          <a:xfrm>
                            <a:off x="0" y="0"/>
                            <a:ext cx="502285" cy="502285"/>
                          </a:xfrm>
                          <a:prstGeom prst="rect">
                            <a:avLst/>
                          </a:prstGeom>
                        </pic:spPr>
                      </pic:pic>
                    </a:graphicData>
                  </a:graphic>
                </wp:anchor>
              </w:drawing>
            </w:r>
            <w:bookmarkStart w:id="31" w:name="_1175419193"/>
            <w:bookmarkStart w:id="32" w:name="_1175419193"/>
            <w:bookmarkEnd w:id="32"/>
          </w:p>
        </w:tc>
        <w:tc>
          <w:tcPr>
            <w:tcW w:w="3686" w:type="dxa"/>
            <w:tcBorders>
              <w:top w:val="single" w:sz="4" w:space="0" w:color="000001"/>
              <w:left w:val="single" w:sz="4" w:space="0" w:color="000001"/>
              <w:bottom w:val="single" w:sz="4" w:space="0" w:color="000001"/>
            </w:tcBorders>
            <w:vAlign w:val="center"/>
          </w:tcPr>
          <w:p>
            <w:pPr>
              <w:pStyle w:val="Normal"/>
              <w:spacing w:before="60" w:after="60"/>
              <w:ind w:left="0" w:right="113" w:hanging="0"/>
              <w:jc w:val="center"/>
              <w:rPr>
                <w:rFonts w:ascii="Century Gothic" w:hAnsi="Century Gothic" w:cs="Century Gothic"/>
                <w:sz w:val="16"/>
              </w:rPr>
            </w:pPr>
            <w:r>
              <w:rPr>
                <w:rFonts w:cs="Century Gothic" w:ascii="Century Gothic" w:hAnsi="Century Gothic"/>
                <w:sz w:val="16"/>
              </w:rPr>
              <w:t>Estintore</w:t>
            </w:r>
          </w:p>
        </w:tc>
        <w:tc>
          <w:tcPr>
            <w:tcW w:w="3736" w:type="dxa"/>
            <w:tcBorders>
              <w:top w:val="single" w:sz="4" w:space="0" w:color="000001"/>
              <w:left w:val="single" w:sz="4" w:space="0" w:color="000001"/>
              <w:bottom w:val="single" w:sz="4" w:space="0" w:color="000001"/>
              <w:right w:val="single" w:sz="4" w:space="0" w:color="000001"/>
            </w:tcBorders>
            <w:vAlign w:val="center"/>
          </w:tcPr>
          <w:p>
            <w:pPr>
              <w:pStyle w:val="Normal"/>
              <w:spacing w:before="60" w:after="60"/>
              <w:ind w:left="113" w:right="113" w:hanging="0"/>
              <w:jc w:val="both"/>
              <w:rPr>
                <w:rFonts w:ascii="Century Gothic" w:hAnsi="Century Gothic" w:cs="Century Gothic"/>
                <w:sz w:val="16"/>
              </w:rPr>
            </w:pPr>
            <w:r>
              <w:rPr>
                <w:rFonts w:cs="Century Gothic" w:ascii="Century Gothic" w:hAnsi="Century Gothic"/>
                <w:sz w:val="16"/>
              </w:rPr>
              <w:t>Zone fisse (baracca etc…); Zone mobili (ovunque esista un pericolo di incendio).</w:t>
            </w:r>
          </w:p>
        </w:tc>
      </w:tr>
      <w:tr>
        <w:trPr>
          <w:trHeight w:val="1021" w:hRule="exact"/>
          <w:cantSplit w:val="true"/>
        </w:trPr>
        <w:tc>
          <w:tcPr>
            <w:tcW w:w="2268" w:type="dxa"/>
            <w:tcBorders>
              <w:top w:val="single" w:sz="4" w:space="0" w:color="000001"/>
              <w:left w:val="single" w:sz="4" w:space="0" w:color="000001"/>
              <w:bottom w:val="single" w:sz="4" w:space="0" w:color="000001"/>
            </w:tcBorders>
          </w:tcPr>
          <w:p>
            <w:pPr>
              <w:pStyle w:val="Normal"/>
              <w:snapToGrid w:val="false"/>
              <w:spacing w:before="120" w:after="120"/>
              <w:ind w:left="113" w:right="113" w:hanging="0"/>
              <w:jc w:val="center"/>
              <w:rPr/>
            </w:pPr>
            <w:r>
              <w:rPr/>
              <w:drawing>
                <wp:anchor behindDoc="0" distT="0" distB="0" distL="114935" distR="114935" simplePos="0" locked="0" layoutInCell="1" allowOverlap="1" relativeHeight="12">
                  <wp:simplePos x="0" y="0"/>
                  <wp:positionH relativeFrom="margin">
                    <wp:posOffset>457200</wp:posOffset>
                  </wp:positionH>
                  <wp:positionV relativeFrom="paragraph">
                    <wp:posOffset>69850</wp:posOffset>
                  </wp:positionV>
                  <wp:extent cx="502285" cy="502285"/>
                  <wp:effectExtent l="0" t="0" r="0" b="0"/>
                  <wp:wrapNone/>
                  <wp:docPr id="29" name="Immagin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magine17" descr=""/>
                          <pic:cNvPicPr>
                            <a:picLocks noChangeAspect="1" noChangeArrowheads="1"/>
                          </pic:cNvPicPr>
                        </pic:nvPicPr>
                        <pic:blipFill>
                          <a:blip r:embed="rId35"/>
                          <a:srcRect l="-337" t="-337" r="-337" b="-337"/>
                          <a:stretch>
                            <a:fillRect/>
                          </a:stretch>
                        </pic:blipFill>
                        <pic:spPr bwMode="auto">
                          <a:xfrm>
                            <a:off x="0" y="0"/>
                            <a:ext cx="502285" cy="502285"/>
                          </a:xfrm>
                          <a:prstGeom prst="rect">
                            <a:avLst/>
                          </a:prstGeom>
                        </pic:spPr>
                      </pic:pic>
                    </a:graphicData>
                  </a:graphic>
                </wp:anchor>
              </w:drawing>
            </w:r>
            <w:bookmarkStart w:id="33" w:name="_1175419219"/>
            <w:bookmarkStart w:id="34" w:name="_1175419219"/>
            <w:bookmarkEnd w:id="34"/>
          </w:p>
        </w:tc>
        <w:tc>
          <w:tcPr>
            <w:tcW w:w="3686" w:type="dxa"/>
            <w:tcBorders>
              <w:top w:val="single" w:sz="4" w:space="0" w:color="000001"/>
              <w:left w:val="single" w:sz="4" w:space="0" w:color="000001"/>
              <w:bottom w:val="single" w:sz="4" w:space="0" w:color="000001"/>
            </w:tcBorders>
            <w:vAlign w:val="center"/>
          </w:tcPr>
          <w:p>
            <w:pPr>
              <w:pStyle w:val="Normal"/>
              <w:spacing w:before="60" w:after="60"/>
              <w:ind w:left="0" w:right="113" w:hanging="0"/>
              <w:jc w:val="center"/>
              <w:rPr>
                <w:rFonts w:ascii="Century Gothic" w:hAnsi="Century Gothic" w:cs="Century Gothic"/>
                <w:sz w:val="16"/>
              </w:rPr>
            </w:pPr>
            <w:r>
              <w:rPr>
                <w:rFonts w:cs="Century Gothic" w:ascii="Century Gothic" w:hAnsi="Century Gothic"/>
                <w:sz w:val="16"/>
              </w:rPr>
              <w:t>Pronto soccorso</w:t>
            </w:r>
          </w:p>
        </w:tc>
        <w:tc>
          <w:tcPr>
            <w:tcW w:w="3736" w:type="dxa"/>
            <w:tcBorders>
              <w:top w:val="single" w:sz="4" w:space="0" w:color="000001"/>
              <w:left w:val="single" w:sz="4" w:space="0" w:color="000001"/>
              <w:bottom w:val="single" w:sz="4" w:space="0" w:color="000001"/>
              <w:right w:val="single" w:sz="4" w:space="0" w:color="000001"/>
            </w:tcBorders>
            <w:vAlign w:val="center"/>
          </w:tcPr>
          <w:p>
            <w:pPr>
              <w:pStyle w:val="Normal"/>
              <w:spacing w:before="60" w:after="60"/>
              <w:ind w:left="113" w:right="113" w:hanging="0"/>
              <w:jc w:val="both"/>
              <w:rPr>
                <w:rFonts w:ascii="Century Gothic" w:hAnsi="Century Gothic" w:cs="Century Gothic"/>
                <w:sz w:val="16"/>
              </w:rPr>
            </w:pPr>
            <w:r>
              <w:rPr>
                <w:rFonts w:cs="Century Gothic" w:ascii="Century Gothic" w:hAnsi="Century Gothic"/>
                <w:sz w:val="16"/>
              </w:rPr>
              <w:t>Nei pressi della cassetta di medicazione.</w:t>
            </w:r>
          </w:p>
        </w:tc>
      </w:tr>
      <w:tr>
        <w:trPr>
          <w:trHeight w:val="1021" w:hRule="exact"/>
          <w:cantSplit w:val="true"/>
        </w:trPr>
        <w:tc>
          <w:tcPr>
            <w:tcW w:w="2268" w:type="dxa"/>
            <w:tcBorders>
              <w:top w:val="single" w:sz="4" w:space="0" w:color="000001"/>
              <w:left w:val="single" w:sz="4" w:space="0" w:color="000001"/>
              <w:bottom w:val="single" w:sz="4" w:space="0" w:color="000001"/>
            </w:tcBorders>
            <w:vAlign w:val="center"/>
          </w:tcPr>
          <w:p>
            <w:pPr>
              <w:pStyle w:val="Normal"/>
              <w:snapToGrid w:val="false"/>
              <w:jc w:val="center"/>
              <w:rPr/>
            </w:pPr>
            <w:r>
              <w:rPr/>
              <w:drawing>
                <wp:anchor behindDoc="0" distT="0" distB="0" distL="114935" distR="114935" simplePos="0" locked="0" layoutInCell="1" allowOverlap="1" relativeHeight="13">
                  <wp:simplePos x="0" y="0"/>
                  <wp:positionH relativeFrom="column">
                    <wp:posOffset>393700</wp:posOffset>
                  </wp:positionH>
                  <wp:positionV relativeFrom="paragraph">
                    <wp:posOffset>31750</wp:posOffset>
                  </wp:positionV>
                  <wp:extent cx="702945" cy="626745"/>
                  <wp:effectExtent l="0" t="0" r="0" b="0"/>
                  <wp:wrapSquare wrapText="bothSides"/>
                  <wp:docPr id="30" name="Immagin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magine18" descr=""/>
                          <pic:cNvPicPr>
                            <a:picLocks noChangeAspect="1" noChangeArrowheads="1"/>
                          </pic:cNvPicPr>
                        </pic:nvPicPr>
                        <pic:blipFill>
                          <a:blip r:embed="rId36"/>
                          <a:srcRect l="-255" t="-286" r="-255" b="-286"/>
                          <a:stretch>
                            <a:fillRect/>
                          </a:stretch>
                        </pic:blipFill>
                        <pic:spPr bwMode="auto">
                          <a:xfrm>
                            <a:off x="0" y="0"/>
                            <a:ext cx="702945" cy="626745"/>
                          </a:xfrm>
                          <a:prstGeom prst="rect">
                            <a:avLst/>
                          </a:prstGeom>
                        </pic:spPr>
                      </pic:pic>
                    </a:graphicData>
                  </a:graphic>
                </wp:anchor>
              </w:drawing>
            </w:r>
            <w:bookmarkStart w:id="35" w:name="_1175419306"/>
            <w:bookmarkStart w:id="36" w:name="_1175419306"/>
            <w:bookmarkEnd w:id="36"/>
          </w:p>
        </w:tc>
        <w:tc>
          <w:tcPr>
            <w:tcW w:w="3686" w:type="dxa"/>
            <w:tcBorders>
              <w:top w:val="single" w:sz="4" w:space="0" w:color="000001"/>
              <w:left w:val="single" w:sz="4" w:space="0" w:color="000001"/>
              <w:bottom w:val="single" w:sz="4" w:space="0" w:color="000001"/>
            </w:tcBorders>
            <w:vAlign w:val="center"/>
          </w:tcPr>
          <w:p>
            <w:pPr>
              <w:pStyle w:val="Normal"/>
              <w:spacing w:before="60" w:after="60"/>
              <w:ind w:left="0" w:right="113" w:hanging="0"/>
              <w:jc w:val="center"/>
              <w:rPr>
                <w:rFonts w:ascii="Century Gothic" w:hAnsi="Century Gothic" w:cs="Century Gothic"/>
                <w:sz w:val="16"/>
              </w:rPr>
            </w:pPr>
            <w:r>
              <w:rPr>
                <w:rFonts w:cs="Century Gothic" w:ascii="Century Gothic" w:hAnsi="Century Gothic"/>
                <w:sz w:val="16"/>
              </w:rPr>
              <w:t>Proiezione di schegge</w:t>
            </w:r>
          </w:p>
        </w:tc>
        <w:tc>
          <w:tcPr>
            <w:tcW w:w="3736" w:type="dxa"/>
            <w:tcBorders>
              <w:top w:val="single" w:sz="4" w:space="0" w:color="000001"/>
              <w:left w:val="single" w:sz="4" w:space="0" w:color="000001"/>
              <w:bottom w:val="single" w:sz="4" w:space="0" w:color="000001"/>
              <w:right w:val="single" w:sz="4" w:space="0" w:color="000001"/>
            </w:tcBorders>
            <w:vAlign w:val="center"/>
          </w:tcPr>
          <w:p>
            <w:pPr>
              <w:pStyle w:val="Normal"/>
              <w:spacing w:before="60" w:after="60"/>
              <w:ind w:left="113" w:right="113" w:hanging="0"/>
              <w:jc w:val="both"/>
              <w:rPr>
                <w:rFonts w:ascii="Century Gothic" w:hAnsi="Century Gothic" w:cs="Century Gothic"/>
                <w:sz w:val="16"/>
              </w:rPr>
            </w:pPr>
            <w:r>
              <w:rPr>
                <w:rFonts w:cs="Century Gothic" w:ascii="Century Gothic" w:hAnsi="Century Gothic"/>
                <w:sz w:val="16"/>
              </w:rPr>
              <w:t>Nei pressi di attrezzature specifiche (sega circolare; tagliamattoni etc…).</w:t>
            </w:r>
          </w:p>
        </w:tc>
      </w:tr>
    </w:tbl>
    <w:p>
      <w:pPr>
        <w:pStyle w:val="Notaapidipagina"/>
        <w:jc w:val="both"/>
        <w:rPr>
          <w:rFonts w:ascii="Century Gothic" w:hAnsi="Century Gothic" w:cs="Century Gothic"/>
          <w:b/>
          <w:b/>
          <w:smallCaps/>
        </w:rPr>
      </w:pPr>
      <w:r>
        <w:rPr>
          <w:rFonts w:cs="Century Gothic" w:ascii="Century Gothic" w:hAnsi="Century Gothic"/>
          <w:b/>
          <w:smallCaps/>
        </w:rPr>
      </w:r>
    </w:p>
    <w:p>
      <w:pPr>
        <w:pStyle w:val="Notaapidipagina"/>
        <w:jc w:val="both"/>
        <w:rPr>
          <w:rFonts w:ascii="Century Gothic" w:hAnsi="Century Gothic" w:cs="Century Gothic"/>
          <w:b/>
          <w:b/>
          <w:smallCaps/>
        </w:rPr>
      </w:pPr>
      <w:r>
        <w:rPr>
          <w:rFonts w:cs="Century Gothic" w:ascii="Century Gothic" w:hAnsi="Century Gothic"/>
          <w:b/>
          <w:smallCaps/>
        </w:rPr>
      </w:r>
    </w:p>
    <w:p>
      <w:pPr>
        <w:pStyle w:val="Notaapidipagina"/>
        <w:jc w:val="both"/>
        <w:rPr>
          <w:rFonts w:ascii="Verdana" w:hAnsi="Verdana" w:cs="Verdana"/>
          <w:b/>
          <w:b/>
          <w:smallCaps/>
        </w:rPr>
      </w:pPr>
      <w:r>
        <w:rPr>
          <w:rFonts w:cs="Verdana" w:ascii="Verdana" w:hAnsi="Verdana"/>
          <w:b/>
          <w:smallCaps/>
        </w:rPr>
      </w:r>
    </w:p>
    <w:p>
      <w:pPr>
        <w:pStyle w:val="Notaapidipagina"/>
        <w:spacing w:lineRule="auto" w:line="360"/>
        <w:jc w:val="both"/>
        <w:rPr>
          <w:rFonts w:ascii="Times New Roman" w:hAnsi="Times New Roman" w:cs="Times New Roman"/>
          <w:sz w:val="24"/>
          <w:szCs w:val="24"/>
        </w:rPr>
      </w:pPr>
      <w:r>
        <w:rPr>
          <w:rFonts w:cs="Times New Roman" w:ascii="Times New Roman" w:hAnsi="Times New Roman"/>
          <w:sz w:val="24"/>
          <w:szCs w:val="24"/>
        </w:rPr>
        <w:t>I cartelli verranno dislocati ove è necessario, studiando la posizione più conveniente tenendo sempre presente la finalità dell’informazione che si vuole trasmettere.</w:t>
      </w:r>
    </w:p>
    <w:p>
      <w:pPr>
        <w:pStyle w:val="Notaapidipagina"/>
        <w:jc w:val="both"/>
        <w:rPr>
          <w:rFonts w:ascii="Century Gothic" w:hAnsi="Century Gothic" w:cs="Century Gothic"/>
          <w:b/>
          <w:b/>
          <w:smallCaps/>
        </w:rPr>
      </w:pPr>
      <w:r>
        <w:rPr>
          <w:rFonts w:cs="Century Gothic" w:ascii="Century Gothic" w:hAnsi="Century Gothic"/>
          <w:b/>
          <w:smallCaps/>
        </w:rPr>
      </w:r>
    </w:p>
    <w:p>
      <w:pPr>
        <w:pStyle w:val="Notaapidipagina"/>
        <w:jc w:val="both"/>
        <w:rPr>
          <w:rFonts w:ascii="Century Gothic" w:hAnsi="Century Gothic" w:cs="Century Gothic"/>
          <w:b/>
          <w:b/>
          <w:smallCaps/>
        </w:rPr>
      </w:pPr>
      <w:r>
        <w:rPr>
          <w:rFonts w:cs="Century Gothic" w:ascii="Century Gothic" w:hAnsi="Century Gothic"/>
          <w:b/>
          <w:smallCaps/>
        </w:rPr>
      </w:r>
    </w:p>
    <w:p>
      <w:pPr>
        <w:pStyle w:val="Notaapidipagina"/>
        <w:jc w:val="both"/>
        <w:rPr>
          <w:rFonts w:ascii="Century Gothic" w:hAnsi="Century Gothic" w:cs="Century Gothic"/>
          <w:b/>
          <w:b/>
          <w:smallCaps/>
        </w:rPr>
      </w:pPr>
      <w:r>
        <w:rPr>
          <w:rFonts w:cs="Century Gothic" w:ascii="Century Gothic" w:hAnsi="Century Gothic"/>
          <w:b/>
          <w:smallCaps/>
        </w:rPr>
      </w:r>
    </w:p>
    <w:p>
      <w:pPr>
        <w:pStyle w:val="Notaapidipagina"/>
        <w:jc w:val="both"/>
        <w:rPr>
          <w:rFonts w:ascii="Century Gothic" w:hAnsi="Century Gothic" w:cs="Century Gothic"/>
          <w:b/>
          <w:b/>
          <w:smallCaps/>
        </w:rPr>
      </w:pPr>
      <w:r>
        <w:rPr>
          <w:rFonts w:cs="Century Gothic" w:ascii="Century Gothic" w:hAnsi="Century Gothic"/>
          <w:b/>
          <w:smallCaps/>
        </w:rPr>
      </w:r>
    </w:p>
    <w:p>
      <w:pPr>
        <w:pStyle w:val="Notaapidipagina"/>
        <w:jc w:val="both"/>
        <w:rPr>
          <w:rFonts w:ascii="Century Gothic" w:hAnsi="Century Gothic" w:cs="Century Gothic"/>
          <w:b/>
          <w:b/>
          <w:smallCaps/>
        </w:rPr>
      </w:pPr>
      <w:r>
        <w:rPr>
          <w:rFonts w:cs="Century Gothic" w:ascii="Century Gothic" w:hAnsi="Century Gothic"/>
          <w:b/>
          <w:smallCaps/>
        </w:rPr>
      </w:r>
    </w:p>
    <w:p>
      <w:pPr>
        <w:pStyle w:val="Notaapidipagina"/>
        <w:jc w:val="both"/>
        <w:rPr>
          <w:rFonts w:ascii="Century Gothic" w:hAnsi="Century Gothic" w:cs="Century Gothic"/>
          <w:b/>
          <w:b/>
          <w:smallCaps/>
        </w:rPr>
      </w:pPr>
      <w:r>
        <w:rPr>
          <w:rFonts w:cs="Century Gothic" w:ascii="Century Gothic" w:hAnsi="Century Gothic"/>
          <w:b/>
          <w:smallCaps/>
        </w:rPr>
      </w:r>
    </w:p>
    <w:p>
      <w:pPr>
        <w:pStyle w:val="Notaapidipagina"/>
        <w:jc w:val="both"/>
        <w:rPr>
          <w:rFonts w:ascii="Century Gothic" w:hAnsi="Century Gothic" w:cs="Century Gothic"/>
          <w:b/>
          <w:b/>
          <w:smallCaps/>
        </w:rPr>
      </w:pPr>
      <w:r>
        <w:rPr>
          <w:rFonts w:cs="Century Gothic" w:ascii="Century Gothic" w:hAnsi="Century Gothic"/>
          <w:b/>
          <w:smallCaps/>
        </w:rPr>
      </w:r>
    </w:p>
    <w:p>
      <w:pPr>
        <w:pStyle w:val="Titolo2"/>
        <w:ind w:left="1134" w:right="1134" w:hanging="0"/>
        <w:rPr>
          <w:rFonts w:ascii="Century Gothic" w:hAnsi="Century Gothic" w:cs="Century Gothic"/>
          <w:i w:val="false"/>
          <w:i w:val="false"/>
          <w:iCs w:val="false"/>
          <w:smallCaps/>
          <w:sz w:val="24"/>
          <w:szCs w:val="24"/>
          <w:u w:val="single"/>
        </w:rPr>
      </w:pPr>
      <w:bookmarkStart w:id="37" w:name="__RefHeading___Toc343_1375973444"/>
      <w:bookmarkEnd w:id="37"/>
      <w:r>
        <w:rPr>
          <w:rFonts w:cs="Century Gothic" w:ascii="Century Gothic" w:hAnsi="Century Gothic"/>
          <w:i w:val="false"/>
          <w:iCs w:val="false"/>
          <w:smallCaps/>
          <w:sz w:val="24"/>
          <w:szCs w:val="24"/>
          <w:u w:val="single"/>
        </w:rPr>
        <w:t>3.2</w:t>
        <w:tab/>
        <w:t>ACCESSI AL CANTIERE</w:t>
      </w:r>
    </w:p>
    <w:p>
      <w:pPr>
        <w:pStyle w:val="Normal"/>
        <w:jc w:val="both"/>
        <w:rPr>
          <w:rFonts w:ascii="Century Gothic" w:hAnsi="Century Gothic" w:cs="Century Gothic"/>
          <w:b/>
          <w:b/>
          <w:bCs/>
          <w:smallCaps/>
          <w:sz w:val="22"/>
          <w:szCs w:val="22"/>
          <w:u w:val="single"/>
        </w:rPr>
      </w:pPr>
      <w:r>
        <w:rPr>
          <w:rFonts w:cs="Century Gothic" w:ascii="Century Gothic" w:hAnsi="Century Gothic"/>
          <w:b/>
          <w:bCs/>
          <w:smallCaps/>
          <w:sz w:val="22"/>
          <w:szCs w:val="22"/>
          <w:u w:val="single"/>
        </w:rPr>
      </w:r>
    </w:p>
    <w:p>
      <w:pPr>
        <w:pStyle w:val="Corpodeltesto31"/>
        <w:tabs>
          <w:tab w:val="clear" w:pos="709"/>
          <w:tab w:val="left" w:pos="283" w:leader="none"/>
        </w:tabs>
        <w:spacing w:lineRule="auto" w:line="360"/>
        <w:rPr/>
      </w:pPr>
      <w:r>
        <w:rPr>
          <w:sz w:val="24"/>
          <w:szCs w:val="24"/>
        </w:rPr>
        <w:t xml:space="preserve">L’accesso al cantiere avviene tramite </w:t>
      </w:r>
      <w:r>
        <w:rPr>
          <w:rFonts w:eastAsia="Times New Roman" w:cs="Times New Roman"/>
          <w:color w:val="00000A"/>
          <w:sz w:val="24"/>
          <w:szCs w:val="24"/>
          <w:lang w:val="it-IT" w:bidi="ar-SA"/>
        </w:rPr>
        <w:t>un’ unico</w:t>
      </w:r>
      <w:r>
        <w:rPr>
          <w:sz w:val="24"/>
          <w:szCs w:val="24"/>
        </w:rPr>
        <w:t xml:space="preserve"> access</w:t>
      </w:r>
      <w:r>
        <w:rPr>
          <w:rFonts w:eastAsia="Times New Roman" w:cs="Times New Roman"/>
          <w:color w:val="00000A"/>
          <w:sz w:val="24"/>
          <w:szCs w:val="24"/>
          <w:lang w:val="it-IT" w:bidi="ar-SA"/>
        </w:rPr>
        <w:t>o</w:t>
      </w:r>
      <w:r>
        <w:rPr>
          <w:sz w:val="24"/>
          <w:szCs w:val="24"/>
        </w:rPr>
        <w:t xml:space="preserve">: </w:t>
      </w:r>
      <w:r>
        <w:rPr>
          <w:rFonts w:eastAsia="Times New Roman" w:cs="Times New Roman"/>
          <w:color w:val="00000A"/>
          <w:sz w:val="24"/>
          <w:szCs w:val="24"/>
          <w:lang w:val="it-IT" w:bidi="ar-SA"/>
        </w:rPr>
        <w:t>da via Giosuè Carducci</w:t>
      </w:r>
      <w:r>
        <w:rPr>
          <w:sz w:val="24"/>
          <w:szCs w:val="24"/>
        </w:rPr>
        <w:t xml:space="preserve"> tramite il quale si accede all</w:t>
      </w:r>
      <w:r>
        <w:rPr>
          <w:rFonts w:eastAsia="Times New Roman" w:cs="Times New Roman"/>
          <w:color w:val="00000A"/>
          <w:sz w:val="24"/>
          <w:szCs w:val="24"/>
          <w:lang w:val="it-IT" w:bidi="ar-SA"/>
        </w:rPr>
        <w:t>a corte e all’area</w:t>
      </w:r>
      <w:r>
        <w:rPr>
          <w:sz w:val="24"/>
          <w:szCs w:val="24"/>
        </w:rPr>
        <w:t xml:space="preserve"> di cantiere.</w:t>
      </w:r>
    </w:p>
    <w:p>
      <w:pPr>
        <w:pStyle w:val="BodyText2"/>
        <w:widowControl w:val="false"/>
        <w:spacing w:lineRule="auto" w:line="240"/>
        <w:rPr>
          <w:rFonts w:ascii="Century Gothic" w:hAnsi="Century Gothic" w:cs="Century Gothic"/>
          <w:b/>
          <w:b/>
          <w:bCs/>
          <w:smallCaps/>
          <w:sz w:val="22"/>
          <w:szCs w:val="22"/>
          <w:u w:val="single"/>
        </w:rPr>
      </w:pPr>
      <w:r>
        <w:rPr>
          <w:rFonts w:cs="Century Gothic" w:ascii="Century Gothic" w:hAnsi="Century Gothic"/>
          <w:b/>
          <w:bCs/>
          <w:smallCaps/>
          <w:sz w:val="22"/>
          <w:szCs w:val="22"/>
          <w:u w:val="single"/>
        </w:rPr>
      </w:r>
    </w:p>
    <w:p>
      <w:pPr>
        <w:pStyle w:val="Titolo2"/>
        <w:ind w:left="1134" w:right="1134" w:hanging="0"/>
        <w:rPr>
          <w:rFonts w:ascii="Century Gothic" w:hAnsi="Century Gothic" w:cs="Century Gothic"/>
          <w:i w:val="false"/>
          <w:i w:val="false"/>
          <w:iCs w:val="false"/>
          <w:smallCaps/>
          <w:sz w:val="24"/>
          <w:szCs w:val="24"/>
          <w:u w:val="single"/>
        </w:rPr>
      </w:pPr>
      <w:bookmarkStart w:id="38" w:name="__RefHeading___Toc12735_3484291380"/>
      <w:bookmarkEnd w:id="38"/>
      <w:r>
        <w:rPr>
          <w:rFonts w:cs="Century Gothic" w:ascii="Century Gothic" w:hAnsi="Century Gothic"/>
          <w:i w:val="false"/>
          <w:iCs w:val="false"/>
          <w:smallCaps/>
          <w:sz w:val="24"/>
          <w:szCs w:val="24"/>
          <w:u w:val="single"/>
        </w:rPr>
        <w:t>3.3</w:t>
        <w:tab/>
        <w:t>ZONE DI STOCCAGGIO DEI MATERIALI E DEI RIFIUTI</w:t>
      </w:r>
    </w:p>
    <w:p>
      <w:pPr>
        <w:pStyle w:val="Normal"/>
        <w:jc w:val="both"/>
        <w:rPr>
          <w:rFonts w:ascii="Century Gothic" w:hAnsi="Century Gothic" w:cs="Century Gothic"/>
          <w:b/>
          <w:b/>
          <w:smallCaps/>
        </w:rPr>
      </w:pPr>
      <w:r>
        <w:rPr>
          <w:rFonts w:cs="Century Gothic" w:ascii="Century Gothic" w:hAnsi="Century Gothic"/>
          <w:b/>
          <w:smallCaps/>
        </w:rPr>
      </w:r>
    </w:p>
    <w:p>
      <w:pPr>
        <w:pStyle w:val="Normal"/>
        <w:widowControl w:val="false"/>
        <w:spacing w:lineRule="auto" w:line="360"/>
        <w:jc w:val="both"/>
        <w:rPr>
          <w:sz w:val="24"/>
          <w:szCs w:val="24"/>
        </w:rPr>
      </w:pPr>
      <w:r>
        <w:rPr>
          <w:sz w:val="24"/>
          <w:szCs w:val="24"/>
        </w:rPr>
        <w:t>Le zone di scarico dei materiali saranno posizionate all’interno dell’area di cantiere.</w:t>
      </w:r>
    </w:p>
    <w:p>
      <w:pPr>
        <w:pStyle w:val="Normal"/>
        <w:spacing w:lineRule="auto" w:line="360"/>
        <w:jc w:val="both"/>
        <w:rPr>
          <w:sz w:val="24"/>
          <w:szCs w:val="24"/>
        </w:rPr>
      </w:pPr>
      <w:r>
        <w:rPr>
          <w:sz w:val="24"/>
          <w:szCs w:val="24"/>
        </w:rPr>
        <w:t>In generale, i materiali e le attrezzature dovranno essere depositate in aree predisposte. Attraverso apposita cartellonistica, dove deve essere indicato il cod. CER del rifiuto e la descrizione dello stesso (CER 17.09.04, rifiuti misti dell’attività di costruzione e demolizione). La fase di stoccaggio dei rifiuti prima del recupero, viene definita, messa in riserva e deve essere autorizzata dalla Provincia territorialmente competente.</w:t>
      </w:r>
    </w:p>
    <w:p>
      <w:pPr>
        <w:pStyle w:val="Normal"/>
        <w:spacing w:lineRule="auto" w:line="360"/>
        <w:jc w:val="both"/>
        <w:rPr>
          <w:sz w:val="24"/>
          <w:szCs w:val="24"/>
        </w:rPr>
      </w:pPr>
      <w:r>
        <w:rPr>
          <w:sz w:val="24"/>
          <w:szCs w:val="24"/>
        </w:rPr>
        <w:t>La presa in carico delle macerie (la registrazione su apposita della quantità di macerie stoccate nel cantiere prima di essere recuperate o portate allo smaltimento) deve essere annotata sul registro di carico e scarico dei rifiuti entro 24 ore dalla produzione delle stesse. Il registro di carico e scarico deve essere vidimato presso l’Ufficio competente.</w:t>
      </w:r>
    </w:p>
    <w:p>
      <w:pPr>
        <w:pStyle w:val="Normal"/>
        <w:jc w:val="both"/>
        <w:rPr>
          <w:rFonts w:eastAsia="DejaVu Sans Mono"/>
          <w:sz w:val="22"/>
          <w:szCs w:val="22"/>
        </w:rPr>
      </w:pPr>
      <w:r>
        <w:rPr>
          <w:rFonts w:eastAsia="DejaVu Sans Mono"/>
          <w:sz w:val="22"/>
          <w:szCs w:val="22"/>
        </w:rPr>
      </w:r>
    </w:p>
    <w:p>
      <w:pPr>
        <w:pStyle w:val="Corpodeltesto21"/>
        <w:widowControl w:val="false"/>
        <w:spacing w:lineRule="auto" w:line="360"/>
        <w:rPr>
          <w:rFonts w:ascii="Times New Roman" w:hAnsi="Times New Roman" w:cs="Times New Roman"/>
          <w:color w:val="00000A"/>
          <w:sz w:val="24"/>
          <w:szCs w:val="24"/>
        </w:rPr>
      </w:pPr>
      <w:r>
        <w:rPr>
          <w:rFonts w:cs="Times New Roman" w:ascii="Times New Roman" w:hAnsi="Times New Roman"/>
          <w:color w:val="00000A"/>
          <w:sz w:val="24"/>
          <w:szCs w:val="24"/>
        </w:rPr>
        <w:t>Le cataste dovranno avere un’altezza e conformazione tali da evitare possibili, intempestivi spostamenti e la ripartizione dei carichi sul terreno dovrà essere effettuata in modo adeguatamente correlato al tipo e consistenza della superficie di appoggio.</w:t>
      </w:r>
    </w:p>
    <w:p>
      <w:pPr>
        <w:pStyle w:val="Normal"/>
        <w:widowControl w:val="false"/>
        <w:spacing w:lineRule="auto" w:line="360"/>
        <w:jc w:val="both"/>
        <w:rPr>
          <w:sz w:val="24"/>
          <w:szCs w:val="24"/>
        </w:rPr>
      </w:pPr>
      <w:r>
        <w:rPr>
          <w:sz w:val="24"/>
          <w:szCs w:val="24"/>
        </w:rPr>
        <w:t>E’ opportuno allestire i depositi di materiali e le eventuali lavorazioni che possono costituire pericolo in zone appartate del cantiere e delimitate in modo conveniente.</w:t>
      </w:r>
    </w:p>
    <w:p>
      <w:pPr>
        <w:pStyle w:val="Corpodeltesto"/>
        <w:widowControl w:val="false"/>
        <w:spacing w:lineRule="auto" w:line="360"/>
        <w:jc w:val="both"/>
        <w:rPr>
          <w:sz w:val="24"/>
          <w:szCs w:val="24"/>
        </w:rPr>
      </w:pPr>
      <w:r>
        <w:rPr>
          <w:sz w:val="24"/>
          <w:szCs w:val="24"/>
        </w:rPr>
        <w:t>I rifiuti devono essere smaltiti senza pericolo per la salute dell'uomo e senza usare procedimenti o metodi che potrebbero recare pregiudizio all'ambiente e, in particolare:</w:t>
      </w:r>
    </w:p>
    <w:p>
      <w:pPr>
        <w:pStyle w:val="Corpodeltesto"/>
        <w:widowControl w:val="false"/>
        <w:spacing w:lineRule="auto" w:line="360"/>
        <w:jc w:val="both"/>
        <w:rPr>
          <w:sz w:val="24"/>
          <w:szCs w:val="24"/>
        </w:rPr>
      </w:pPr>
      <w:r>
        <w:rPr>
          <w:sz w:val="24"/>
          <w:szCs w:val="24"/>
        </w:rPr>
        <w:t>a) senza determinare rischi per l'acqua, per l'aria, per il suolo e per la fauna e la flora;</w:t>
      </w:r>
    </w:p>
    <w:p>
      <w:pPr>
        <w:pStyle w:val="Corpodeltesto"/>
        <w:widowControl w:val="false"/>
        <w:spacing w:lineRule="auto" w:line="360"/>
        <w:jc w:val="both"/>
        <w:rPr>
          <w:sz w:val="24"/>
          <w:szCs w:val="24"/>
        </w:rPr>
      </w:pPr>
      <w:r>
        <w:rPr>
          <w:sz w:val="24"/>
          <w:szCs w:val="24"/>
        </w:rPr>
        <w:t>b) senza causare inconvenienti da rumori o odori;</w:t>
      </w:r>
    </w:p>
    <w:p>
      <w:pPr>
        <w:pStyle w:val="Corpodeltesto"/>
        <w:widowControl w:val="false"/>
        <w:spacing w:lineRule="auto" w:line="360"/>
        <w:jc w:val="both"/>
        <w:rPr>
          <w:sz w:val="24"/>
          <w:szCs w:val="24"/>
        </w:rPr>
      </w:pPr>
      <w:r>
        <w:rPr>
          <w:sz w:val="24"/>
          <w:szCs w:val="24"/>
        </w:rPr>
        <w:t>c) senza danneggiare il paesaggio e i siti di particolare interesse, tutelati in base alla normativa vigente.</w:t>
      </w:r>
    </w:p>
    <w:p>
      <w:pPr>
        <w:pStyle w:val="Corpodeltesto"/>
        <w:widowControl w:val="false"/>
        <w:spacing w:lineRule="auto" w:line="360"/>
        <w:jc w:val="both"/>
        <w:rPr>
          <w:sz w:val="24"/>
          <w:szCs w:val="24"/>
        </w:rPr>
      </w:pPr>
      <w:r>
        <w:rPr>
          <w:sz w:val="24"/>
          <w:szCs w:val="24"/>
        </w:rPr>
        <w:t>La gestione dei rifiuti si conforma ai principi di responsabilizzazione e di cooperazione di tutti i soggetti coinvolti nella produzione, nella distribuzione, nell'utilizzo e nel consumo di beni da cui originano i rifiuti, nel rispetto dei principi dell'ordinamento nazionale e comunitario.</w:t>
      </w:r>
    </w:p>
    <w:p>
      <w:pPr>
        <w:pStyle w:val="Corpodeltesto"/>
        <w:widowControl w:val="false"/>
        <w:spacing w:lineRule="auto" w:line="240"/>
        <w:jc w:val="both"/>
        <w:rPr>
          <w:sz w:val="24"/>
          <w:szCs w:val="24"/>
        </w:rPr>
      </w:pPr>
      <w:r>
        <w:rPr>
          <w:sz w:val="24"/>
          <w:szCs w:val="24"/>
        </w:rPr>
        <w:t>Attenersi alle seguenti condizioni:</w:t>
      </w:r>
    </w:p>
    <w:p>
      <w:pPr>
        <w:pStyle w:val="Corpodeltesto"/>
        <w:widowControl w:val="false"/>
        <w:numPr>
          <w:ilvl w:val="0"/>
          <w:numId w:val="9"/>
        </w:numPr>
        <w:jc w:val="both"/>
        <w:rPr>
          <w:sz w:val="24"/>
          <w:szCs w:val="24"/>
        </w:rPr>
      </w:pPr>
      <w:r>
        <w:rPr>
          <w:sz w:val="24"/>
          <w:szCs w:val="24"/>
        </w:rPr>
        <w:t>I rifiuti non pericolosi devono essere avviati alle operazioni di smaltimento con cadenza almeno trimestrale, indipendentemente dalle quantità in deposito, "ovvero" in alternativa quando il quantitativo di rifiuti raggiunge i 20 metri cubi; il termine di durata massima del deposito temporaneo è di un anno se il quantitativo di rifiuti non supera i 20 metri cubi o se, indipendentemente dalle quantità, il deposito è effettuato in stabilimenti localizzati nelle isole minori.</w:t>
      </w:r>
    </w:p>
    <w:p>
      <w:pPr>
        <w:pStyle w:val="Corpodeltesto"/>
        <w:widowControl w:val="false"/>
        <w:numPr>
          <w:ilvl w:val="0"/>
          <w:numId w:val="9"/>
        </w:numPr>
        <w:jc w:val="both"/>
        <w:rPr>
          <w:sz w:val="24"/>
          <w:szCs w:val="24"/>
        </w:rPr>
      </w:pPr>
      <w:r>
        <w:rPr>
          <w:sz w:val="24"/>
          <w:szCs w:val="24"/>
        </w:rPr>
        <w:t>I rifiuti pericolosi devono essere avviati alle operazioni di smaltimento con cadenza almeno bimestrale, indipendentemente dalle quantità in deposito, "ovvero" in alternativa quando il quantitativo di rifiuti raggiunge i 10 metri cubi; il termine di durata massima del deposito temporaneo è di un anno se il quantitativo di rifiuti non supera i 20 metri cubi o se, indipendentemente dalle quantità, il deposito è effettuato in stabilimenti localizzati nelle isole minori.</w:t>
      </w:r>
    </w:p>
    <w:p>
      <w:pPr>
        <w:pStyle w:val="Corpodeltesto"/>
        <w:widowControl w:val="false"/>
        <w:numPr>
          <w:ilvl w:val="0"/>
          <w:numId w:val="9"/>
        </w:numPr>
        <w:jc w:val="both"/>
        <w:rPr>
          <w:sz w:val="24"/>
          <w:szCs w:val="24"/>
        </w:rPr>
      </w:pPr>
      <w:r>
        <w:rPr>
          <w:sz w:val="24"/>
          <w:szCs w:val="24"/>
        </w:rPr>
        <w:t>I rifiuti depositati non devono contenere policlorodibenzodiossine, policlorodibenzofurani, policlorodibenzofenoli in quantità superiore a 2,5 ppm, né policlorobifenile, policlorotrifenile in quantità superiore a 25 ppm.</w:t>
      </w:r>
    </w:p>
    <w:p>
      <w:pPr>
        <w:pStyle w:val="Corpodeltesto"/>
        <w:widowControl w:val="false"/>
        <w:numPr>
          <w:ilvl w:val="0"/>
          <w:numId w:val="9"/>
        </w:numPr>
        <w:jc w:val="both"/>
        <w:rPr>
          <w:sz w:val="24"/>
          <w:szCs w:val="24"/>
        </w:rPr>
      </w:pPr>
      <w:r>
        <w:rPr>
          <w:sz w:val="24"/>
          <w:szCs w:val="24"/>
        </w:rPr>
        <w:t>I rifiuti devono essere depositati per tipi omogenei e nel rispetto delle relative norme tecniche e, nel caso di rifiuti pericolosi nel rispetto delle norme che disciplinano il deposito delle sostanze pericolose in essi contenute.</w:t>
      </w:r>
    </w:p>
    <w:p>
      <w:pPr>
        <w:pStyle w:val="Corpodeltesto"/>
        <w:widowControl w:val="false"/>
        <w:numPr>
          <w:ilvl w:val="0"/>
          <w:numId w:val="9"/>
        </w:numPr>
        <w:jc w:val="both"/>
        <w:rPr>
          <w:sz w:val="24"/>
          <w:szCs w:val="24"/>
        </w:rPr>
      </w:pPr>
      <w:r>
        <w:rPr>
          <w:sz w:val="24"/>
          <w:szCs w:val="24"/>
        </w:rPr>
        <w:t xml:space="preserve">Devono essere rispettate le norme che disciplinano l'imballaggio e l'etichettatura dei rifiuti pericolosi. </w:t>
      </w:r>
    </w:p>
    <w:p>
      <w:pPr>
        <w:pStyle w:val="Titolo2"/>
        <w:ind w:left="1134" w:right="1134" w:hanging="0"/>
        <w:rPr>
          <w:rFonts w:ascii="Century Gothic" w:hAnsi="Century Gothic" w:cs="Century Gothic"/>
          <w:i w:val="false"/>
          <w:i w:val="false"/>
          <w:iCs w:val="false"/>
          <w:smallCaps/>
          <w:sz w:val="22"/>
          <w:szCs w:val="22"/>
          <w:u w:val="single"/>
        </w:rPr>
      </w:pPr>
      <w:bookmarkStart w:id="39" w:name="__RefHeading___Toc349_1375973444"/>
      <w:bookmarkEnd w:id="39"/>
      <w:r>
        <w:rPr>
          <w:rFonts w:cs="Century Gothic" w:ascii="Century Gothic" w:hAnsi="Century Gothic"/>
          <w:i w:val="false"/>
          <w:iCs w:val="false"/>
          <w:smallCaps/>
          <w:sz w:val="22"/>
          <w:szCs w:val="22"/>
          <w:u w:val="single"/>
        </w:rPr>
        <w:t>3.4</w:t>
        <w:tab/>
        <w:t>SERVIZI IGIENICO - ASSISTENZIALI</w:t>
      </w:r>
    </w:p>
    <w:p>
      <w:pPr>
        <w:pStyle w:val="Testopreformattato"/>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r>
    </w:p>
    <w:p>
      <w:pPr>
        <w:pStyle w:val="Testopreformattato"/>
        <w:spacing w:lineRule="auto" w:line="36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I servizi igienico - assistenziali sono locali messi a disposizione delle maestranze che ne possono usufruire come servizi igienici, locali per lavarsi, per ricambio vestiti.</w:t>
      </w:r>
    </w:p>
    <w:p>
      <w:pPr>
        <w:pStyle w:val="Testopreformattato"/>
        <w:spacing w:lineRule="auto" w:line="36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I servizi sanitari sono definiti dalle attrezzature e dai locali necessari all'attività di pronto soccorso in cantiere: cassetta di pronto soccorso, pacchetto di medicazione, camera di medicazione.</w:t>
      </w:r>
    </w:p>
    <w:p>
      <w:pPr>
        <w:pStyle w:val="Testopreformattato"/>
        <w:spacing w:lineRule="auto" w:line="360"/>
        <w:jc w:val="both"/>
        <w:rPr>
          <w:rFonts w:ascii="Times New Roman" w:hAnsi="Times New Roman" w:eastAsia="Times New Roman" w:cs="Times New Roman"/>
          <w:sz w:val="24"/>
          <w:szCs w:val="24"/>
        </w:rPr>
      </w:pPr>
      <w:r>
        <w:rPr>
          <w:rFonts w:eastAsia="Times New Roman" w:cs="Times New Roman" w:ascii="Times New Roman" w:hAnsi="Times New Roman"/>
          <w:sz w:val="24"/>
          <w:szCs w:val="24"/>
        </w:rPr>
        <w:t>La presenza di attrezzature e di personale addetto al pronto soccorso nel cantiere sono indispensabili per prestare le prime immediate cure ai lavoratori feriti o colpiti da malore improvviso.</w:t>
      </w:r>
    </w:p>
    <w:p>
      <w:pPr>
        <w:pStyle w:val="Normal"/>
        <w:spacing w:lineRule="auto" w:line="360"/>
        <w:jc w:val="both"/>
        <w:rPr>
          <w:sz w:val="24"/>
          <w:szCs w:val="24"/>
        </w:rPr>
      </w:pPr>
      <w:r>
        <w:rPr>
          <w:sz w:val="24"/>
          <w:szCs w:val="24"/>
        </w:rPr>
        <w:t>Dovranno essere pertanto garantiti:</w:t>
      </w:r>
    </w:p>
    <w:p>
      <w:pPr>
        <w:pStyle w:val="Normal"/>
        <w:spacing w:lineRule="auto" w:line="360"/>
        <w:jc w:val="both"/>
        <w:rPr>
          <w:sz w:val="24"/>
          <w:szCs w:val="24"/>
        </w:rPr>
      </w:pPr>
      <w:r>
        <w:rPr>
          <w:sz w:val="24"/>
          <w:szCs w:val="24"/>
        </w:rPr>
        <w:t>n° 1 lavandino</w:t>
        <w:tab/>
        <w:tab/>
        <w:t>Ogni 5 lavoratori presenti in cantiere</w:t>
      </w:r>
    </w:p>
    <w:p>
      <w:pPr>
        <w:pStyle w:val="Normal"/>
        <w:spacing w:lineRule="auto" w:line="360"/>
        <w:jc w:val="both"/>
        <w:rPr>
          <w:sz w:val="24"/>
          <w:szCs w:val="24"/>
        </w:rPr>
      </w:pPr>
      <w:r>
        <w:rPr>
          <w:sz w:val="24"/>
          <w:szCs w:val="24"/>
        </w:rPr>
        <w:t>n° 1 WC</w:t>
        <w:tab/>
        <w:tab/>
        <w:t>Ogni 30 lavoratori presenti in cantiere (e comunque distinti per sesso)</w:t>
      </w:r>
    </w:p>
    <w:p>
      <w:pPr>
        <w:pStyle w:val="Normal"/>
        <w:spacing w:lineRule="auto" w:line="360"/>
        <w:jc w:val="both"/>
        <w:rPr>
          <w:sz w:val="24"/>
          <w:szCs w:val="24"/>
        </w:rPr>
      </w:pPr>
      <w:r>
        <w:rPr>
          <w:sz w:val="24"/>
          <w:szCs w:val="24"/>
        </w:rPr>
        <w:t>I servizi igienici dovranno essere dotati di lavello, acqua calda, dosatori di sapone liquido e di salviette o rotoli di carta a perdere.</w:t>
      </w:r>
    </w:p>
    <w:p>
      <w:pPr>
        <w:pStyle w:val="Normal"/>
        <w:spacing w:lineRule="auto" w:line="360"/>
        <w:jc w:val="both"/>
        <w:rPr>
          <w:sz w:val="24"/>
          <w:szCs w:val="24"/>
        </w:rPr>
      </w:pPr>
      <w:r>
        <w:rPr>
          <w:sz w:val="24"/>
          <w:szCs w:val="24"/>
        </w:rPr>
        <w:t>Lo spogliatoio dovrà essere ben areato, ventilato ed illuminato. Tali installazioni ed i relativi arredi dovranno essere mantenuti in stato di scrupolosa pulizia, a cura dei datori di lavoro. Dovrà essere inoltre disponibile un pacchetto di medicazione contenenti tutti i presidi sanitari indicati dall’art. 2 del D.M. 388/03.</w:t>
      </w:r>
    </w:p>
    <w:p>
      <w:pPr>
        <w:pStyle w:val="Normal"/>
        <w:jc w:val="both"/>
        <w:rPr>
          <w:sz w:val="24"/>
          <w:szCs w:val="24"/>
        </w:rPr>
      </w:pPr>
      <w:r>
        <w:rPr>
          <w:sz w:val="24"/>
          <w:szCs w:val="24"/>
        </w:rPr>
      </w:r>
    </w:p>
    <w:p>
      <w:pPr>
        <w:pStyle w:val="Normal"/>
        <w:spacing w:lineRule="auto" w:line="360"/>
        <w:jc w:val="both"/>
        <w:rPr/>
      </w:pPr>
      <w:r>
        <w:rPr>
          <w:sz w:val="24"/>
          <w:szCs w:val="24"/>
        </w:rPr>
        <w:t>Sono pre</w:t>
      </w:r>
      <w:r>
        <w:rPr>
          <w:rFonts w:eastAsia="Times New Roman" w:cs="Times New Roman"/>
          <w:color w:val="00000A"/>
          <w:sz w:val="24"/>
          <w:szCs w:val="24"/>
          <w:lang w:val="it-IT" w:bidi="ar-SA"/>
        </w:rPr>
        <w:t>visti</w:t>
      </w:r>
      <w:r>
        <w:rPr>
          <w:sz w:val="24"/>
          <w:szCs w:val="24"/>
        </w:rPr>
        <w:t xml:space="preserve"> baraccamenti destinati a bagni </w:t>
      </w:r>
      <w:r>
        <w:rPr>
          <w:sz w:val="24"/>
          <w:szCs w:val="24"/>
        </w:rPr>
        <w:t xml:space="preserve">e </w:t>
      </w:r>
      <w:r>
        <w:rPr>
          <w:sz w:val="24"/>
          <w:szCs w:val="24"/>
        </w:rPr>
        <w:t>spogliatoi, distribuiti nell’area di cantiere s</w:t>
      </w:r>
      <w:r>
        <w:rPr>
          <w:sz w:val="24"/>
          <w:szCs w:val="24"/>
        </w:rPr>
        <w:t>arà verificata in sede di consegna delle aree la possibilità di usufruire di spazi interni al Ministero.</w:t>
      </w:r>
    </w:p>
    <w:p>
      <w:pPr>
        <w:pStyle w:val="Normal"/>
        <w:jc w:val="both"/>
        <w:rPr>
          <w:rFonts w:ascii="Century Gothic" w:hAnsi="Century Gothic" w:cs="Century Gothic"/>
          <w:b/>
          <w:b/>
          <w:bCs/>
        </w:rPr>
      </w:pPr>
      <w:r>
        <w:rPr>
          <w:rFonts w:cs="Century Gothic" w:ascii="Century Gothic" w:hAnsi="Century Gothic"/>
          <w:b/>
          <w:bCs/>
        </w:rPr>
      </w:r>
    </w:p>
    <w:p>
      <w:pPr>
        <w:pStyle w:val="Titolo2"/>
        <w:ind w:left="1134" w:right="1134" w:hanging="0"/>
        <w:rPr>
          <w:rFonts w:ascii="Century Gothic" w:hAnsi="Century Gothic" w:cs="Century Gothic"/>
          <w:i w:val="false"/>
          <w:i w:val="false"/>
          <w:iCs w:val="false"/>
          <w:smallCaps/>
          <w:sz w:val="22"/>
          <w:szCs w:val="22"/>
          <w:u w:val="single"/>
        </w:rPr>
      </w:pPr>
      <w:bookmarkStart w:id="40" w:name="__RefHeading___Toc351_1375973444"/>
      <w:bookmarkEnd w:id="40"/>
      <w:r>
        <w:rPr>
          <w:rFonts w:cs="Century Gothic" w:ascii="Century Gothic" w:hAnsi="Century Gothic"/>
          <w:i w:val="false"/>
          <w:iCs w:val="false"/>
          <w:smallCaps/>
          <w:sz w:val="22"/>
          <w:szCs w:val="22"/>
          <w:u w:val="single"/>
        </w:rPr>
        <w:t>3.5</w:t>
        <w:tab/>
        <w:t>VIABILITÀ PRINCIPALE DI CANTIERE</w:t>
      </w:r>
    </w:p>
    <w:p>
      <w:pPr>
        <w:pStyle w:val="Normal"/>
        <w:jc w:val="both"/>
        <w:rPr>
          <w:rFonts w:ascii="Century Gothic" w:hAnsi="Century Gothic" w:cs="Century Gothic"/>
          <w:b/>
          <w:b/>
          <w:bCs/>
          <w:smallCaps/>
          <w:u w:val="single"/>
        </w:rPr>
      </w:pPr>
      <w:r>
        <w:rPr>
          <w:rFonts w:cs="Century Gothic" w:ascii="Century Gothic" w:hAnsi="Century Gothic"/>
          <w:b/>
          <w:bCs/>
          <w:smallCaps/>
          <w:u w:val="single"/>
        </w:rPr>
      </w:r>
    </w:p>
    <w:p>
      <w:pPr>
        <w:pStyle w:val="Normal"/>
        <w:spacing w:lineRule="auto" w:line="360"/>
        <w:ind w:left="0" w:right="-6" w:hanging="0"/>
        <w:jc w:val="both"/>
        <w:rPr/>
      </w:pPr>
      <w:r>
        <w:rPr>
          <w:sz w:val="24"/>
          <w:szCs w:val="24"/>
        </w:rPr>
        <w:t xml:space="preserve">La viabilità interna al cantiere non presenta particolari problematiche. Il traffico risulta facilmente gestibile a partire all’incrocio con Via </w:t>
      </w:r>
      <w:r>
        <w:rPr>
          <w:rFonts w:eastAsia="Times New Roman" w:cs="Times New Roman"/>
          <w:color w:val="00000A"/>
          <w:sz w:val="24"/>
          <w:szCs w:val="24"/>
          <w:lang w:val="it-IT" w:bidi="ar-SA"/>
        </w:rPr>
        <w:t>XX Settembre, problematica è la sosta e la presenza dei sensi unici.</w:t>
      </w:r>
    </w:p>
    <w:p>
      <w:pPr>
        <w:pStyle w:val="Normal"/>
        <w:spacing w:lineRule="auto" w:line="360"/>
        <w:ind w:left="0" w:right="-6" w:hanging="0"/>
        <w:jc w:val="both"/>
        <w:rPr>
          <w:sz w:val="24"/>
          <w:szCs w:val="24"/>
        </w:rPr>
      </w:pPr>
      <w:r>
        <w:rPr>
          <w:sz w:val="24"/>
          <w:szCs w:val="24"/>
        </w:rPr>
        <w:t>Per la viabilità di cantiere dovrà essere inoltre posta particolare attenzione:</w:t>
      </w:r>
    </w:p>
    <w:p>
      <w:pPr>
        <w:pStyle w:val="Normal"/>
        <w:numPr>
          <w:ilvl w:val="0"/>
          <w:numId w:val="10"/>
        </w:numPr>
        <w:spacing w:lineRule="auto" w:line="360"/>
        <w:jc w:val="both"/>
        <w:rPr>
          <w:sz w:val="24"/>
          <w:szCs w:val="24"/>
        </w:rPr>
      </w:pPr>
      <w:r>
        <w:rPr>
          <w:sz w:val="24"/>
          <w:szCs w:val="24"/>
        </w:rPr>
        <w:t>alla limitazione di polvere nel transito di mezzi pesanti, provvedendo, se necessario, a bagnare le vie impolverate;</w:t>
      </w:r>
    </w:p>
    <w:p>
      <w:pPr>
        <w:pStyle w:val="Normal"/>
        <w:numPr>
          <w:ilvl w:val="0"/>
          <w:numId w:val="10"/>
        </w:numPr>
        <w:spacing w:lineRule="auto" w:line="360"/>
        <w:jc w:val="both"/>
        <w:rPr>
          <w:sz w:val="24"/>
          <w:szCs w:val="24"/>
        </w:rPr>
      </w:pPr>
      <w:r>
        <w:rPr>
          <w:sz w:val="24"/>
          <w:szCs w:val="24"/>
        </w:rPr>
        <w:t>alla segnalazione dell’operatività dei mezzi mediante i dispositivi acustici e luminosi;</w:t>
      </w:r>
    </w:p>
    <w:p>
      <w:pPr>
        <w:pStyle w:val="Normal"/>
        <w:numPr>
          <w:ilvl w:val="0"/>
          <w:numId w:val="10"/>
        </w:numPr>
        <w:spacing w:lineRule="auto" w:line="360"/>
        <w:jc w:val="both"/>
        <w:rPr>
          <w:sz w:val="24"/>
          <w:szCs w:val="24"/>
        </w:rPr>
      </w:pPr>
      <w:r>
        <w:rPr>
          <w:sz w:val="24"/>
          <w:szCs w:val="24"/>
        </w:rPr>
        <w:t>all’uso da parte degli operatori a terra di indumenti ad alta visibilità conformi alla norma EN 471 e marchiati CE, qualora le condizioni lo rendessero necessario.</w:t>
      </w:r>
    </w:p>
    <w:p>
      <w:pPr>
        <w:pStyle w:val="Normal"/>
        <w:spacing w:lineRule="auto" w:line="360"/>
        <w:ind w:left="0" w:right="-6" w:hanging="0"/>
        <w:jc w:val="both"/>
        <w:rPr>
          <w:sz w:val="24"/>
          <w:szCs w:val="24"/>
        </w:rPr>
      </w:pPr>
      <w:r>
        <w:rPr>
          <w:sz w:val="24"/>
          <w:szCs w:val="24"/>
        </w:rPr>
        <w:t>Tutta la segnaletica dovrà essere conforme a quella prevista dal Codice della Strada e dal D. Lgs. 81/08 per le segnalazioni di pericolo e la regolamentazione della circolazione.</w:t>
      </w:r>
    </w:p>
    <w:p>
      <w:pPr>
        <w:pStyle w:val="Normal"/>
        <w:widowControl w:val="false"/>
        <w:tabs>
          <w:tab w:val="clear" w:pos="709"/>
          <w:tab w:val="left" w:pos="283" w:leader="none"/>
        </w:tabs>
        <w:spacing w:lineRule="auto" w:line="360"/>
        <w:jc w:val="both"/>
        <w:rPr>
          <w:sz w:val="24"/>
          <w:szCs w:val="24"/>
        </w:rPr>
      </w:pPr>
      <w:r>
        <w:rPr>
          <w:sz w:val="24"/>
          <w:szCs w:val="24"/>
        </w:rPr>
        <w:t>Il Coordinatore della sicurezza, in accordo con l’impresa esecutrice e con tutti gli altri soggetti interessati, si riserva di disporre ulteriori misure di tutela ad integrazione di quelle già previste sopra di cui darà atto con verbali che saranno allegati alla documentazione di cantiere.</w:t>
      </w:r>
    </w:p>
    <w:p>
      <w:pPr>
        <w:pStyle w:val="Titolo2"/>
        <w:widowControl w:val="false"/>
        <w:tabs>
          <w:tab w:val="clear" w:pos="709"/>
          <w:tab w:val="left" w:pos="283" w:leader="none"/>
        </w:tabs>
        <w:spacing w:lineRule="auto" w:line="360"/>
        <w:ind w:left="1134" w:right="1134" w:hanging="0"/>
        <w:jc w:val="center"/>
        <w:rPr/>
      </w:pPr>
      <w:bookmarkStart w:id="41" w:name="__RefHeading___Toc13299_1746434071"/>
      <w:bookmarkEnd w:id="41"/>
      <w:r>
        <w:rPr>
          <w:rFonts w:cs="Century Gothic" w:ascii="Century Gothic" w:hAnsi="Century Gothic"/>
          <w:i w:val="false"/>
          <w:iCs w:val="false"/>
          <w:smallCaps/>
          <w:sz w:val="22"/>
          <w:szCs w:val="22"/>
          <w:u w:val="single"/>
        </w:rPr>
        <w:t>3.</w:t>
      </w:r>
      <w:r>
        <w:rPr>
          <w:rFonts w:cs="Century Gothic" w:ascii="Century Gothic" w:hAnsi="Century Gothic"/>
          <w:i w:val="false"/>
          <w:iCs w:val="false"/>
          <w:smallCaps/>
          <w:sz w:val="22"/>
          <w:szCs w:val="22"/>
          <w:u w:val="single"/>
        </w:rPr>
        <w:t>6</w:t>
      </w:r>
      <w:r>
        <w:rPr>
          <w:rFonts w:cs="Century Gothic" w:ascii="Century Gothic" w:hAnsi="Century Gothic"/>
          <w:i w:val="false"/>
          <w:iCs w:val="false"/>
          <w:smallCaps/>
          <w:sz w:val="22"/>
          <w:szCs w:val="22"/>
          <w:u w:val="single"/>
        </w:rPr>
        <w:tab/>
        <w:t>Misure Preventive e Protettive generali</w:t>
      </w:r>
    </w:p>
    <w:p>
      <w:pPr>
        <w:pStyle w:val="ListParagraph"/>
        <w:widowControl w:val="false"/>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360"/>
        <w:jc w:val="both"/>
        <w:rPr>
          <w:sz w:val="24"/>
          <w:szCs w:val="24"/>
        </w:rPr>
      </w:pPr>
      <w:r>
        <w:rPr>
          <w:rFonts w:cs="Arial" w:ascii="Arial" w:hAnsi="Arial"/>
          <w:sz w:val="24"/>
          <w:szCs w:val="24"/>
        </w:rPr>
        <w:t>A</w:t>
      </w:r>
      <w:r>
        <w:rPr>
          <w:rFonts w:cs="Arial" w:ascii="Arial" w:hAnsi="Arial"/>
          <w:sz w:val="24"/>
          <w:szCs w:val="24"/>
        </w:rPr>
        <w:t xml:space="preserve">ll’interno dell’area di cantiere </w:t>
      </w:r>
      <w:r>
        <w:rPr>
          <w:rFonts w:cs="Arial" w:ascii="Arial" w:hAnsi="Arial"/>
          <w:sz w:val="24"/>
          <w:szCs w:val="24"/>
        </w:rPr>
        <w:t xml:space="preserve">non sono presenti </w:t>
      </w:r>
      <w:r>
        <w:rPr>
          <w:rFonts w:cs="Arial" w:ascii="Arial" w:hAnsi="Arial"/>
          <w:sz w:val="24"/>
          <w:szCs w:val="24"/>
        </w:rPr>
        <w:t>linee aree, condutture sotterranee e di fattori esterni che comportino rischi per il cantiere.</w:t>
      </w:r>
    </w:p>
    <w:p>
      <w:pPr>
        <w:pStyle w:val="Normal"/>
        <w:widowControl w:val="false"/>
        <w:tabs>
          <w:tab w:val="clear" w:pos="709"/>
          <w:tab w:val="left" w:pos="283" w:leader="none"/>
        </w:tabs>
        <w:spacing w:lineRule="auto" w:line="360"/>
        <w:jc w:val="both"/>
        <w:rPr>
          <w:sz w:val="24"/>
          <w:szCs w:val="24"/>
        </w:rPr>
      </w:pPr>
      <w:r>
        <w:rPr>
          <w:sz w:val="24"/>
          <w:szCs w:val="24"/>
        </w:rPr>
      </w:r>
    </w:p>
    <w:p>
      <w:pPr>
        <w:pStyle w:val="Titolo2"/>
        <w:ind w:left="1134" w:right="1134" w:hanging="0"/>
        <w:rPr/>
      </w:pPr>
      <w:bookmarkStart w:id="42" w:name="__RefHeading___Toc353_1375973444"/>
      <w:bookmarkEnd w:id="42"/>
      <w:r>
        <w:rPr>
          <w:rFonts w:cs="Century Gothic" w:ascii="Century Gothic" w:hAnsi="Century Gothic"/>
          <w:i w:val="false"/>
          <w:iCs w:val="false"/>
          <w:smallCaps/>
          <w:sz w:val="22"/>
          <w:szCs w:val="22"/>
          <w:u w:val="single"/>
        </w:rPr>
        <w:t>3.</w:t>
      </w:r>
      <w:r>
        <w:rPr>
          <w:rFonts w:eastAsia="Times New Roman" w:cs="Century Gothic" w:ascii="Century Gothic" w:hAnsi="Century Gothic"/>
          <w:b/>
          <w:bCs/>
          <w:i w:val="false"/>
          <w:iCs w:val="false"/>
          <w:smallCaps/>
          <w:color w:val="00000A"/>
          <w:sz w:val="22"/>
          <w:szCs w:val="22"/>
          <w:u w:val="single"/>
          <w:lang w:val="it-IT" w:bidi="ar-SA"/>
        </w:rPr>
        <w:t>7</w:t>
      </w:r>
      <w:r>
        <w:rPr>
          <w:rFonts w:cs="Century Gothic" w:ascii="Century Gothic" w:hAnsi="Century Gothic"/>
          <w:i w:val="false"/>
          <w:iCs w:val="false"/>
          <w:smallCaps/>
          <w:sz w:val="22"/>
          <w:szCs w:val="22"/>
          <w:u w:val="single"/>
        </w:rPr>
        <w:tab/>
        <w:t>IMPIANTO DI ALIMENTAZIONE E RETI PRINCIPALI NECESSARIE</w:t>
      </w:r>
    </w:p>
    <w:p>
      <w:pPr>
        <w:pStyle w:val="Titolo2"/>
        <w:ind w:left="1134" w:right="1134" w:hanging="0"/>
        <w:rPr/>
      </w:pPr>
      <w:r>
        <w:rPr/>
      </w:r>
    </w:p>
    <w:p>
      <w:pPr>
        <w:pStyle w:val="Titolo3"/>
        <w:numPr>
          <w:ilvl w:val="0"/>
          <w:numId w:val="0"/>
        </w:numPr>
        <w:ind w:left="720" w:hanging="0"/>
        <w:rPr/>
      </w:pPr>
      <w:bookmarkStart w:id="43" w:name="__RefHeading___Toc355_1375973444"/>
      <w:bookmarkEnd w:id="43"/>
      <w:r>
        <w:rPr>
          <w:rFonts w:cs="Century Gothic" w:ascii="Century Gothic" w:hAnsi="Century Gothic"/>
          <w:smallCaps/>
          <w:sz w:val="21"/>
          <w:szCs w:val="21"/>
          <w:u w:val="single"/>
        </w:rPr>
        <w:t>3.</w:t>
      </w:r>
      <w:r>
        <w:rPr>
          <w:rFonts w:eastAsia="Times New Roman" w:cs="Century Gothic" w:ascii="Century Gothic" w:hAnsi="Century Gothic"/>
          <w:b/>
          <w:bCs/>
          <w:smallCaps/>
          <w:color w:val="00000A"/>
          <w:sz w:val="21"/>
          <w:szCs w:val="21"/>
          <w:u w:val="single"/>
          <w:lang w:val="it-IT" w:bidi="ar-SA"/>
        </w:rPr>
        <w:t>7</w:t>
      </w:r>
      <w:r>
        <w:rPr>
          <w:rFonts w:cs="Century Gothic" w:ascii="Century Gothic" w:hAnsi="Century Gothic"/>
          <w:smallCaps/>
          <w:sz w:val="21"/>
          <w:szCs w:val="21"/>
          <w:u w:val="single"/>
        </w:rPr>
        <w:t>.1   IMPIANTO ELETTRICO</w:t>
      </w:r>
    </w:p>
    <w:p>
      <w:pPr>
        <w:pStyle w:val="Standard"/>
        <w:numPr>
          <w:ilvl w:val="1"/>
          <w:numId w:val="6"/>
        </w:numPr>
        <w:rPr>
          <w:sz w:val="21"/>
          <w:szCs w:val="21"/>
        </w:rPr>
      </w:pPr>
      <w:r>
        <w:rPr>
          <w:sz w:val="21"/>
          <w:szCs w:val="21"/>
        </w:rPr>
      </w:r>
    </w:p>
    <w:p>
      <w:pPr>
        <w:pStyle w:val="Normal"/>
        <w:widowControl w:val="false"/>
        <w:spacing w:lineRule="auto" w:line="360"/>
        <w:jc w:val="both"/>
        <w:rPr>
          <w:sz w:val="24"/>
          <w:szCs w:val="24"/>
          <w:u w:val="single"/>
        </w:rPr>
      </w:pPr>
      <w:r>
        <w:rPr>
          <w:sz w:val="24"/>
          <w:szCs w:val="24"/>
          <w:u w:val="single"/>
        </w:rPr>
        <w:t xml:space="preserve">L’impresa appaltatrice provvederà all’allacciamento di un quadro di cantiere, tenendo a disposizione degli organi competenti, per un eventuale controllo, una dichiarazione di conformità dell’impianto alla normativa vigente. </w:t>
      </w:r>
    </w:p>
    <w:p>
      <w:pPr>
        <w:pStyle w:val="Normal"/>
        <w:widowControl w:val="false"/>
        <w:spacing w:lineRule="auto" w:line="360"/>
        <w:jc w:val="both"/>
        <w:rPr>
          <w:sz w:val="24"/>
          <w:szCs w:val="24"/>
        </w:rPr>
      </w:pPr>
      <w:r>
        <w:rPr>
          <w:sz w:val="24"/>
          <w:szCs w:val="24"/>
        </w:rPr>
        <w:t>Nel caso di utilizzo del quadro di cantiere  da parte di imprese subappaltatrici, verrà firmato dalle parti un modulo di comodato d’uso inserito nel presente piano e messo a disposizione dell’impresa appaltante in  fotocopia in cantiere.</w:t>
      </w:r>
    </w:p>
    <w:p>
      <w:pPr>
        <w:pStyle w:val="Corpodeltesto31"/>
        <w:spacing w:lineRule="auto" w:line="360"/>
        <w:rPr>
          <w:sz w:val="24"/>
          <w:szCs w:val="24"/>
        </w:rPr>
      </w:pPr>
      <w:r>
        <w:rPr>
          <w:sz w:val="24"/>
          <w:szCs w:val="24"/>
        </w:rPr>
        <w:t>L’impianto elettrico di cantiere dovrà essere progettato e realizzato a regola d’arte (D.M. 37/08). Gli impianti progettati e realizzati secondo le norme UNI e CEI, nonché nel rispetto di quanto prescritto nella legislazione vigente in materia si considerano eseguiti a regola d’arte. I materiali ed i componenti provvisto di marcatura CE apposta dal fabbricante si considerano eseguiti a regola d’arte.</w:t>
      </w:r>
    </w:p>
    <w:p>
      <w:pPr>
        <w:pStyle w:val="Corpodeltesto31"/>
        <w:spacing w:lineRule="auto" w:line="360"/>
        <w:rPr>
          <w:sz w:val="24"/>
          <w:szCs w:val="24"/>
        </w:rPr>
      </w:pPr>
      <w:r>
        <w:rPr>
          <w:sz w:val="24"/>
          <w:szCs w:val="24"/>
        </w:rPr>
        <w:t>La realizzazione dell’impianto elettrico avverrà a cura dell’impresa aggiudicataria per ciò che riguarda la fornitura e l’installazione del quadro generale; sarà a cura delle singole imprese per ciò che invece riguarda la predisposizione delle linee di alimentazione delle attrezzature, i collegamenti all’esistente o neocostruito impianto di terra e l’installazione dei quadretti di zona (tipo ASC).</w:t>
      </w:r>
    </w:p>
    <w:p>
      <w:pPr>
        <w:pStyle w:val="Corpodeltesto31"/>
        <w:spacing w:lineRule="auto" w:line="360"/>
        <w:rPr>
          <w:sz w:val="24"/>
          <w:szCs w:val="24"/>
        </w:rPr>
      </w:pPr>
      <w:r>
        <w:rPr>
          <w:sz w:val="24"/>
          <w:szCs w:val="24"/>
        </w:rPr>
        <w:t>L’impianto elettrico dovrà essere realizzato utilizzando personale specializzato e seguendo un progetto, se necessario, appositamente predisposto da un tecnico abilitato in conformità a quanto richiesto (D.M. 37/08).</w:t>
      </w:r>
    </w:p>
    <w:p>
      <w:pPr>
        <w:pStyle w:val="Normal"/>
        <w:widowControl w:val="false"/>
        <w:spacing w:lineRule="auto" w:line="360"/>
        <w:jc w:val="both"/>
        <w:rPr>
          <w:sz w:val="24"/>
          <w:szCs w:val="24"/>
        </w:rPr>
      </w:pPr>
      <w:r>
        <w:rPr>
          <w:sz w:val="24"/>
          <w:szCs w:val="24"/>
        </w:rPr>
        <w:t>Dovrà essere rilasciata dall’installatore dichiarazione di conformità alla regola d’arte, attestante il rispetto delle norme CEI in materia di impiantistica di cantiere, e costituente allegato specifico del presente piano.</w:t>
      </w:r>
    </w:p>
    <w:p>
      <w:pPr>
        <w:pStyle w:val="Normal"/>
        <w:widowControl w:val="false"/>
        <w:spacing w:lineRule="auto" w:line="360"/>
        <w:jc w:val="both"/>
        <w:rPr>
          <w:sz w:val="24"/>
          <w:szCs w:val="24"/>
        </w:rPr>
      </w:pPr>
      <w:r>
        <w:rPr>
          <w:sz w:val="24"/>
          <w:szCs w:val="24"/>
        </w:rPr>
        <w:t>L’interruttore generale di cantiere dovrà essere scelto con corrente nominale adeguata alla potenza installata ed adeguato potere d’interruzione, e dotato di dispositivo differenziale con corrente d’intervento adeguatamente dimensionata.</w:t>
      </w:r>
    </w:p>
    <w:p>
      <w:pPr>
        <w:pStyle w:val="Normal"/>
        <w:widowControl w:val="false"/>
        <w:spacing w:lineRule="auto" w:line="360"/>
        <w:jc w:val="both"/>
        <w:rPr>
          <w:sz w:val="24"/>
          <w:szCs w:val="24"/>
        </w:rPr>
      </w:pPr>
      <w:r>
        <w:rPr>
          <w:sz w:val="24"/>
          <w:szCs w:val="24"/>
        </w:rPr>
        <w:t>I quadretti di zona (di adeguato indice di protezione, IP, in relazione alle specifiche condizioni di lavoro) dovranno essere dotati di interruttore differenziale con corrente d’intervento adeguata, coordinato con l’impianto di messa a terra; gli interruttori magnetotermici dovranno avere corrente nominale adeguata al conduttore da proteggere.</w:t>
      </w:r>
    </w:p>
    <w:p>
      <w:pPr>
        <w:pStyle w:val="Normal"/>
        <w:widowControl w:val="false"/>
        <w:spacing w:lineRule="auto" w:line="360"/>
        <w:jc w:val="both"/>
        <w:rPr>
          <w:sz w:val="24"/>
          <w:szCs w:val="24"/>
        </w:rPr>
      </w:pPr>
      <w:r>
        <w:rPr>
          <w:sz w:val="24"/>
          <w:szCs w:val="24"/>
        </w:rPr>
        <w:t>Tutte le derivazioni a spina per apparecchi utilizzatori con potenza superiore a 1000 W devono essere provviste di interruttore onnipolare a monte della presa.</w:t>
      </w:r>
    </w:p>
    <w:p>
      <w:pPr>
        <w:pStyle w:val="Normal"/>
        <w:widowControl w:val="false"/>
        <w:spacing w:lineRule="auto" w:line="360"/>
        <w:jc w:val="both"/>
        <w:rPr>
          <w:sz w:val="24"/>
          <w:szCs w:val="24"/>
        </w:rPr>
      </w:pPr>
      <w:r>
        <w:rPr>
          <w:sz w:val="24"/>
          <w:szCs w:val="24"/>
        </w:rPr>
        <w:t>I conduttori utilizzati dovranno avere sezione adeguata al carico; i conduttori flessibili utilizzati da ciascuna impresa per derivazioni provvisorie o per l’alimentazione di apparecchi mobili devono avere rivestimento isolante resistente ad usura meccanica.</w:t>
      </w:r>
    </w:p>
    <w:p>
      <w:pPr>
        <w:pStyle w:val="Normal"/>
        <w:widowControl w:val="false"/>
        <w:spacing w:lineRule="auto" w:line="360"/>
        <w:jc w:val="both"/>
        <w:rPr>
          <w:sz w:val="24"/>
          <w:szCs w:val="24"/>
        </w:rPr>
      </w:pPr>
      <w:r>
        <w:rPr>
          <w:sz w:val="24"/>
          <w:szCs w:val="24"/>
        </w:rPr>
        <w:t>Tutti i quadri dovranno riportare indicazione dei circuiti comandati.</w:t>
      </w:r>
    </w:p>
    <w:p>
      <w:pPr>
        <w:pStyle w:val="Normal"/>
        <w:spacing w:lineRule="auto" w:line="360"/>
        <w:jc w:val="both"/>
        <w:rPr>
          <w:sz w:val="24"/>
          <w:szCs w:val="24"/>
        </w:rPr>
      </w:pPr>
      <w:r>
        <w:rPr>
          <w:sz w:val="24"/>
          <w:szCs w:val="24"/>
        </w:rPr>
        <w:t xml:space="preserve">Utensili elettrici portatili e attrezzature elettriche mobili nei lavori all'aperto dovranno essere dotati di doppio isolamento, di classe II elettrici (Norma CEI 64/8), certificati da istituto riconosciuto e alimentati a mobili e tensione non superiore a 220 volt verso terra. </w:t>
      </w:r>
    </w:p>
    <w:p>
      <w:pPr>
        <w:pStyle w:val="Corpodeltesto31"/>
        <w:spacing w:lineRule="auto" w:line="360"/>
        <w:rPr>
          <w:sz w:val="24"/>
          <w:szCs w:val="24"/>
        </w:rPr>
      </w:pPr>
      <w:r>
        <w:rPr>
          <w:sz w:val="24"/>
          <w:szCs w:val="24"/>
        </w:rPr>
        <w:t>I cavi di alimentazione delle attrezzature mobili e portatili dovranno essere salvaguardati sia dai danni derivanti dall'umido e dal bagnato, che dal calpestio e dal transito dei mezzi. Nel primo caso debbono essere tenuti ad adeguata distanza da terra; nel secondo caso protetti con copricavi corrugati o similari. Le linee interrate devono essere poste ad una profondità tale da evitare i danni dovuti al passaggio di automezzi. Per evitare i danni causati da urti accidentali, nello scavo o in qualsiasi altro luogo, le linee devono essere sempre protette meccanicamente utilizzando materiali caratterizzati da una opportuna resistenza. Le linee aeree devono essere poste ad un'altezza tale da evitare contatti accidentali con mezzi o aeromobili. I cavi delle linee aeree devono essere sorretti da opportuni tiranti per evitare sforzi di trazione. Per fissare i cavi ai tiranti occorre utilizzare fascette plastiche per fissaggio a strozzo, evitando l'uso di fil di ferro che potrebbe provocare danni ai cavi stessi o alla guaina isolante. E' possibile anche il riutilizzo di cavi previo controllo della loro integrità e soprattutto per quanto riguarda lo stato della guaina esterna.</w:t>
      </w:r>
    </w:p>
    <w:p>
      <w:pPr>
        <w:pStyle w:val="Normal"/>
        <w:widowControl w:val="false"/>
        <w:spacing w:lineRule="auto" w:line="360"/>
        <w:jc w:val="both"/>
        <w:rPr>
          <w:sz w:val="24"/>
          <w:szCs w:val="24"/>
        </w:rPr>
      </w:pPr>
      <w:r>
        <w:rPr>
          <w:sz w:val="24"/>
          <w:szCs w:val="24"/>
        </w:rPr>
        <w:t>L’eventuale richiesta di allacciamento delle ditte subappaltatrici che operano in cantiere dovrà essere fatta al direttore tecnico di cantiere o al capocantiere che indicherà il punto di attacco per le varie utenze; detta fornitura sarà sempre e comunque subordinata alle seguenti condizioni:</w:t>
      </w:r>
    </w:p>
    <w:p>
      <w:pPr>
        <w:pStyle w:val="Normal"/>
        <w:widowControl w:val="false"/>
        <w:numPr>
          <w:ilvl w:val="0"/>
          <w:numId w:val="11"/>
        </w:numPr>
        <w:spacing w:lineRule="auto" w:line="360"/>
        <w:jc w:val="both"/>
        <w:rPr>
          <w:sz w:val="24"/>
          <w:szCs w:val="24"/>
        </w:rPr>
      </w:pPr>
      <w:r>
        <w:rPr>
          <w:sz w:val="24"/>
          <w:szCs w:val="24"/>
        </w:rPr>
        <w:t>fornitura tramite allacciamento al quadro del subappaltatore dotato come minimo di interruttore di linea e interruttore differenziale;</w:t>
      </w:r>
    </w:p>
    <w:p>
      <w:pPr>
        <w:pStyle w:val="Normal"/>
        <w:widowControl w:val="false"/>
        <w:numPr>
          <w:ilvl w:val="0"/>
          <w:numId w:val="11"/>
        </w:numPr>
        <w:spacing w:lineRule="auto" w:line="360"/>
        <w:jc w:val="both"/>
        <w:rPr>
          <w:sz w:val="24"/>
          <w:szCs w:val="24"/>
        </w:rPr>
      </w:pPr>
      <w:r>
        <w:rPr>
          <w:sz w:val="24"/>
          <w:szCs w:val="24"/>
        </w:rPr>
        <w:t>esecuzione dell’impianto elettrico del subappaltatore in conformità alle norme di buona tecnica ed eseguite a regola d’arte;</w:t>
      </w:r>
    </w:p>
    <w:p>
      <w:pPr>
        <w:pStyle w:val="Normal"/>
        <w:widowControl w:val="false"/>
        <w:numPr>
          <w:ilvl w:val="0"/>
          <w:numId w:val="11"/>
        </w:numPr>
        <w:spacing w:lineRule="auto" w:line="360"/>
        <w:jc w:val="both"/>
        <w:rPr>
          <w:sz w:val="24"/>
          <w:szCs w:val="24"/>
        </w:rPr>
      </w:pPr>
      <w:r>
        <w:rPr>
          <w:sz w:val="24"/>
          <w:szCs w:val="24"/>
        </w:rPr>
        <w:t>dichiarazione di conformità.</w:t>
      </w:r>
    </w:p>
    <w:p>
      <w:pPr>
        <w:pStyle w:val="Corpodeltesto31"/>
        <w:widowControl w:val="false"/>
        <w:spacing w:lineRule="auto" w:line="360"/>
        <w:rPr>
          <w:sz w:val="24"/>
          <w:szCs w:val="24"/>
        </w:rPr>
      </w:pPr>
      <w:r>
        <w:rPr>
          <w:sz w:val="24"/>
          <w:szCs w:val="24"/>
        </w:rPr>
        <w:t xml:space="preserve">Saranno assolutamente vietati allacciamenti di fortuna o difformi dalla buona tecnica. </w:t>
      </w:r>
    </w:p>
    <w:p>
      <w:pPr>
        <w:pStyle w:val="Corpodeltesto31"/>
        <w:widowControl w:val="false"/>
        <w:spacing w:lineRule="auto" w:line="360"/>
        <w:rPr>
          <w:sz w:val="24"/>
          <w:szCs w:val="24"/>
          <w:u w:val="single"/>
        </w:rPr>
      </w:pPr>
      <w:r>
        <w:rPr>
          <w:sz w:val="24"/>
          <w:szCs w:val="24"/>
          <w:u w:val="single"/>
        </w:rPr>
        <w:t>Procedure operative a cura dell’Impresa sono : certificazione dell’impianto ai sensi del D.M. 37/08 e denuncia d’installazione ai sensi del D.P.R. 462/01.</w:t>
      </w:r>
    </w:p>
    <w:p>
      <w:pPr>
        <w:pStyle w:val="Testopreformattato"/>
        <w:jc w:val="both"/>
        <w:rPr>
          <w:rFonts w:ascii="Times New Roman" w:hAnsi="Times New Roman" w:cs="Times New Roman"/>
          <w:b/>
          <w:b/>
          <w:bCs/>
        </w:rPr>
      </w:pPr>
      <w:r>
        <w:rPr>
          <w:rFonts w:cs="Times New Roman" w:ascii="Times New Roman" w:hAnsi="Times New Roman"/>
          <w:b/>
          <w:bCs/>
        </w:rPr>
      </w:r>
    </w:p>
    <w:p>
      <w:pPr>
        <w:pStyle w:val="Titolo3"/>
        <w:numPr>
          <w:ilvl w:val="0"/>
          <w:numId w:val="0"/>
        </w:numPr>
        <w:ind w:left="720" w:hanging="0"/>
        <w:rPr>
          <w:rFonts w:ascii="Century Gothic" w:hAnsi="Century Gothic" w:cs="Century Gothic"/>
          <w:smallCaps/>
          <w:sz w:val="21"/>
          <w:szCs w:val="21"/>
          <w:u w:val="single"/>
        </w:rPr>
      </w:pPr>
      <w:bookmarkStart w:id="44" w:name="__RefHeading___Toc10981_3361918702"/>
      <w:bookmarkEnd w:id="44"/>
      <w:r>
        <w:rPr>
          <w:rFonts w:cs="Century Gothic" w:ascii="Century Gothic" w:hAnsi="Century Gothic"/>
          <w:smallCaps/>
          <w:sz w:val="21"/>
          <w:szCs w:val="21"/>
          <w:u w:val="single"/>
        </w:rPr>
        <w:t>3.</w:t>
      </w:r>
      <w:r>
        <w:rPr>
          <w:rFonts w:cs="Century Gothic" w:ascii="Century Gothic" w:hAnsi="Century Gothic"/>
          <w:smallCaps/>
          <w:sz w:val="21"/>
          <w:szCs w:val="21"/>
          <w:u w:val="single"/>
        </w:rPr>
        <w:t>7</w:t>
      </w:r>
      <w:r>
        <w:rPr>
          <w:rFonts w:cs="Century Gothic" w:ascii="Century Gothic" w:hAnsi="Century Gothic"/>
          <w:smallCaps/>
          <w:sz w:val="21"/>
          <w:szCs w:val="21"/>
          <w:u w:val="single"/>
        </w:rPr>
        <w:t>.2   IMPIANTO DI MESSA A TERRA E DI PROTEZIONE CONTRO LE SCARICHE ATMOSFERICHE</w:t>
      </w:r>
    </w:p>
    <w:p>
      <w:pPr>
        <w:pStyle w:val="BodyText2"/>
        <w:widowControl w:val="false"/>
        <w:spacing w:lineRule="auto" w:line="240"/>
        <w:jc w:val="center"/>
        <w:rPr>
          <w:rFonts w:ascii="Times New Roman" w:hAnsi="Times New Roman" w:eastAsia="DejaVu Sans Mono" w:cs="Times New Roman"/>
          <w:b/>
          <w:b/>
          <w:bCs/>
          <w:smallCaps/>
          <w:sz w:val="24"/>
          <w:szCs w:val="24"/>
          <w:u w:val="single"/>
        </w:rPr>
      </w:pPr>
      <w:r>
        <w:rPr>
          <w:rFonts w:eastAsia="DejaVu Sans Mono" w:cs="Times New Roman" w:ascii="Times New Roman" w:hAnsi="Times New Roman"/>
          <w:b/>
          <w:bCs/>
          <w:smallCaps/>
          <w:sz w:val="24"/>
          <w:szCs w:val="24"/>
          <w:u w:val="single"/>
        </w:rPr>
      </w:r>
    </w:p>
    <w:p>
      <w:pPr>
        <w:pStyle w:val="BodyText2"/>
        <w:widowControl w:val="false"/>
        <w:spacing w:lineRule="auto" w:line="360"/>
        <w:rPr>
          <w:rFonts w:ascii="Times New Roman" w:hAnsi="Times New Roman" w:cs="Times New Roman"/>
          <w:sz w:val="24"/>
          <w:szCs w:val="24"/>
        </w:rPr>
      </w:pPr>
      <w:r>
        <w:rPr>
          <w:rFonts w:cs="Times New Roman" w:ascii="Times New Roman" w:hAnsi="Times New Roman"/>
          <w:sz w:val="24"/>
          <w:szCs w:val="24"/>
        </w:rPr>
        <w:t xml:space="preserve">L’impianto di terra sarà unico per l’area occupata dal cantiere e sarà composto da </w:t>
      </w:r>
    </w:p>
    <w:p>
      <w:pPr>
        <w:pStyle w:val="BodyText2"/>
        <w:widowControl w:val="false"/>
        <w:numPr>
          <w:ilvl w:val="0"/>
          <w:numId w:val="12"/>
        </w:numPr>
        <w:spacing w:lineRule="auto" w:line="360"/>
        <w:rPr>
          <w:rFonts w:ascii="Times New Roman" w:hAnsi="Times New Roman" w:cs="Times New Roman"/>
          <w:sz w:val="24"/>
          <w:szCs w:val="24"/>
        </w:rPr>
      </w:pPr>
      <w:r>
        <w:rPr>
          <w:rFonts w:cs="Times New Roman" w:ascii="Times New Roman" w:hAnsi="Times New Roman"/>
          <w:sz w:val="24"/>
          <w:szCs w:val="24"/>
        </w:rPr>
        <w:t>elementi dispersione</w:t>
      </w:r>
    </w:p>
    <w:p>
      <w:pPr>
        <w:pStyle w:val="BodyText2"/>
        <w:widowControl w:val="false"/>
        <w:numPr>
          <w:ilvl w:val="0"/>
          <w:numId w:val="12"/>
        </w:numPr>
        <w:spacing w:lineRule="auto" w:line="360"/>
        <w:rPr>
          <w:rFonts w:ascii="Times New Roman" w:hAnsi="Times New Roman" w:cs="Times New Roman"/>
          <w:sz w:val="24"/>
          <w:szCs w:val="24"/>
        </w:rPr>
      </w:pPr>
      <w:r>
        <w:rPr>
          <w:rFonts w:cs="Times New Roman" w:ascii="Times New Roman" w:hAnsi="Times New Roman"/>
          <w:sz w:val="24"/>
          <w:szCs w:val="24"/>
        </w:rPr>
        <w:t>conduttori di terra</w:t>
      </w:r>
    </w:p>
    <w:p>
      <w:pPr>
        <w:pStyle w:val="BodyText2"/>
        <w:widowControl w:val="false"/>
        <w:numPr>
          <w:ilvl w:val="0"/>
          <w:numId w:val="12"/>
        </w:numPr>
        <w:spacing w:lineRule="auto" w:line="360"/>
        <w:rPr>
          <w:rFonts w:ascii="Times New Roman" w:hAnsi="Times New Roman" w:cs="Times New Roman"/>
          <w:sz w:val="24"/>
          <w:szCs w:val="24"/>
        </w:rPr>
      </w:pPr>
      <w:r>
        <w:rPr>
          <w:rFonts w:cs="Times New Roman" w:ascii="Times New Roman" w:hAnsi="Times New Roman"/>
          <w:sz w:val="24"/>
          <w:szCs w:val="24"/>
        </w:rPr>
        <w:t>conduttori di protezione</w:t>
      </w:r>
    </w:p>
    <w:p>
      <w:pPr>
        <w:pStyle w:val="BodyText2"/>
        <w:widowControl w:val="false"/>
        <w:numPr>
          <w:ilvl w:val="0"/>
          <w:numId w:val="12"/>
        </w:numPr>
        <w:spacing w:lineRule="auto" w:line="360"/>
        <w:rPr>
          <w:rFonts w:ascii="Times New Roman" w:hAnsi="Times New Roman" w:cs="Times New Roman"/>
          <w:sz w:val="24"/>
          <w:szCs w:val="24"/>
        </w:rPr>
      </w:pPr>
      <w:r>
        <w:rPr>
          <w:rFonts w:cs="Times New Roman" w:ascii="Times New Roman" w:hAnsi="Times New Roman"/>
          <w:sz w:val="24"/>
          <w:szCs w:val="24"/>
        </w:rPr>
        <w:t>collettore o nodo principale di terra</w:t>
      </w:r>
    </w:p>
    <w:p>
      <w:pPr>
        <w:pStyle w:val="BodyText2"/>
        <w:widowControl w:val="false"/>
        <w:numPr>
          <w:ilvl w:val="0"/>
          <w:numId w:val="12"/>
        </w:numPr>
        <w:spacing w:lineRule="auto" w:line="360"/>
        <w:rPr>
          <w:rFonts w:ascii="Times New Roman" w:hAnsi="Times New Roman" w:cs="Times New Roman"/>
          <w:sz w:val="24"/>
          <w:szCs w:val="24"/>
        </w:rPr>
      </w:pPr>
      <w:r>
        <w:rPr>
          <w:rFonts w:cs="Times New Roman" w:ascii="Times New Roman" w:hAnsi="Times New Roman"/>
          <w:sz w:val="24"/>
          <w:szCs w:val="24"/>
        </w:rPr>
        <w:t>conduttori equipotenziali.</w:t>
      </w:r>
    </w:p>
    <w:p>
      <w:pPr>
        <w:pStyle w:val="BodyText2"/>
        <w:widowControl w:val="false"/>
        <w:spacing w:lineRule="auto" w:line="360"/>
        <w:ind w:left="720" w:right="0" w:hanging="0"/>
        <w:rPr>
          <w:rFonts w:ascii="Times New Roman" w:hAnsi="Times New Roman" w:eastAsia="DejaVu Sans Mono" w:cs="Times New Roman"/>
          <w:sz w:val="22"/>
          <w:szCs w:val="22"/>
        </w:rPr>
      </w:pPr>
      <w:r>
        <w:rPr>
          <w:rFonts w:eastAsia="DejaVu Sans Mono" w:cs="Times New Roman" w:ascii="Times New Roman" w:hAnsi="Times New Roman"/>
          <w:sz w:val="22"/>
          <w:szCs w:val="22"/>
        </w:rPr>
      </w:r>
    </w:p>
    <w:p>
      <w:pPr>
        <w:pStyle w:val="BodyText2"/>
        <w:widowControl w:val="false"/>
        <w:spacing w:lineRule="auto" w:line="360"/>
        <w:rPr>
          <w:rFonts w:ascii="Times New Roman" w:hAnsi="Times New Roman" w:cs="Times New Roman"/>
          <w:smallCaps/>
          <w:sz w:val="24"/>
          <w:szCs w:val="24"/>
          <w:u w:val="single"/>
        </w:rPr>
      </w:pPr>
      <w:r>
        <w:rPr>
          <w:rFonts w:cs="Times New Roman" w:ascii="Times New Roman" w:hAnsi="Times New Roman"/>
          <w:smallCaps/>
          <w:sz w:val="24"/>
          <w:szCs w:val="24"/>
          <w:u w:val="single"/>
        </w:rPr>
        <w:t>ELEMENTI DI DISPERSIONE</w:t>
      </w:r>
    </w:p>
    <w:p>
      <w:pPr>
        <w:pStyle w:val="BodyText2"/>
        <w:widowControl w:val="false"/>
        <w:spacing w:lineRule="auto" w:line="360"/>
        <w:rPr>
          <w:rFonts w:ascii="Times New Roman" w:hAnsi="Times New Roman" w:cs="Times New Roman"/>
          <w:sz w:val="24"/>
          <w:szCs w:val="24"/>
        </w:rPr>
      </w:pPr>
      <w:r>
        <w:rPr>
          <w:rFonts w:cs="Times New Roman" w:ascii="Times New Roman" w:hAnsi="Times New Roman"/>
          <w:sz w:val="24"/>
          <w:szCs w:val="24"/>
        </w:rPr>
        <w:t>I dispersori saranno:</w:t>
      </w:r>
    </w:p>
    <w:p>
      <w:pPr>
        <w:pStyle w:val="BodyText2"/>
        <w:widowControl w:val="false"/>
        <w:spacing w:lineRule="auto" w:line="360"/>
        <w:rPr/>
      </w:pPr>
      <w:r>
        <w:rPr>
          <w:rFonts w:cs="Times New Roman" w:ascii="Times New Roman" w:hAnsi="Times New Roman"/>
          <w:b/>
          <w:bCs/>
          <w:sz w:val="24"/>
          <w:szCs w:val="24"/>
        </w:rPr>
        <w:t>Intenzionali</w:t>
      </w:r>
      <w:r>
        <w:rPr>
          <w:rFonts w:cs="Times New Roman" w:ascii="Times New Roman" w:hAnsi="Times New Roman"/>
          <w:sz w:val="24"/>
          <w:szCs w:val="24"/>
        </w:rPr>
        <w:t xml:space="preserve"> (artificiali) interrati, costituiti da tubi metallici, profilati, tondini,ecc., per i quali le norme fissano dimensioni minime, allo scopo di garantirne la necessaria resistenza meccanica ed alla corrosione ( riguardo i picchetti massicci, maggiormente in uso, le dimensioni minime sono: diametro esterno 15 mm se in rame o in acciaio ramato.</w:t>
      </w:r>
    </w:p>
    <w:p>
      <w:pPr>
        <w:pStyle w:val="BodyText2"/>
        <w:widowControl w:val="false"/>
        <w:spacing w:lineRule="auto" w:line="360"/>
        <w:rPr/>
      </w:pPr>
      <w:r>
        <w:rPr>
          <w:rFonts w:cs="Times New Roman" w:ascii="Times New Roman" w:hAnsi="Times New Roman"/>
          <w:b/>
          <w:bCs/>
          <w:sz w:val="24"/>
          <w:szCs w:val="24"/>
        </w:rPr>
        <w:t xml:space="preserve">Di fatto </w:t>
      </w:r>
      <w:r>
        <w:rPr>
          <w:rFonts w:cs="Times New Roman" w:ascii="Times New Roman" w:hAnsi="Times New Roman"/>
          <w:sz w:val="24"/>
          <w:szCs w:val="24"/>
        </w:rPr>
        <w:t>( o naturali) interrati costituiti essenzialmente dai ferri delle fondazioni in c.a. ( plinti, platee, travi continue, paratie di contenimento). Saranno utilizzate le camicie metalliche dei pozzi, ma non possono essere sfruttate le tubazioni dell’acquedotto pubblico.</w:t>
      </w:r>
    </w:p>
    <w:p>
      <w:pPr>
        <w:pStyle w:val="BodyText2"/>
        <w:widowControl w:val="false"/>
        <w:spacing w:lineRule="auto" w:line="360"/>
        <w:rPr>
          <w:rFonts w:ascii="Times New Roman" w:hAnsi="Times New Roman" w:cs="Times New Roman"/>
          <w:sz w:val="24"/>
          <w:szCs w:val="24"/>
        </w:rPr>
      </w:pPr>
      <w:r>
        <w:rPr>
          <w:rFonts w:cs="Times New Roman" w:ascii="Times New Roman" w:hAnsi="Times New Roman"/>
          <w:sz w:val="24"/>
          <w:szCs w:val="24"/>
        </w:rPr>
        <w:t>I ferri delle fondazioni, in contatto elettrico con il terreno per mezzo del cls, costituiscono una grande superficie disperdente , che permette di raggiungere bassi valori di resistenza verso terra, in grado di mantenersi inalterati anche per periodi di tempo molto lunghi.</w:t>
      </w:r>
    </w:p>
    <w:p>
      <w:pPr>
        <w:pStyle w:val="BodyText2"/>
        <w:widowControl w:val="false"/>
        <w:spacing w:lineRule="auto" w:line="360"/>
        <w:rPr>
          <w:rFonts w:ascii="Times New Roman" w:hAnsi="Times New Roman" w:cs="Times New Roman"/>
          <w:smallCaps/>
          <w:sz w:val="24"/>
          <w:szCs w:val="24"/>
          <w:u w:val="single"/>
        </w:rPr>
      </w:pPr>
      <w:r>
        <w:rPr>
          <w:rFonts w:cs="Times New Roman" w:ascii="Times New Roman" w:hAnsi="Times New Roman"/>
          <w:smallCaps/>
          <w:sz w:val="24"/>
          <w:szCs w:val="24"/>
          <w:u w:val="single"/>
        </w:rPr>
        <w:t xml:space="preserve">CONDUTTORI DI TERRA </w:t>
      </w:r>
    </w:p>
    <w:p>
      <w:pPr>
        <w:pStyle w:val="BodyText2"/>
        <w:widowControl w:val="false"/>
        <w:spacing w:lineRule="auto" w:line="360"/>
        <w:rPr>
          <w:rFonts w:ascii="Times New Roman" w:hAnsi="Times New Roman" w:cs="Times New Roman"/>
          <w:sz w:val="24"/>
          <w:szCs w:val="24"/>
        </w:rPr>
      </w:pPr>
      <w:r>
        <w:rPr>
          <w:rFonts w:cs="Times New Roman" w:ascii="Times New Roman" w:hAnsi="Times New Roman"/>
          <w:sz w:val="24"/>
          <w:szCs w:val="24"/>
        </w:rPr>
        <w:t>Il conduttore di terra collega i dispersori, intenzionali o di fatto, tra di loro e con il nodo principale di terra. La sezione del conduttore, in funzione delle eventuali protezioni contro l’usura meccanica e contro la corrosione, deve essere di sezione minima conforme a quanto indicato dalle norme.</w:t>
      </w:r>
    </w:p>
    <w:p>
      <w:pPr>
        <w:pStyle w:val="BodyText2"/>
        <w:widowControl w:val="false"/>
        <w:spacing w:lineRule="auto" w:line="360"/>
        <w:rPr>
          <w:rFonts w:ascii="Times New Roman" w:hAnsi="Times New Roman" w:cs="Times New Roman"/>
          <w:sz w:val="24"/>
          <w:szCs w:val="24"/>
        </w:rPr>
      </w:pPr>
      <w:r>
        <w:rPr>
          <w:rFonts w:cs="Times New Roman" w:ascii="Times New Roman" w:hAnsi="Times New Roman"/>
          <w:sz w:val="24"/>
          <w:szCs w:val="24"/>
        </w:rPr>
        <w:t>Se il conduttore è nudo e non isolato svolge anche la funzione di dispersore e deve quindi avere le sezioni previste per questi elementi (se di rame cordato la sezione minima prevista è di 35 mmq con i fili di diametro minimo 1,8 mm).</w:t>
      </w:r>
    </w:p>
    <w:p>
      <w:pPr>
        <w:pStyle w:val="BodyText2"/>
        <w:widowControl w:val="false"/>
        <w:spacing w:lineRule="auto" w:line="360"/>
        <w:rPr>
          <w:rFonts w:ascii="Times New Roman" w:hAnsi="Times New Roman" w:cs="Times New Roman"/>
          <w:smallCaps/>
          <w:sz w:val="24"/>
          <w:szCs w:val="24"/>
          <w:u w:val="single"/>
        </w:rPr>
      </w:pPr>
      <w:r>
        <w:rPr>
          <w:rFonts w:cs="Times New Roman" w:ascii="Times New Roman" w:hAnsi="Times New Roman"/>
          <w:smallCaps/>
          <w:sz w:val="24"/>
          <w:szCs w:val="24"/>
          <w:u w:val="single"/>
        </w:rPr>
        <w:t>CONDUTTORI DI PROTEZIONE</w:t>
      </w:r>
    </w:p>
    <w:p>
      <w:pPr>
        <w:pStyle w:val="BodyText2"/>
        <w:widowControl w:val="false"/>
        <w:spacing w:lineRule="auto" w:line="360"/>
        <w:rPr>
          <w:rFonts w:ascii="Times New Roman" w:hAnsi="Times New Roman" w:cs="Times New Roman"/>
          <w:sz w:val="24"/>
          <w:szCs w:val="24"/>
        </w:rPr>
      </w:pPr>
      <w:r>
        <w:rPr>
          <w:rFonts w:cs="Times New Roman" w:ascii="Times New Roman" w:hAnsi="Times New Roman"/>
          <w:sz w:val="24"/>
          <w:szCs w:val="24"/>
        </w:rPr>
        <w:t>Il conduttore di protezione (PE) collega le masse delle utenze elettriche al nodo principale di terra.  Il conduttore di protezione può far parte degli stessi cavi di alimentazione o essere esterno ad essi, con lo stesso percorso o con percorso diverso. Le sezioni minime saranno non inferiori alla sezione del conduttore di fase, per sezioni fino a 16 mmq, con un minimo di 6 mmq se i conduttori di protezione sono esterni ai cavi o tubi;</w:t>
      </w:r>
    </w:p>
    <w:p>
      <w:pPr>
        <w:pStyle w:val="BodyText2"/>
        <w:widowControl w:val="false"/>
        <w:spacing w:lineRule="auto" w:line="360"/>
        <w:rPr>
          <w:rFonts w:ascii="Times New Roman" w:hAnsi="Times New Roman" w:cs="Times New Roman"/>
          <w:sz w:val="24"/>
          <w:szCs w:val="24"/>
        </w:rPr>
      </w:pPr>
      <w:r>
        <w:rPr>
          <w:rFonts w:cs="Times New Roman" w:ascii="Times New Roman" w:hAnsi="Times New Roman"/>
          <w:sz w:val="24"/>
          <w:szCs w:val="24"/>
        </w:rPr>
        <w:t>se i conduttori di fase sono di sezione tra i 16 e i 35 mmq saranno utilizzati conduttori di protezione di sezione 16 mmq;  se i conduttori sono di sezione superiore ai 35 mmq i conduttori di protezione avranno sezione ridotta alla metà di questi.</w:t>
      </w:r>
    </w:p>
    <w:p>
      <w:pPr>
        <w:pStyle w:val="BodyText2"/>
        <w:widowControl w:val="false"/>
        <w:spacing w:lineRule="auto" w:line="360"/>
        <w:rPr>
          <w:rFonts w:ascii="Times New Roman" w:hAnsi="Times New Roman" w:cs="Times New Roman"/>
          <w:smallCaps/>
          <w:sz w:val="24"/>
          <w:szCs w:val="24"/>
          <w:u w:val="single"/>
        </w:rPr>
      </w:pPr>
      <w:r>
        <w:rPr>
          <w:rFonts w:cs="Times New Roman" w:ascii="Times New Roman" w:hAnsi="Times New Roman"/>
          <w:smallCaps/>
          <w:sz w:val="24"/>
          <w:szCs w:val="24"/>
          <w:u w:val="single"/>
        </w:rPr>
        <w:t>CONDUTTORE O NODO PRINCIPALE (MT)</w:t>
      </w:r>
    </w:p>
    <w:p>
      <w:pPr>
        <w:pStyle w:val="BodyText2"/>
        <w:widowControl w:val="false"/>
        <w:spacing w:lineRule="auto" w:line="360"/>
        <w:rPr>
          <w:rFonts w:ascii="Times New Roman" w:hAnsi="Times New Roman" w:cs="Times New Roman"/>
          <w:sz w:val="24"/>
          <w:szCs w:val="24"/>
        </w:rPr>
      </w:pPr>
      <w:r>
        <w:rPr>
          <w:rFonts w:cs="Times New Roman" w:ascii="Times New Roman" w:hAnsi="Times New Roman"/>
          <w:sz w:val="24"/>
          <w:szCs w:val="24"/>
        </w:rPr>
        <w:t>E’ l’elemento di collegamento tra i conduttori di terra, i conduttori di protezione ed i collegamenti equipotenziali. E’ solitamente costituito da una barra in rame, che sarà situata in posizione accessibile ed avere i collegamenti sezionabili.</w:t>
      </w:r>
    </w:p>
    <w:p>
      <w:pPr>
        <w:pStyle w:val="BodyText2"/>
        <w:widowControl w:val="false"/>
        <w:spacing w:lineRule="auto" w:line="360"/>
        <w:rPr>
          <w:rFonts w:ascii="Times New Roman" w:hAnsi="Times New Roman" w:cs="Times New Roman"/>
          <w:smallCaps/>
          <w:sz w:val="24"/>
          <w:szCs w:val="24"/>
          <w:u w:val="single"/>
        </w:rPr>
      </w:pPr>
      <w:r>
        <w:rPr>
          <w:rFonts w:cs="Times New Roman" w:ascii="Times New Roman" w:hAnsi="Times New Roman"/>
          <w:smallCaps/>
          <w:sz w:val="24"/>
          <w:szCs w:val="24"/>
          <w:u w:val="single"/>
        </w:rPr>
        <w:t>CONDUTTORI EQUIPOTENZIALI</w:t>
      </w:r>
    </w:p>
    <w:p>
      <w:pPr>
        <w:pStyle w:val="BodyText2"/>
        <w:widowControl w:val="false"/>
        <w:spacing w:lineRule="auto" w:line="360"/>
        <w:rPr>
          <w:rFonts w:ascii="Times New Roman" w:hAnsi="Times New Roman" w:cs="Times New Roman"/>
          <w:sz w:val="24"/>
          <w:szCs w:val="24"/>
        </w:rPr>
      </w:pPr>
      <w:r>
        <w:rPr>
          <w:rFonts w:cs="Times New Roman" w:ascii="Times New Roman" w:hAnsi="Times New Roman"/>
          <w:sz w:val="24"/>
          <w:szCs w:val="24"/>
        </w:rPr>
        <w:t>Sono gli elementi che collegano il nodo di terra alle masse metalliche estranee. Per massa estranea si intende una tubazione o una struttura metallica, non facenti parti dell’impianto elettrico, che presentino una bassa resistenza verso terra.</w:t>
      </w:r>
    </w:p>
    <w:p>
      <w:pPr>
        <w:pStyle w:val="BodyText2"/>
        <w:widowControl w:val="false"/>
        <w:spacing w:lineRule="auto" w:line="360"/>
        <w:rPr>
          <w:rFonts w:ascii="Times New Roman" w:hAnsi="Times New Roman" w:cs="Times New Roman"/>
          <w:sz w:val="24"/>
          <w:szCs w:val="24"/>
        </w:rPr>
      </w:pPr>
      <w:r>
        <w:rPr>
          <w:rFonts w:cs="Times New Roman" w:ascii="Times New Roman" w:hAnsi="Times New Roman"/>
          <w:sz w:val="24"/>
          <w:szCs w:val="24"/>
        </w:rPr>
        <w:t>Nei cantieri edili, dove la tensione che può permanere sulle masse per un tempo indefinito non può superare i 25 V, si considera massa estranea qualunque parte metallica con resistenza verso terra &lt; 200 Ω (esempio ponteggi metallici, baracche in lamiera non isolate).</w:t>
      </w:r>
    </w:p>
    <w:p>
      <w:pPr>
        <w:pStyle w:val="BodyText2"/>
        <w:widowControl w:val="false"/>
        <w:spacing w:lineRule="auto" w:line="360"/>
        <w:rPr>
          <w:rFonts w:ascii="Times New Roman" w:hAnsi="Times New Roman" w:cs="Times New Roman"/>
          <w:sz w:val="24"/>
          <w:szCs w:val="24"/>
        </w:rPr>
      </w:pPr>
      <w:r>
        <w:rPr>
          <w:rFonts w:cs="Times New Roman" w:ascii="Times New Roman" w:hAnsi="Times New Roman"/>
          <w:sz w:val="24"/>
          <w:szCs w:val="24"/>
        </w:rPr>
        <w:t>I conduttori di terra, di protezione ed equipotenziali, se costituiti da cavi unipolari, avranno l’isolante di colore giallo-verde. Per i conduttori nudi non sono prescritti colori o contrassegni specifici; qualora sia necessario contraddistinguerli da altri conduttori, saranno usate fascette di colore giallo- verde o etichette con il segno grafico della messa a terra.</w:t>
      </w:r>
    </w:p>
    <w:p>
      <w:pPr>
        <w:pStyle w:val="BodyText2"/>
        <w:widowControl w:val="false"/>
        <w:spacing w:lineRule="auto" w:line="360"/>
        <w:rPr>
          <w:rFonts w:ascii="Times New Roman" w:hAnsi="Times New Roman" w:cs="Times New Roman"/>
          <w:sz w:val="24"/>
          <w:szCs w:val="24"/>
        </w:rPr>
      </w:pPr>
      <w:r>
        <w:rPr>
          <w:rFonts w:cs="Times New Roman" w:ascii="Times New Roman" w:hAnsi="Times New Roman"/>
          <w:sz w:val="24"/>
          <w:szCs w:val="24"/>
        </w:rPr>
        <w:t>Lo stesso simbolo individuerà i morsetti destinati al collegamento dei conduttori di terra, equipotenziali e di protezione.</w:t>
      </w:r>
    </w:p>
    <w:p>
      <w:pPr>
        <w:pStyle w:val="Normal"/>
        <w:spacing w:lineRule="auto" w:line="360"/>
        <w:jc w:val="both"/>
        <w:rPr>
          <w:sz w:val="24"/>
          <w:szCs w:val="24"/>
        </w:rPr>
      </w:pPr>
      <w:r>
        <w:rPr>
          <w:sz w:val="24"/>
          <w:szCs w:val="24"/>
        </w:rPr>
        <w:t>L’impianto di messa a terra dovrà essere realizzato utilizzando personale esclusivamente specializzato e seguendo un progetto appositamente predisposto da un tecnico abilitato; la ditta incaricata della realizzazione dell’impianto avrà cura di rilasciare apposita dichiarazione di conformità, cos’ come previsto dal D.M. 37/08.</w:t>
      </w:r>
    </w:p>
    <w:p>
      <w:pPr>
        <w:pStyle w:val="Normal"/>
        <w:widowControl w:val="false"/>
        <w:spacing w:lineRule="auto" w:line="360"/>
        <w:jc w:val="both"/>
        <w:rPr>
          <w:sz w:val="24"/>
          <w:szCs w:val="24"/>
        </w:rPr>
      </w:pPr>
      <w:r>
        <w:rPr>
          <w:sz w:val="24"/>
          <w:szCs w:val="24"/>
        </w:rPr>
        <w:t>L’impianto dovrà essere sempre integrato nelle eventuali fasi di trasformazione del cantiere e periodicamente sarà sottoposto a controllo da tecnico specializzato.</w:t>
      </w:r>
    </w:p>
    <w:p>
      <w:pPr>
        <w:pStyle w:val="Normal"/>
        <w:widowControl w:val="false"/>
        <w:spacing w:lineRule="auto" w:line="360"/>
        <w:jc w:val="both"/>
        <w:rPr>
          <w:sz w:val="24"/>
          <w:szCs w:val="24"/>
        </w:rPr>
      </w:pPr>
      <w:r>
        <w:rPr>
          <w:sz w:val="24"/>
          <w:szCs w:val="24"/>
        </w:rPr>
        <w:t>Andranno rispettati tutti i requisiti fondamentali previsti dalle norme CEI per l’impianto di messa a terra e di protezione contro le scariche atmosferiche.</w:t>
      </w:r>
    </w:p>
    <w:p>
      <w:pPr>
        <w:pStyle w:val="Normal"/>
        <w:widowControl w:val="false"/>
        <w:spacing w:lineRule="auto" w:line="360"/>
        <w:jc w:val="both"/>
        <w:rPr>
          <w:sz w:val="24"/>
          <w:szCs w:val="24"/>
        </w:rPr>
      </w:pPr>
      <w:r>
        <w:rPr>
          <w:sz w:val="24"/>
          <w:szCs w:val="24"/>
        </w:rPr>
        <w:t>Copia del certificato di conformità, nonché gli esiti delle verifiche periodicamente compiute saranno conservati presso la sede del cantiere a disposizione degli organi di vigilanza, quale allegato al presente piano.</w:t>
      </w:r>
    </w:p>
    <w:p>
      <w:pPr>
        <w:pStyle w:val="BodyText2"/>
        <w:spacing w:lineRule="auto" w:line="360"/>
        <w:rPr/>
      </w:pPr>
      <w:r>
        <w:rPr>
          <w:rFonts w:cs="Times New Roman" w:ascii="Times New Roman" w:hAnsi="Times New Roman"/>
          <w:sz w:val="24"/>
          <w:szCs w:val="24"/>
        </w:rPr>
        <w:t xml:space="preserve">Procedure operative a cura dell’Impresa: certificazione dell’impianto ai sensi del D.M. 37/08 e denuncia d’installazione ai sensi del D.P.R. 462/01, </w:t>
      </w:r>
      <w:hyperlink r:id="rId37" w:tgtFrame="_blank">
        <w:bookmarkStart w:id="45" w:name="span-9-15"/>
        <w:bookmarkEnd w:id="45"/>
        <w:r>
          <w:rPr>
            <w:rStyle w:val="CollegamentoInternet"/>
          </w:rPr>
          <w:t>Norma Impianti CEI 64-8</w:t>
        </w:r>
      </w:hyperlink>
      <w:r>
        <w:rPr>
          <w:rFonts w:eastAsia="Times New Roman" w:cs="Times New Roman" w:ascii="Times New Roman" w:hAnsi="Times New Roman"/>
          <w:color w:val="00000A"/>
          <w:sz w:val="24"/>
          <w:szCs w:val="24"/>
          <w:lang w:val="it-IT" w:bidi="ar-SA"/>
        </w:rPr>
        <w:t>,</w:t>
      </w:r>
    </w:p>
    <w:p>
      <w:pPr>
        <w:pStyle w:val="Normal"/>
        <w:spacing w:lineRule="auto" w:line="360"/>
        <w:rPr>
          <w:rFonts w:ascii="Times New Roman" w:hAnsi="Times New Roman" w:eastAsia="Times New Roman" w:cs="Times New Roman"/>
          <w:smallCaps/>
          <w:color w:val="00000A"/>
          <w:sz w:val="24"/>
          <w:szCs w:val="24"/>
          <w:u w:val="single"/>
          <w:lang w:val="it-IT" w:bidi="ar-SA"/>
        </w:rPr>
      </w:pPr>
      <w:r>
        <w:rPr>
          <w:rFonts w:eastAsia="Times New Roman" w:cs="Times New Roman"/>
          <w:smallCaps/>
          <w:color w:val="00000A"/>
          <w:sz w:val="24"/>
          <w:szCs w:val="24"/>
          <w:u w:val="single"/>
          <w:lang w:val="it-IT" w:bidi="ar-SA"/>
        </w:rPr>
        <w:t>IMPIANTO DI PROTEZIONE DALLE SCARICHE ATMOSFERICHE</w:t>
      </w:r>
    </w:p>
    <w:p>
      <w:pPr>
        <w:pStyle w:val="Normal"/>
        <w:spacing w:lineRule="auto" w:line="360"/>
        <w:rPr>
          <w:sz w:val="24"/>
          <w:szCs w:val="24"/>
        </w:rPr>
      </w:pPr>
      <w:r>
        <w:rPr>
          <w:sz w:val="24"/>
          <w:szCs w:val="24"/>
        </w:rPr>
        <w:t>Allo stato non risulta necessario, ma si riporta di seguito  la normativa di riferimento.</w:t>
      </w:r>
    </w:p>
    <w:p>
      <w:pPr>
        <w:pStyle w:val="Normal"/>
        <w:spacing w:lineRule="auto" w:line="360"/>
        <w:rPr>
          <w:sz w:val="24"/>
          <w:szCs w:val="24"/>
        </w:rPr>
      </w:pPr>
      <w:r>
        <w:rPr>
          <w:sz w:val="24"/>
          <w:szCs w:val="24"/>
        </w:rPr>
        <w:t>Saranno stabilite le dimensioni limite delle strutture metalliche presenti in cantiere, quali ad es. i ponteggi metallici, gli impianti di betonaggio, le baracche metalliche, oltre le quali le stesse non risultano più auto protette e si rende quindi necessaria la protezione contro le scariche</w:t>
      </w:r>
    </w:p>
    <w:p>
      <w:pPr>
        <w:pStyle w:val="Normal"/>
        <w:spacing w:lineRule="auto" w:line="360"/>
        <w:jc w:val="both"/>
        <w:rPr>
          <w:sz w:val="24"/>
          <w:szCs w:val="24"/>
        </w:rPr>
      </w:pPr>
      <w:r>
        <w:rPr>
          <w:sz w:val="24"/>
          <w:szCs w:val="24"/>
        </w:rPr>
        <w:t>atmosferiche e la denuncia all’ISPESL, con riferimento a quanto prescritto nell’appendice A della norma CEI 81-1(1990) “Protezione di strutture contro i fulmini”, applicando le indicazioni fornite per le strutture di classe F ”installazioni provvisorie”.</w:t>
      </w:r>
    </w:p>
    <w:p>
      <w:pPr>
        <w:pStyle w:val="Normal"/>
        <w:spacing w:lineRule="auto" w:line="360"/>
        <w:jc w:val="both"/>
        <w:rPr>
          <w:sz w:val="24"/>
          <w:szCs w:val="24"/>
        </w:rPr>
      </w:pPr>
      <w:r>
        <w:rPr>
          <w:sz w:val="24"/>
          <w:szCs w:val="24"/>
        </w:rPr>
        <w:t>Qualora le strutture risultino da proteggere contro le scariche atmosferiche, si terrà conto delle seguenti indicazioni:</w:t>
      </w:r>
    </w:p>
    <w:p>
      <w:pPr>
        <w:pStyle w:val="Normal"/>
        <w:numPr>
          <w:ilvl w:val="0"/>
          <w:numId w:val="13"/>
        </w:numPr>
        <w:spacing w:lineRule="auto" w:line="360"/>
        <w:jc w:val="both"/>
        <w:rPr/>
      </w:pPr>
      <w:r>
        <w:rPr>
          <w:sz w:val="24"/>
          <w:szCs w:val="24"/>
        </w:rPr>
        <w:t>I ponteggi metallici e le strutture metallich</w:t>
      </w:r>
      <w:r>
        <w:rPr>
          <w:sz w:val="24"/>
          <w:szCs w:val="24"/>
        </w:rPr>
        <w:t>e</w:t>
      </w:r>
      <w:r>
        <w:rPr>
          <w:rStyle w:val="Caratterinotaapidipagina"/>
          <w:rStyle w:val="Richiamoallanotaapidipagina"/>
          <w:sz w:val="24"/>
          <w:szCs w:val="24"/>
        </w:rPr>
        <w:footnoteReference w:id="2"/>
      </w:r>
      <w:r>
        <w:rPr>
          <w:sz w:val="24"/>
          <w:szCs w:val="24"/>
        </w:rPr>
        <w:t xml:space="preserve"> d</w:t>
      </w:r>
      <w:r>
        <w:rPr>
          <w:sz w:val="24"/>
          <w:szCs w:val="24"/>
        </w:rPr>
        <w:t>i armatura saranno collegate a terra almeno ogni 25 metri di sviluppo lineare, con un minimo di 2 punti dispersori;</w:t>
      </w:r>
    </w:p>
    <w:p>
      <w:pPr>
        <w:pStyle w:val="Normal"/>
        <w:numPr>
          <w:ilvl w:val="0"/>
          <w:numId w:val="13"/>
        </w:numPr>
        <w:spacing w:lineRule="auto" w:line="360"/>
        <w:jc w:val="both"/>
        <w:rPr>
          <w:sz w:val="24"/>
          <w:szCs w:val="24"/>
        </w:rPr>
      </w:pPr>
      <w:r>
        <w:rPr>
          <w:sz w:val="24"/>
          <w:szCs w:val="24"/>
        </w:rPr>
        <w:t>Gli impianti di betonaggio saranno collegati a terra su almeno 2 punti dispersori;</w:t>
      </w:r>
    </w:p>
    <w:p>
      <w:pPr>
        <w:pStyle w:val="Normal"/>
        <w:numPr>
          <w:ilvl w:val="0"/>
          <w:numId w:val="13"/>
        </w:numPr>
        <w:spacing w:lineRule="auto" w:line="360"/>
        <w:jc w:val="both"/>
        <w:rPr>
          <w:sz w:val="24"/>
          <w:szCs w:val="24"/>
        </w:rPr>
      </w:pPr>
      <w:r>
        <w:rPr>
          <w:sz w:val="24"/>
          <w:szCs w:val="24"/>
        </w:rPr>
        <w:t>Le baracche metalliche saranno collegate a terra su almeno 2 punti dispersori;</w:t>
      </w:r>
    </w:p>
    <w:p>
      <w:pPr>
        <w:pStyle w:val="Normal"/>
        <w:numPr>
          <w:ilvl w:val="0"/>
          <w:numId w:val="13"/>
        </w:numPr>
        <w:spacing w:lineRule="auto" w:line="360"/>
        <w:jc w:val="both"/>
        <w:rPr>
          <w:sz w:val="24"/>
          <w:szCs w:val="24"/>
        </w:rPr>
      </w:pPr>
      <w:r>
        <w:rPr>
          <w:sz w:val="24"/>
          <w:szCs w:val="24"/>
        </w:rPr>
        <w:t>I depositi di materiale facilmente infiammabile od esplodente saranno collegati a terra su almeno 4 punti dispersori e, ove del caso, essere provvisti di impianto di impianto di captazione;</w:t>
      </w:r>
    </w:p>
    <w:p>
      <w:pPr>
        <w:pStyle w:val="Normal"/>
        <w:numPr>
          <w:ilvl w:val="0"/>
          <w:numId w:val="13"/>
        </w:numPr>
        <w:spacing w:lineRule="auto" w:line="360"/>
        <w:jc w:val="both"/>
        <w:rPr>
          <w:sz w:val="24"/>
          <w:szCs w:val="24"/>
        </w:rPr>
      </w:pPr>
      <w:r>
        <w:rPr>
          <w:sz w:val="24"/>
          <w:szCs w:val="24"/>
        </w:rPr>
        <w:t>L’impianto di messa a terra per la protezione contro le scariche atmosferiche sarà interconnesso con l’impianto per i collegamenti lettrici a terra e costituirà un unico impianto di dispersione ;</w:t>
      </w:r>
    </w:p>
    <w:p>
      <w:pPr>
        <w:pStyle w:val="Normal"/>
        <w:numPr>
          <w:ilvl w:val="0"/>
          <w:numId w:val="13"/>
        </w:numPr>
        <w:spacing w:lineRule="auto" w:line="360"/>
        <w:jc w:val="both"/>
        <w:rPr>
          <w:sz w:val="24"/>
          <w:szCs w:val="24"/>
        </w:rPr>
      </w:pPr>
      <w:r>
        <w:rPr>
          <w:sz w:val="24"/>
          <w:szCs w:val="24"/>
        </w:rPr>
        <w:t>La sezione minima dei conduttori di terra non sarà inferiore a 35 mmq.</w:t>
      </w:r>
    </w:p>
    <w:p>
      <w:pPr>
        <w:pStyle w:val="Normal"/>
        <w:spacing w:lineRule="auto" w:line="360"/>
        <w:jc w:val="both"/>
        <w:rPr/>
      </w:pPr>
      <w:r>
        <w:rPr>
          <w:sz w:val="24"/>
          <w:szCs w:val="24"/>
        </w:rPr>
        <w:t>In presenza di temporali, quando siano da temere scariche atmosferiche che possono interessare il cantiere, saranno tempestivamente sospese le lavorazioni che espongono i lavoratori ai rischi conseguenti (folgorazione,</w:t>
      </w:r>
      <w:r>
        <w:rPr>
          <w:rFonts w:eastAsia="DejaVu Sans Mono"/>
          <w:sz w:val="22"/>
          <w:szCs w:val="22"/>
        </w:rPr>
        <w:t xml:space="preserve"> </w:t>
      </w:r>
      <w:r>
        <w:rPr>
          <w:sz w:val="24"/>
          <w:szCs w:val="24"/>
        </w:rPr>
        <w:t>cadute, cadute dall’alto) in particolare: attività sui ponteggi metallici esterni o a contatto con grandi masse metalliche, attività di manipolazione e di movimentazione di materiali facilmente infiammabili od esplodenti, ecc.</w:t>
      </w:r>
    </w:p>
    <w:p>
      <w:pPr>
        <w:pStyle w:val="Normal"/>
        <w:spacing w:lineRule="auto" w:line="360"/>
        <w:jc w:val="both"/>
        <w:rPr>
          <w:sz w:val="24"/>
          <w:szCs w:val="24"/>
        </w:rPr>
      </w:pPr>
      <w:r>
        <w:rPr>
          <w:sz w:val="24"/>
          <w:szCs w:val="24"/>
        </w:rPr>
        <w:t>Qualora scariche atmosferiche interessino il cantiere, sarà necessario attivare le procedure di emergenza che comportano l’evacuazione dei lavoratori dai posti di lavoro sopraelevati, da quelli a contatto o in prossimità di masse metalliche o da quelli in prossimità o all’interno dei depositi di materiale infiammabile o esplosivo e disattivare le reti di alimentazione di elettricità, gas,  e quant’altro possa costituire pericolo di esplosione o incendio.</w:t>
      </w:r>
    </w:p>
    <w:p>
      <w:pPr>
        <w:pStyle w:val="Normal"/>
        <w:spacing w:lineRule="auto" w:line="360"/>
        <w:jc w:val="both"/>
        <w:rPr>
          <w:b/>
          <w:b/>
          <w:bCs/>
          <w:sz w:val="24"/>
          <w:szCs w:val="24"/>
        </w:rPr>
      </w:pPr>
      <w:r>
        <w:rPr>
          <w:b/>
          <w:bCs/>
          <w:sz w:val="24"/>
          <w:szCs w:val="24"/>
        </w:rPr>
        <w:t>Prima di riprendere il lavoro si verificherà la stabilità delle opere provvisionali e degli impianti interessati dall’evento. Gli impianti di protezione contro le scariche atmosferiche potrebbero risultare danneggiati  e pertanto saranno verificati in tutte le loro parti affinchè ne sia garantita l’integrità e l’efficienza.</w:t>
      </w:r>
    </w:p>
    <w:p>
      <w:pPr>
        <w:pStyle w:val="Titolo3"/>
        <w:numPr>
          <w:ilvl w:val="0"/>
          <w:numId w:val="0"/>
        </w:numPr>
        <w:ind w:left="720" w:hanging="0"/>
        <w:rPr>
          <w:rFonts w:ascii="Century Gothic" w:hAnsi="Century Gothic" w:eastAsia="Times New Roman" w:cs="Century Gothic"/>
          <w:b/>
          <w:b/>
          <w:bCs/>
          <w:smallCaps/>
          <w:color w:val="00000A"/>
          <w:sz w:val="21"/>
          <w:szCs w:val="21"/>
          <w:u w:val="single"/>
          <w:lang w:val="it-IT" w:bidi="ar-SA"/>
        </w:rPr>
      </w:pPr>
      <w:bookmarkStart w:id="46" w:name="__RefHeading___Toc361_1375973444"/>
      <w:bookmarkEnd w:id="46"/>
      <w:r>
        <w:rPr>
          <w:rFonts w:eastAsia="Times New Roman" w:cs="Century Gothic" w:ascii="Century Gothic" w:hAnsi="Century Gothic"/>
          <w:b/>
          <w:bCs/>
          <w:smallCaps/>
          <w:color w:val="00000A"/>
          <w:sz w:val="21"/>
          <w:szCs w:val="21"/>
          <w:u w:val="single"/>
          <w:lang w:val="it-IT" w:bidi="ar-SA"/>
        </w:rPr>
        <w:t>3.</w:t>
      </w:r>
      <w:r>
        <w:rPr>
          <w:rFonts w:eastAsia="Times New Roman" w:cs="Century Gothic" w:ascii="Century Gothic" w:hAnsi="Century Gothic"/>
          <w:b/>
          <w:bCs/>
          <w:smallCaps/>
          <w:color w:val="00000A"/>
          <w:sz w:val="21"/>
          <w:szCs w:val="21"/>
          <w:u w:val="single"/>
          <w:lang w:val="it-IT" w:bidi="ar-SA"/>
        </w:rPr>
        <w:t>7</w:t>
      </w:r>
      <w:r>
        <w:rPr>
          <w:rFonts w:eastAsia="Times New Roman" w:cs="Century Gothic" w:ascii="Century Gothic" w:hAnsi="Century Gothic"/>
          <w:b/>
          <w:bCs/>
          <w:smallCaps/>
          <w:color w:val="00000A"/>
          <w:sz w:val="21"/>
          <w:szCs w:val="21"/>
          <w:u w:val="single"/>
          <w:lang w:val="it-IT" w:bidi="ar-SA"/>
        </w:rPr>
        <w:t>.3</w:t>
        <w:tab/>
        <w:t xml:space="preserve">   IMPIANTO IDRICO</w:t>
      </w:r>
    </w:p>
    <w:p>
      <w:pPr>
        <w:pStyle w:val="Corpodeltesto31"/>
        <w:widowControl w:val="false"/>
        <w:rPr>
          <w:rFonts w:ascii="Century Gothic" w:hAnsi="Century Gothic" w:cs="Century Gothic"/>
          <w:i/>
          <w:i/>
          <w:iCs/>
          <w:smallCaps/>
        </w:rPr>
      </w:pPr>
      <w:r>
        <w:rPr>
          <w:rFonts w:cs="Century Gothic" w:ascii="Century Gothic" w:hAnsi="Century Gothic"/>
          <w:i/>
          <w:iCs/>
          <w:smallCaps/>
        </w:rPr>
      </w:r>
    </w:p>
    <w:p>
      <w:pPr>
        <w:pStyle w:val="Corpodeltesto31"/>
        <w:widowControl w:val="false"/>
        <w:spacing w:lineRule="auto" w:line="360"/>
        <w:rPr>
          <w:sz w:val="24"/>
          <w:szCs w:val="24"/>
        </w:rPr>
      </w:pPr>
      <w:r>
        <w:rPr>
          <w:sz w:val="24"/>
          <w:szCs w:val="24"/>
        </w:rPr>
        <w:t>La fornitura dell'acqua in cantiere sarà assicurata tramite allaccio all’impianto presente, in accordo con la Committenza. Saranno assolutamente vietati allacciamenti di fortuna o difformi dalla buona tecnica.</w:t>
      </w:r>
    </w:p>
    <w:p>
      <w:pPr>
        <w:pStyle w:val="Corpodeltesto31"/>
        <w:widowControl w:val="false"/>
        <w:rPr>
          <w:rFonts w:eastAsia="DejaVu Sans Mono"/>
          <w:sz w:val="22"/>
          <w:szCs w:val="22"/>
        </w:rPr>
      </w:pPr>
      <w:r>
        <w:rPr>
          <w:rFonts w:eastAsia="DejaVu Sans Mono"/>
          <w:sz w:val="22"/>
          <w:szCs w:val="22"/>
        </w:rPr>
      </w:r>
    </w:p>
    <w:p>
      <w:pPr>
        <w:pStyle w:val="Titolo3"/>
        <w:numPr>
          <w:ilvl w:val="0"/>
          <w:numId w:val="0"/>
        </w:numPr>
        <w:ind w:left="720" w:hanging="0"/>
        <w:rPr>
          <w:rFonts w:ascii="Century Gothic" w:hAnsi="Century Gothic" w:eastAsia="Times New Roman" w:cs="Century Gothic"/>
          <w:b/>
          <w:b/>
          <w:bCs/>
          <w:smallCaps/>
          <w:color w:val="00000A"/>
          <w:sz w:val="21"/>
          <w:szCs w:val="21"/>
          <w:u w:val="single"/>
          <w:lang w:val="it-IT" w:bidi="ar-SA"/>
        </w:rPr>
      </w:pPr>
      <w:bookmarkStart w:id="47" w:name="__RefHeading___Toc363_1375973444"/>
      <w:bookmarkEnd w:id="47"/>
      <w:r>
        <w:rPr>
          <w:rFonts w:eastAsia="Times New Roman" w:cs="Century Gothic" w:ascii="Century Gothic" w:hAnsi="Century Gothic"/>
          <w:b/>
          <w:bCs/>
          <w:smallCaps/>
          <w:color w:val="00000A"/>
          <w:sz w:val="21"/>
          <w:szCs w:val="21"/>
          <w:u w:val="single"/>
          <w:lang w:val="it-IT" w:bidi="ar-SA"/>
        </w:rPr>
        <w:t>3.</w:t>
      </w:r>
      <w:r>
        <w:rPr>
          <w:rFonts w:eastAsia="Times New Roman" w:cs="Century Gothic" w:ascii="Century Gothic" w:hAnsi="Century Gothic"/>
          <w:b/>
          <w:bCs/>
          <w:smallCaps/>
          <w:color w:val="00000A"/>
          <w:sz w:val="21"/>
          <w:szCs w:val="21"/>
          <w:u w:val="single"/>
          <w:lang w:val="it-IT" w:bidi="ar-SA"/>
        </w:rPr>
        <w:t>7</w:t>
      </w:r>
      <w:r>
        <w:rPr>
          <w:rFonts w:eastAsia="Times New Roman" w:cs="Century Gothic" w:ascii="Century Gothic" w:hAnsi="Century Gothic"/>
          <w:b/>
          <w:bCs/>
          <w:smallCaps/>
          <w:color w:val="00000A"/>
          <w:sz w:val="21"/>
          <w:szCs w:val="21"/>
          <w:u w:val="single"/>
          <w:lang w:val="it-IT" w:bidi="ar-SA"/>
        </w:rPr>
        <w:t>.4</w:t>
        <w:tab/>
        <w:t xml:space="preserve">   IMPIANTO DI ILLUMINAZIONE</w:t>
      </w:r>
    </w:p>
    <w:p>
      <w:pPr>
        <w:pStyle w:val="Corpodeltesto31"/>
        <w:widowControl w:val="false"/>
        <w:rPr>
          <w:rFonts w:ascii="Century Gothic" w:hAnsi="Century Gothic" w:eastAsia="Times New Roman" w:cs="Century Gothic"/>
          <w:b/>
          <w:b/>
          <w:bCs/>
          <w:i/>
          <w:i/>
          <w:iCs/>
          <w:smallCaps/>
          <w:color w:val="00000A"/>
          <w:sz w:val="21"/>
          <w:szCs w:val="21"/>
          <w:u w:val="single"/>
          <w:lang w:val="it-IT" w:bidi="ar-SA"/>
        </w:rPr>
      </w:pPr>
      <w:r>
        <w:rPr>
          <w:rFonts w:eastAsia="Times New Roman" w:cs="Century Gothic" w:ascii="Century Gothic" w:hAnsi="Century Gothic"/>
          <w:b/>
          <w:bCs/>
          <w:i/>
          <w:iCs/>
          <w:smallCaps/>
          <w:color w:val="00000A"/>
          <w:sz w:val="21"/>
          <w:szCs w:val="21"/>
          <w:u w:val="single"/>
          <w:lang w:val="it-IT" w:bidi="ar-SA"/>
        </w:rPr>
      </w:r>
    </w:p>
    <w:p>
      <w:pPr>
        <w:pStyle w:val="Corpodeltesto31"/>
        <w:widowControl w:val="false"/>
        <w:spacing w:lineRule="auto" w:line="360"/>
        <w:rPr>
          <w:sz w:val="24"/>
          <w:szCs w:val="24"/>
        </w:rPr>
      </w:pPr>
      <w:r>
        <w:rPr>
          <w:sz w:val="24"/>
          <w:szCs w:val="24"/>
        </w:rPr>
        <w:t>In tutti i luoghi di lavoro, di sosta e di passaggio occorre assicurarsi che esista un adeguato livello d’illuminazione, naturale o artificiale, diffuso e/o localizzato, proporzionato alla situazione ambientale e ala lavorazione da eseguire.</w:t>
      </w:r>
    </w:p>
    <w:p>
      <w:pPr>
        <w:pStyle w:val="Corpodeltesto31"/>
        <w:widowControl w:val="false"/>
        <w:spacing w:lineRule="auto" w:line="360"/>
        <w:rPr>
          <w:sz w:val="24"/>
          <w:szCs w:val="24"/>
        </w:rPr>
      </w:pPr>
      <w:r>
        <w:rPr>
          <w:sz w:val="24"/>
          <w:szCs w:val="24"/>
        </w:rPr>
        <w:t>Sarà cura dell’impresa verificare, se necessario, la predisposizione di una adeguata illuminazione delle zone di lavoro, disponendo corpi illuminanti in modo che sia assicurata la maggiore uniformità possibile del livello d’illuminamento.</w:t>
      </w:r>
    </w:p>
    <w:p>
      <w:pPr>
        <w:pStyle w:val="Corpodeltesto31"/>
        <w:widowControl w:val="false"/>
        <w:spacing w:lineRule="auto" w:line="360"/>
        <w:rPr>
          <w:rFonts w:ascii="Century Gothic" w:hAnsi="Century Gothic" w:eastAsia="Times New Roman" w:cs="Century Gothic"/>
          <w:b/>
          <w:b/>
          <w:bCs/>
          <w:i w:val="false"/>
          <w:i w:val="false"/>
          <w:iCs w:val="false"/>
          <w:smallCaps/>
          <w:color w:val="00000A"/>
          <w:sz w:val="22"/>
          <w:szCs w:val="22"/>
          <w:u w:val="single"/>
          <w:lang w:val="it-IT" w:bidi="ar-SA"/>
        </w:rPr>
      </w:pPr>
      <w:r>
        <w:rPr>
          <w:rFonts w:eastAsia="Times New Roman" w:cs="Century Gothic" w:ascii="Century Gothic" w:hAnsi="Century Gothic"/>
          <w:b/>
          <w:bCs/>
          <w:i w:val="false"/>
          <w:iCs w:val="false"/>
          <w:smallCaps/>
          <w:color w:val="00000A"/>
          <w:sz w:val="22"/>
          <w:szCs w:val="22"/>
          <w:u w:val="single"/>
          <w:lang w:val="it-IT" w:bidi="ar-SA"/>
        </w:rPr>
      </w:r>
    </w:p>
    <w:p>
      <w:pPr>
        <w:pStyle w:val="Corpodeltesto31"/>
        <w:widowControl w:val="false"/>
        <w:spacing w:lineRule="auto" w:line="360"/>
        <w:rPr>
          <w:rFonts w:ascii="Century Gothic" w:hAnsi="Century Gothic" w:eastAsia="Times New Roman" w:cs="Century Gothic"/>
          <w:b/>
          <w:b/>
          <w:bCs/>
          <w:i w:val="false"/>
          <w:i w:val="false"/>
          <w:iCs w:val="false"/>
          <w:smallCaps/>
          <w:color w:val="00000A"/>
          <w:sz w:val="22"/>
          <w:szCs w:val="22"/>
          <w:u w:val="single"/>
          <w:lang w:val="it-IT" w:bidi="ar-SA"/>
        </w:rPr>
      </w:pPr>
      <w:r>
        <w:rPr>
          <w:rFonts w:eastAsia="Times New Roman" w:cs="Century Gothic" w:ascii="Century Gothic" w:hAnsi="Century Gothic"/>
          <w:b/>
          <w:bCs/>
          <w:i w:val="false"/>
          <w:iCs w:val="false"/>
          <w:smallCaps/>
          <w:color w:val="00000A"/>
          <w:sz w:val="22"/>
          <w:szCs w:val="22"/>
          <w:u w:val="single"/>
          <w:lang w:val="it-IT" w:bidi="ar-SA"/>
        </w:rPr>
      </w:r>
    </w:p>
    <w:p>
      <w:pPr>
        <w:pStyle w:val="Titolo2"/>
        <w:numPr>
          <w:ilvl w:val="0"/>
          <w:numId w:val="0"/>
        </w:numPr>
        <w:ind w:left="1710" w:right="1134" w:hanging="0"/>
        <w:rPr>
          <w:rFonts w:ascii="Century Gothic" w:hAnsi="Century Gothic" w:eastAsia="Times New Roman" w:cs="Century Gothic"/>
          <w:b/>
          <w:b/>
          <w:bCs/>
          <w:i w:val="false"/>
          <w:i w:val="false"/>
          <w:iCs w:val="false"/>
          <w:smallCaps/>
          <w:color w:val="00000A"/>
          <w:sz w:val="22"/>
          <w:szCs w:val="22"/>
          <w:u w:val="single"/>
          <w:lang w:val="it-IT" w:bidi="ar-SA"/>
        </w:rPr>
      </w:pPr>
      <w:r>
        <w:rPr>
          <w:rFonts w:eastAsia="Times New Roman" w:cs="Century Gothic" w:ascii="Century Gothic" w:hAnsi="Century Gothic"/>
          <w:b/>
          <w:bCs/>
          <w:i w:val="false"/>
          <w:iCs w:val="false"/>
          <w:smallCaps/>
          <w:color w:val="00000A"/>
          <w:sz w:val="22"/>
          <w:szCs w:val="22"/>
          <w:u w:val="single"/>
          <w:lang w:val="it-IT" w:bidi="ar-SA"/>
        </w:rPr>
      </w:r>
    </w:p>
    <w:p>
      <w:pPr>
        <w:pStyle w:val="Normal"/>
        <w:rPr>
          <w:rFonts w:ascii="Century Gothic" w:hAnsi="Century Gothic" w:eastAsia="Times New Roman" w:cs="Century Gothic"/>
          <w:b/>
          <w:b/>
          <w:bCs/>
          <w:i w:val="false"/>
          <w:i w:val="false"/>
          <w:iCs w:val="false"/>
          <w:smallCaps/>
          <w:color w:val="00000A"/>
          <w:sz w:val="22"/>
          <w:szCs w:val="22"/>
          <w:u w:val="single"/>
          <w:lang w:val="it-IT" w:bidi="ar-SA"/>
        </w:rPr>
      </w:pPr>
      <w:r>
        <w:rPr>
          <w:rFonts w:eastAsia="Times New Roman" w:cs="Century Gothic" w:ascii="Century Gothic" w:hAnsi="Century Gothic"/>
          <w:b/>
          <w:bCs/>
          <w:i w:val="false"/>
          <w:iCs w:val="false"/>
          <w:smallCaps/>
          <w:color w:val="00000A"/>
          <w:sz w:val="22"/>
          <w:szCs w:val="22"/>
          <w:u w:val="single"/>
          <w:lang w:val="it-IT" w:bidi="ar-SA"/>
        </w:rPr>
      </w:r>
    </w:p>
    <w:p>
      <w:pPr>
        <w:pStyle w:val="Titolo1"/>
        <w:spacing w:lineRule="auto" w:line="360"/>
        <w:rPr>
          <w:rFonts w:ascii="Century Gothic" w:hAnsi="Century Gothic" w:cs="Century Gothic"/>
          <w:bCs/>
          <w:smallCaps/>
          <w:u w:val="single"/>
        </w:rPr>
      </w:pPr>
      <w:bookmarkStart w:id="48" w:name="__RefHeading___Toc365_1375973444"/>
      <w:bookmarkEnd w:id="48"/>
      <w:r>
        <w:rPr>
          <w:rFonts w:cs="Century Gothic" w:ascii="Century Gothic" w:hAnsi="Century Gothic"/>
          <w:bCs/>
          <w:smallCaps/>
          <w:u w:val="single"/>
        </w:rPr>
        <w:t>4.</w:t>
        <w:tab/>
        <w:t>DESCRIZIONE SINTETICA DELL'OPERA</w:t>
      </w:r>
    </w:p>
    <w:p>
      <w:pPr>
        <w:pStyle w:val="Testopreformattato"/>
        <w:spacing w:lineRule="auto" w:line="360"/>
        <w:jc w:val="center"/>
        <w:rPr>
          <w:rFonts w:ascii="Times New Roman" w:hAnsi="Times New Roman" w:cs="Times New Roman"/>
          <w:sz w:val="24"/>
          <w:szCs w:val="24"/>
        </w:rPr>
      </w:pPr>
      <w:r>
        <w:rPr>
          <w:rFonts w:cs="Times New Roman" w:ascii="Times New Roman" w:hAnsi="Times New Roman"/>
          <w:sz w:val="24"/>
          <w:szCs w:val="24"/>
        </w:rPr>
        <w:t>(punto 2.1.2, lettera a, punto 3, Allegato XV del D.Lgs. 81/2008)</w:t>
      </w:r>
    </w:p>
    <w:p>
      <w:pPr>
        <w:pStyle w:val="Standard"/>
        <w:spacing w:before="0" w:after="60"/>
        <w:rPr>
          <w:u w:val="single"/>
        </w:rPr>
      </w:pPr>
      <w:r>
        <w:rPr>
          <w:u w:val="single"/>
        </w:rPr>
      </w:r>
    </w:p>
    <w:p>
      <w:pPr>
        <w:pStyle w:val="Normal"/>
        <w:tabs>
          <w:tab w:val="clear" w:pos="709"/>
          <w:tab w:val="left" w:pos="2280" w:leader="none"/>
        </w:tabs>
        <w:spacing w:lineRule="auto" w:line="360"/>
        <w:jc w:val="both"/>
        <w:rPr>
          <w:sz w:val="24"/>
          <w:szCs w:val="24"/>
        </w:rPr>
      </w:pPr>
      <w:r>
        <w:rPr>
          <w:sz w:val="24"/>
          <w:szCs w:val="24"/>
        </w:rPr>
        <w:t xml:space="preserve">L’intervento </w:t>
      </w:r>
      <w:r>
        <w:rPr>
          <w:sz w:val="24"/>
          <w:szCs w:val="24"/>
        </w:rPr>
        <w:t xml:space="preserve">prevede il rifacimento delle facciate interne che si affacciano sul cortile </w:t>
      </w:r>
      <w:r>
        <w:rPr>
          <w:sz w:val="24"/>
          <w:szCs w:val="24"/>
        </w:rPr>
        <w:t>con:</w:t>
      </w:r>
    </w:p>
    <w:p>
      <w:pPr>
        <w:pStyle w:val="Normal"/>
        <w:numPr>
          <w:ilvl w:val="0"/>
          <w:numId w:val="32"/>
        </w:numPr>
        <w:tabs>
          <w:tab w:val="clear" w:pos="709"/>
          <w:tab w:val="left" w:pos="2280" w:leader="none"/>
        </w:tabs>
        <w:spacing w:lineRule="auto" w:line="360"/>
        <w:jc w:val="both"/>
        <w:rPr>
          <w:sz w:val="24"/>
          <w:szCs w:val="24"/>
        </w:rPr>
      </w:pPr>
      <w:r>
        <w:rPr>
          <w:sz w:val="24"/>
          <w:szCs w:val="24"/>
        </w:rPr>
        <w:t>la rimozione delle pensiline esistenti;</w:t>
      </w:r>
    </w:p>
    <w:p>
      <w:pPr>
        <w:pStyle w:val="Normal"/>
        <w:numPr>
          <w:ilvl w:val="0"/>
          <w:numId w:val="33"/>
        </w:numPr>
        <w:tabs>
          <w:tab w:val="clear" w:pos="709"/>
          <w:tab w:val="left" w:pos="2280" w:leader="none"/>
        </w:tabs>
        <w:spacing w:lineRule="auto" w:line="360"/>
        <w:jc w:val="both"/>
        <w:rPr>
          <w:sz w:val="24"/>
          <w:szCs w:val="24"/>
        </w:rPr>
      </w:pPr>
      <w:r>
        <w:rPr>
          <w:sz w:val="24"/>
          <w:szCs w:val="24"/>
        </w:rPr>
        <w:t>l’eliminazione di eventuali superfetazion</w:t>
      </w:r>
      <w:r>
        <w:rPr>
          <w:sz w:val="24"/>
          <w:szCs w:val="24"/>
        </w:rPr>
        <w:t>i</w:t>
      </w:r>
      <w:r>
        <w:rPr>
          <w:sz w:val="24"/>
          <w:szCs w:val="24"/>
        </w:rPr>
        <w:t>;</w:t>
      </w:r>
    </w:p>
    <w:p>
      <w:pPr>
        <w:pStyle w:val="Normal"/>
        <w:numPr>
          <w:ilvl w:val="0"/>
          <w:numId w:val="33"/>
        </w:numPr>
        <w:tabs>
          <w:tab w:val="clear" w:pos="709"/>
          <w:tab w:val="left" w:pos="2280" w:leader="none"/>
        </w:tabs>
        <w:spacing w:lineRule="auto" w:line="360"/>
        <w:jc w:val="both"/>
        <w:rPr>
          <w:sz w:val="24"/>
          <w:szCs w:val="24"/>
        </w:rPr>
      </w:pPr>
      <w:r>
        <w:rPr>
          <w:sz w:val="24"/>
          <w:szCs w:val="24"/>
        </w:rPr>
        <w:t>l’eliminazione delle macchine esterne di condizionamento;</w:t>
      </w:r>
    </w:p>
    <w:p>
      <w:pPr>
        <w:pStyle w:val="Normal"/>
        <w:numPr>
          <w:ilvl w:val="0"/>
          <w:numId w:val="33"/>
        </w:numPr>
        <w:tabs>
          <w:tab w:val="clear" w:pos="709"/>
          <w:tab w:val="left" w:pos="2280" w:leader="none"/>
        </w:tabs>
        <w:spacing w:lineRule="auto" w:line="360"/>
        <w:jc w:val="both"/>
        <w:rPr>
          <w:sz w:val="24"/>
          <w:szCs w:val="24"/>
        </w:rPr>
      </w:pPr>
      <w:r>
        <w:rPr>
          <w:sz w:val="24"/>
          <w:szCs w:val="24"/>
        </w:rPr>
        <w:t>l’eliminazione di eventuali fili esterni da installare in canalina;</w:t>
      </w:r>
    </w:p>
    <w:p>
      <w:pPr>
        <w:pStyle w:val="Normal"/>
        <w:numPr>
          <w:ilvl w:val="0"/>
          <w:numId w:val="33"/>
        </w:numPr>
        <w:tabs>
          <w:tab w:val="clear" w:pos="709"/>
          <w:tab w:val="left" w:pos="2280" w:leader="none"/>
        </w:tabs>
        <w:spacing w:lineRule="auto" w:line="360"/>
        <w:jc w:val="both"/>
        <w:rPr>
          <w:sz w:val="24"/>
          <w:szCs w:val="24"/>
        </w:rPr>
      </w:pPr>
      <w:r>
        <w:rPr>
          <w:sz w:val="24"/>
          <w:szCs w:val="24"/>
        </w:rPr>
        <w:t>il restauro e ripristino delle cornici decorative;</w:t>
      </w:r>
    </w:p>
    <w:p>
      <w:pPr>
        <w:pStyle w:val="Normal"/>
        <w:numPr>
          <w:ilvl w:val="0"/>
          <w:numId w:val="33"/>
        </w:numPr>
        <w:tabs>
          <w:tab w:val="clear" w:pos="709"/>
          <w:tab w:val="left" w:pos="2280" w:leader="none"/>
        </w:tabs>
        <w:spacing w:lineRule="auto" w:line="360"/>
        <w:jc w:val="both"/>
        <w:rPr>
          <w:sz w:val="24"/>
          <w:szCs w:val="24"/>
        </w:rPr>
      </w:pPr>
      <w:r>
        <w:rPr>
          <w:sz w:val="24"/>
          <w:szCs w:val="24"/>
        </w:rPr>
        <w:t>la sostituzione di parte degli infissi esistenti;</w:t>
      </w:r>
    </w:p>
    <w:p>
      <w:pPr>
        <w:pStyle w:val="Normal"/>
        <w:numPr>
          <w:ilvl w:val="0"/>
          <w:numId w:val="33"/>
        </w:numPr>
        <w:tabs>
          <w:tab w:val="clear" w:pos="709"/>
          <w:tab w:val="left" w:pos="2280" w:leader="none"/>
        </w:tabs>
        <w:spacing w:lineRule="auto" w:line="360"/>
        <w:jc w:val="both"/>
        <w:rPr>
          <w:sz w:val="24"/>
          <w:szCs w:val="24"/>
        </w:rPr>
      </w:pPr>
      <w:r>
        <w:rPr>
          <w:sz w:val="24"/>
          <w:szCs w:val="24"/>
        </w:rPr>
        <w:t>la posa di nuove apparecchiature elettriche a led;</w:t>
      </w:r>
    </w:p>
    <w:p>
      <w:pPr>
        <w:pStyle w:val="Normal"/>
        <w:numPr>
          <w:ilvl w:val="0"/>
          <w:numId w:val="33"/>
        </w:numPr>
        <w:tabs>
          <w:tab w:val="clear" w:pos="709"/>
          <w:tab w:val="left" w:pos="2280" w:leader="none"/>
        </w:tabs>
        <w:spacing w:lineRule="auto" w:line="360"/>
        <w:jc w:val="both"/>
        <w:rPr>
          <w:sz w:val="24"/>
          <w:szCs w:val="24"/>
        </w:rPr>
      </w:pPr>
      <w:r>
        <w:rPr>
          <w:sz w:val="24"/>
          <w:szCs w:val="24"/>
        </w:rPr>
        <w:t>rifacimento di intonaci e nuove tinteggiature;</w:t>
      </w:r>
    </w:p>
    <w:p>
      <w:pPr>
        <w:pStyle w:val="Normal"/>
        <w:numPr>
          <w:ilvl w:val="0"/>
          <w:numId w:val="33"/>
        </w:numPr>
        <w:tabs>
          <w:tab w:val="clear" w:pos="709"/>
          <w:tab w:val="left" w:pos="2280" w:leader="none"/>
        </w:tabs>
        <w:spacing w:lineRule="auto" w:line="360"/>
        <w:jc w:val="both"/>
        <w:rPr>
          <w:sz w:val="24"/>
          <w:szCs w:val="24"/>
        </w:rPr>
      </w:pPr>
      <w:r>
        <w:rPr>
          <w:sz w:val="24"/>
          <w:szCs w:val="24"/>
        </w:rPr>
        <w:t>nuovo impianto di smaltimento delle acque meteoriche.</w:t>
      </w:r>
    </w:p>
    <w:p>
      <w:pPr>
        <w:pStyle w:val="Normal"/>
        <w:tabs>
          <w:tab w:val="clear" w:pos="709"/>
          <w:tab w:val="left" w:pos="2280" w:leader="none"/>
        </w:tabs>
        <w:spacing w:lineRule="auto" w:line="360"/>
        <w:jc w:val="both"/>
        <w:rPr>
          <w:rFonts w:ascii="Times New Roman" w:hAnsi="Times New Roman" w:eastAsia="Times New Roman" w:cs="Times New Roman"/>
          <w:color w:val="00000A"/>
          <w:sz w:val="24"/>
          <w:szCs w:val="24"/>
          <w:lang w:val="it-IT" w:bidi="ar-SA"/>
        </w:rPr>
      </w:pPr>
      <w:r>
        <w:rPr>
          <w:rFonts w:eastAsia="Times New Roman" w:cs="Times New Roman"/>
          <w:color w:val="00000A"/>
          <w:sz w:val="24"/>
          <w:szCs w:val="24"/>
          <w:lang w:val="it-IT" w:bidi="ar-SA"/>
        </w:rPr>
        <w:t>Per quanto riguarda la corte interna sono previste:</w:t>
      </w:r>
    </w:p>
    <w:p>
      <w:pPr>
        <w:pStyle w:val="Normal"/>
        <w:tabs>
          <w:tab w:val="clear" w:pos="709"/>
          <w:tab w:val="left" w:pos="2280" w:leader="none"/>
        </w:tabs>
        <w:spacing w:lineRule="auto" w:line="360"/>
        <w:jc w:val="both"/>
        <w:rPr>
          <w:rFonts w:ascii="Times New Roman" w:hAnsi="Times New Roman" w:eastAsia="Times New Roman" w:cs="Times New Roman"/>
          <w:color w:val="00000A"/>
          <w:sz w:val="24"/>
          <w:szCs w:val="24"/>
          <w:lang w:val="it-IT" w:bidi="ar-SA"/>
        </w:rPr>
      </w:pPr>
      <w:r>
        <w:rPr>
          <w:rFonts w:eastAsia="Times New Roman" w:cs="Times New Roman"/>
          <w:color w:val="00000A"/>
          <w:sz w:val="24"/>
          <w:szCs w:val="24"/>
          <w:lang w:val="it-IT" w:bidi="ar-SA"/>
        </w:rPr>
        <w:t>Opere di rifacimento della pavimentazione in cemento lavato con ricorsi in travertino.</w:t>
      </w:r>
    </w:p>
    <w:p>
      <w:pPr>
        <w:pStyle w:val="Normal"/>
        <w:tabs>
          <w:tab w:val="clear" w:pos="709"/>
          <w:tab w:val="left" w:pos="2280" w:leader="none"/>
        </w:tabs>
        <w:spacing w:lineRule="auto" w:line="360"/>
        <w:jc w:val="both"/>
        <w:rPr>
          <w:sz w:val="24"/>
          <w:szCs w:val="24"/>
        </w:rPr>
      </w:pPr>
      <w:r>
        <w:rPr>
          <w:sz w:val="24"/>
          <w:szCs w:val="24"/>
        </w:rPr>
      </w:r>
    </w:p>
    <w:p>
      <w:pPr>
        <w:pStyle w:val="Normal"/>
        <w:tabs>
          <w:tab w:val="clear" w:pos="709"/>
          <w:tab w:val="left" w:pos="2280" w:leader="none"/>
        </w:tabs>
        <w:spacing w:before="0" w:after="240"/>
        <w:ind w:left="0" w:right="0" w:hanging="0"/>
        <w:jc w:val="both"/>
        <w:rPr>
          <w:sz w:val="24"/>
          <w:szCs w:val="24"/>
        </w:rPr>
      </w:pPr>
      <w:r>
        <w:rPr>
          <w:sz w:val="24"/>
          <w:szCs w:val="24"/>
        </w:rPr>
      </w:r>
    </w:p>
    <w:p>
      <w:pPr>
        <w:pStyle w:val="Normal"/>
        <w:tabs>
          <w:tab w:val="clear" w:pos="709"/>
          <w:tab w:val="left" w:pos="2280" w:leader="none"/>
        </w:tabs>
        <w:spacing w:before="0" w:after="240"/>
        <w:ind w:left="284" w:right="0" w:hanging="0"/>
        <w:rPr>
          <w:sz w:val="24"/>
          <w:szCs w:val="24"/>
        </w:rPr>
      </w:pPr>
      <w:r>
        <w:rPr>
          <w:sz w:val="24"/>
          <w:szCs w:val="24"/>
        </w:rPr>
      </w:r>
    </w:p>
    <w:p>
      <w:pPr>
        <w:pStyle w:val="Normal"/>
        <w:tabs>
          <w:tab w:val="clear" w:pos="709"/>
          <w:tab w:val="left" w:pos="2280" w:leader="none"/>
        </w:tabs>
        <w:spacing w:before="0" w:after="240"/>
        <w:ind w:left="284" w:right="0" w:hanging="0"/>
        <w:rPr>
          <w:sz w:val="24"/>
          <w:szCs w:val="24"/>
        </w:rPr>
      </w:pPr>
      <w:r>
        <w:rPr>
          <w:sz w:val="24"/>
          <w:szCs w:val="24"/>
        </w:rPr>
      </w:r>
    </w:p>
    <w:p>
      <w:pPr>
        <w:pStyle w:val="Testopreformattato"/>
        <w:tabs>
          <w:tab w:val="clear" w:pos="709"/>
          <w:tab w:val="left" w:pos="993" w:leader="none"/>
        </w:tabs>
        <w:spacing w:before="0" w:after="240"/>
        <w:jc w:val="both"/>
        <w:rPr>
          <w:rFonts w:ascii="Century Gothic" w:hAnsi="Century Gothic" w:eastAsia="Times New Roman" w:cs="Century Gothic"/>
          <w:b/>
          <w:b/>
          <w:bCs/>
          <w:smallCaps/>
          <w:sz w:val="24"/>
          <w:szCs w:val="24"/>
          <w:u w:val="single"/>
        </w:rPr>
      </w:pPr>
      <w:r>
        <w:rPr>
          <w:rFonts w:eastAsia="Times New Roman" w:cs="Century Gothic" w:ascii="Century Gothic" w:hAnsi="Century Gothic"/>
          <w:b/>
          <w:bCs/>
          <w:smallCaps/>
          <w:sz w:val="24"/>
          <w:szCs w:val="24"/>
          <w:u w:val="single"/>
        </w:rPr>
      </w:r>
    </w:p>
    <w:p>
      <w:pPr>
        <w:pStyle w:val="Normal"/>
        <w:tabs>
          <w:tab w:val="clear" w:pos="709"/>
          <w:tab w:val="left" w:pos="2280" w:leader="none"/>
        </w:tabs>
        <w:spacing w:before="0" w:after="240"/>
        <w:jc w:val="both"/>
        <w:rPr>
          <w:rFonts w:ascii="Century Gothic" w:hAnsi="Century Gothic" w:eastAsia="Times New Roman" w:cs="Century Gothic"/>
          <w:b/>
          <w:b/>
          <w:bCs/>
          <w:smallCaps/>
          <w:sz w:val="24"/>
          <w:szCs w:val="24"/>
          <w:u w:val="single"/>
        </w:rPr>
      </w:pPr>
      <w:r>
        <w:rPr>
          <w:rFonts w:eastAsia="Times New Roman" w:cs="Century Gothic" w:ascii="Century Gothic" w:hAnsi="Century Gothic"/>
          <w:b/>
          <w:bCs/>
          <w:smallCaps/>
          <w:sz w:val="24"/>
          <w:szCs w:val="24"/>
          <w:u w:val="single"/>
        </w:rPr>
      </w:r>
    </w:p>
    <w:p>
      <w:pPr>
        <w:pStyle w:val="Testopreformattato"/>
        <w:tabs>
          <w:tab w:val="clear" w:pos="709"/>
          <w:tab w:val="left" w:pos="993" w:leader="none"/>
        </w:tabs>
        <w:spacing w:before="0" w:after="240"/>
        <w:jc w:val="both"/>
        <w:rPr>
          <w:rFonts w:ascii="Century Gothic" w:hAnsi="Century Gothic" w:eastAsia="Times New Roman" w:cs="Century Gothic"/>
          <w:b/>
          <w:b/>
          <w:bCs/>
          <w:smallCaps/>
          <w:sz w:val="24"/>
          <w:szCs w:val="24"/>
          <w:u w:val="single"/>
        </w:rPr>
      </w:pPr>
      <w:r>
        <w:rPr>
          <w:rFonts w:eastAsia="Times New Roman" w:cs="Century Gothic" w:ascii="Century Gothic" w:hAnsi="Century Gothic"/>
          <w:b/>
          <w:bCs/>
          <w:smallCaps/>
          <w:sz w:val="24"/>
          <w:szCs w:val="24"/>
          <w:u w:val="single"/>
        </w:rPr>
      </w:r>
    </w:p>
    <w:p>
      <w:pPr>
        <w:pStyle w:val="Testopreformattato"/>
        <w:tabs>
          <w:tab w:val="clear" w:pos="709"/>
          <w:tab w:val="left" w:pos="993" w:leader="none"/>
        </w:tabs>
        <w:spacing w:before="0" w:after="240"/>
        <w:jc w:val="both"/>
        <w:rPr>
          <w:rFonts w:ascii="Century Gothic" w:hAnsi="Century Gothic" w:eastAsia="Times New Roman" w:cs="Century Gothic"/>
          <w:b/>
          <w:b/>
          <w:bCs/>
          <w:smallCaps/>
          <w:u w:val="single"/>
        </w:rPr>
      </w:pPr>
      <w:r>
        <w:rPr>
          <w:rFonts w:eastAsia="Times New Roman" w:cs="Century Gothic" w:ascii="Century Gothic" w:hAnsi="Century Gothic"/>
          <w:b/>
          <w:bCs/>
          <w:smallCaps/>
          <w:u w:val="single"/>
        </w:rPr>
      </w:r>
    </w:p>
    <w:p>
      <w:pPr>
        <w:pStyle w:val="Testopreformattato"/>
        <w:tabs>
          <w:tab w:val="clear" w:pos="709"/>
          <w:tab w:val="left" w:pos="993" w:leader="none"/>
        </w:tabs>
        <w:spacing w:before="0" w:after="240"/>
        <w:jc w:val="both"/>
        <w:rPr>
          <w:rFonts w:ascii="Century Gothic" w:hAnsi="Century Gothic" w:eastAsia="Times New Roman" w:cs="Century Gothic"/>
          <w:b/>
          <w:b/>
          <w:bCs/>
          <w:smallCaps/>
          <w:u w:val="single"/>
        </w:rPr>
      </w:pPr>
      <w:r>
        <w:rPr>
          <w:rFonts w:eastAsia="Times New Roman" w:cs="Century Gothic" w:ascii="Century Gothic" w:hAnsi="Century Gothic"/>
          <w:b/>
          <w:bCs/>
          <w:smallCaps/>
          <w:u w:val="single"/>
        </w:rPr>
      </w:r>
    </w:p>
    <w:p>
      <w:pPr>
        <w:pStyle w:val="Testopreformattato"/>
        <w:tabs>
          <w:tab w:val="clear" w:pos="709"/>
          <w:tab w:val="left" w:pos="993" w:leader="none"/>
        </w:tabs>
        <w:spacing w:before="0" w:after="240"/>
        <w:jc w:val="both"/>
        <w:rPr>
          <w:rFonts w:ascii="Century Gothic" w:hAnsi="Century Gothic" w:eastAsia="Times New Roman" w:cs="Century Gothic"/>
          <w:b/>
          <w:b/>
          <w:bCs/>
          <w:smallCaps/>
          <w:u w:val="single"/>
        </w:rPr>
      </w:pPr>
      <w:r>
        <w:rPr>
          <w:rFonts w:eastAsia="Times New Roman" w:cs="Century Gothic" w:ascii="Century Gothic" w:hAnsi="Century Gothic"/>
          <w:b/>
          <w:bCs/>
          <w:smallCaps/>
          <w:u w:val="single"/>
        </w:rPr>
      </w:r>
    </w:p>
    <w:p>
      <w:pPr>
        <w:pStyle w:val="Testopreformattato"/>
        <w:tabs>
          <w:tab w:val="clear" w:pos="709"/>
          <w:tab w:val="left" w:pos="993" w:leader="none"/>
        </w:tabs>
        <w:spacing w:before="0" w:after="240"/>
        <w:jc w:val="both"/>
        <w:rPr>
          <w:rFonts w:ascii="Century Gothic" w:hAnsi="Century Gothic" w:eastAsia="Times New Roman" w:cs="Century Gothic"/>
          <w:b/>
          <w:b/>
          <w:bCs/>
          <w:smallCaps/>
          <w:u w:val="single"/>
        </w:rPr>
      </w:pPr>
      <w:r>
        <w:rPr>
          <w:rFonts w:eastAsia="Times New Roman" w:cs="Century Gothic" w:ascii="Century Gothic" w:hAnsi="Century Gothic"/>
          <w:b/>
          <w:bCs/>
          <w:smallCaps/>
          <w:u w:val="single"/>
        </w:rPr>
      </w:r>
      <w:r>
        <w:br w:type="page"/>
      </w:r>
    </w:p>
    <w:p>
      <w:pPr>
        <w:pStyle w:val="Testopreformattato"/>
        <w:tabs>
          <w:tab w:val="clear" w:pos="709"/>
          <w:tab w:val="left" w:pos="993" w:leader="none"/>
        </w:tabs>
        <w:spacing w:before="0" w:after="240"/>
        <w:jc w:val="both"/>
        <w:rPr>
          <w:rFonts w:ascii="Century Gothic" w:hAnsi="Century Gothic" w:eastAsia="Times New Roman" w:cs="Century Gothic"/>
          <w:b/>
          <w:b/>
          <w:bCs/>
          <w:smallCaps/>
          <w:u w:val="single"/>
        </w:rPr>
      </w:pPr>
      <w:r>
        <w:rPr>
          <w:rFonts w:eastAsia="Times New Roman" w:cs="Century Gothic" w:ascii="Century Gothic" w:hAnsi="Century Gothic"/>
          <w:b/>
          <w:bCs/>
          <w:smallCaps/>
          <w:u w:val="single"/>
        </w:rPr>
      </w:r>
    </w:p>
    <w:p>
      <w:pPr>
        <w:pStyle w:val="Titolo1"/>
        <w:rPr>
          <w:rFonts w:ascii="Century Gothic" w:hAnsi="Century Gothic" w:cs="Century Gothic"/>
          <w:bCs/>
          <w:smallCaps/>
          <w:u w:val="single"/>
        </w:rPr>
      </w:pPr>
      <w:bookmarkStart w:id="49" w:name="__RefHeading___Toc367_1375973444"/>
      <w:bookmarkEnd w:id="49"/>
      <w:r>
        <w:rPr>
          <w:rFonts w:cs="Century Gothic" w:ascii="Century Gothic" w:hAnsi="Century Gothic"/>
          <w:bCs/>
          <w:smallCaps/>
          <w:u w:val="single"/>
        </w:rPr>
        <w:t>5.</w:t>
        <w:tab/>
        <w:t xml:space="preserve"> DESCRIZIONE  DEI LAVORI</w:t>
      </w:r>
    </w:p>
    <w:p>
      <w:pPr>
        <w:pStyle w:val="Standard"/>
        <w:tabs>
          <w:tab w:val="clear" w:pos="709"/>
          <w:tab w:val="left" w:pos="2280" w:leader="none"/>
        </w:tabs>
        <w:spacing w:before="0" w:after="60"/>
        <w:jc w:val="both"/>
        <w:rPr>
          <w:sz w:val="26"/>
          <w:szCs w:val="26"/>
          <w:u w:val="single"/>
        </w:rPr>
      </w:pPr>
      <w:r>
        <w:rPr>
          <w:sz w:val="26"/>
          <w:szCs w:val="26"/>
          <w:u w:val="single"/>
        </w:rPr>
      </w:r>
    </w:p>
    <w:p>
      <w:pPr>
        <w:pStyle w:val="Standard"/>
        <w:tabs>
          <w:tab w:val="clear" w:pos="709"/>
          <w:tab w:val="left" w:pos="2280" w:leader="none"/>
        </w:tabs>
        <w:spacing w:before="0" w:after="60"/>
        <w:jc w:val="both"/>
        <w:rPr>
          <w:sz w:val="26"/>
          <w:szCs w:val="26"/>
          <w:u w:val="single"/>
        </w:rPr>
      </w:pPr>
      <w:r>
        <w:rPr>
          <w:sz w:val="26"/>
          <w:szCs w:val="26"/>
          <w:u w:val="single"/>
        </w:rPr>
        <w:t xml:space="preserve">Di seguito vengono specificate le fasi di intervento divise in fasi di lavoro </w:t>
      </w:r>
    </w:p>
    <w:p>
      <w:pPr>
        <w:pStyle w:val="Titolo2"/>
        <w:ind w:left="1134" w:right="1134" w:hanging="0"/>
        <w:jc w:val="left"/>
        <w:rPr>
          <w:rFonts w:ascii="Century Gothic" w:hAnsi="Century Gothic" w:cs="Century Gothic"/>
          <w:i w:val="false"/>
          <w:i w:val="false"/>
          <w:iCs w:val="false"/>
          <w:smallCaps/>
          <w:sz w:val="22"/>
          <w:szCs w:val="22"/>
          <w:u w:val="single"/>
        </w:rPr>
      </w:pPr>
      <w:r>
        <w:rPr>
          <w:rFonts w:cs="Century Gothic" w:ascii="Century Gothic" w:hAnsi="Century Gothic"/>
          <w:i w:val="false"/>
          <w:iCs w:val="false"/>
          <w:smallCaps/>
          <w:sz w:val="22"/>
          <w:szCs w:val="22"/>
          <w:u w:val="single"/>
        </w:rPr>
      </w:r>
    </w:p>
    <w:p>
      <w:pPr>
        <w:pStyle w:val="Titolo2"/>
        <w:ind w:left="1134" w:right="1134" w:hanging="0"/>
        <w:jc w:val="left"/>
        <w:rPr/>
      </w:pPr>
      <w:bookmarkStart w:id="50" w:name="__RefHeading___Toc369_1375973444"/>
      <w:bookmarkEnd w:id="50"/>
      <w:r>
        <w:rPr>
          <w:rFonts w:cs="Century Gothic" w:ascii="Century Gothic" w:hAnsi="Century Gothic"/>
          <w:i w:val="false"/>
          <w:iCs w:val="false"/>
          <w:smallCaps/>
          <w:sz w:val="22"/>
          <w:szCs w:val="22"/>
          <w:u w:val="single"/>
        </w:rPr>
        <w:t>5.1</w:t>
        <w:tab/>
        <w:t xml:space="preserve">LAVORI </w:t>
      </w:r>
      <w:r>
        <w:rPr>
          <w:rFonts w:eastAsia="Times New Roman" w:cs="Century Gothic" w:ascii="Century Gothic" w:hAnsi="Century Gothic"/>
          <w:b/>
          <w:bCs/>
          <w:i w:val="false"/>
          <w:iCs w:val="false"/>
          <w:smallCaps/>
          <w:color w:val="00000A"/>
          <w:sz w:val="22"/>
          <w:szCs w:val="22"/>
          <w:u w:val="single"/>
          <w:lang w:val="it-IT" w:bidi="ar-SA"/>
        </w:rPr>
        <w:t xml:space="preserve"> SULLE SUPERFICI VERTICALI </w:t>
      </w:r>
    </w:p>
    <w:p>
      <w:pPr>
        <w:pStyle w:val="Normal"/>
        <w:tabs>
          <w:tab w:val="clear" w:pos="709"/>
          <w:tab w:val="left" w:pos="2280" w:leader="none"/>
        </w:tabs>
        <w:spacing w:before="0" w:after="60"/>
        <w:jc w:val="left"/>
        <w:rPr>
          <w:rFonts w:ascii="Century Gothic" w:hAnsi="Century Gothic" w:cs="Century Gothic"/>
          <w:b/>
          <w:b/>
          <w:bCs/>
          <w:smallCaps/>
          <w:sz w:val="22"/>
          <w:szCs w:val="22"/>
          <w:u w:val="single"/>
        </w:rPr>
      </w:pPr>
      <w:r>
        <w:rPr>
          <w:rFonts w:cs="Century Gothic" w:ascii="Century Gothic" w:hAnsi="Century Gothic"/>
          <w:b/>
          <w:bCs/>
          <w:smallCaps/>
          <w:sz w:val="22"/>
          <w:szCs w:val="22"/>
          <w:u w:val="single"/>
        </w:rPr>
      </w:r>
    </w:p>
    <w:p>
      <w:pPr>
        <w:pStyle w:val="Titolo4"/>
        <w:ind w:left="0" w:right="1134" w:hanging="0"/>
        <w:rPr>
          <w:sz w:val="22"/>
          <w:u w:val="single"/>
        </w:rPr>
      </w:pPr>
      <w:r>
        <w:rPr>
          <w:sz w:val="22"/>
          <w:u w:val="single"/>
        </w:rPr>
      </w:r>
    </w:p>
    <w:tbl>
      <w:tblPr>
        <w:tblW w:w="9456" w:type="dxa"/>
        <w:jc w:val="left"/>
        <w:tblInd w:w="18" w:type="dxa"/>
        <w:tblCellMar>
          <w:top w:w="55" w:type="dxa"/>
          <w:left w:w="55" w:type="dxa"/>
          <w:bottom w:w="55" w:type="dxa"/>
          <w:right w:w="55" w:type="dxa"/>
        </w:tblCellMar>
      </w:tblPr>
      <w:tblGrid>
        <w:gridCol w:w="390"/>
        <w:gridCol w:w="3675"/>
        <w:gridCol w:w="5391"/>
      </w:tblGrid>
      <w:tr>
        <w:trPr/>
        <w:tc>
          <w:tcPr>
            <w:tcW w:w="390" w:type="dxa"/>
            <w:tcBorders/>
          </w:tcPr>
          <w:p>
            <w:pPr>
              <w:pStyle w:val="Contenutotabella"/>
              <w:spacing w:lineRule="auto" w:line="360"/>
              <w:rPr>
                <w:sz w:val="22"/>
                <w:szCs w:val="22"/>
              </w:rPr>
            </w:pPr>
            <w:r>
              <w:rPr>
                <w:sz w:val="22"/>
                <w:szCs w:val="22"/>
              </w:rPr>
              <w:t>1</w:t>
            </w:r>
          </w:p>
        </w:tc>
        <w:tc>
          <w:tcPr>
            <w:tcW w:w="3675" w:type="dxa"/>
            <w:tcBorders/>
          </w:tcPr>
          <w:p>
            <w:pPr>
              <w:pStyle w:val="Contenutotabella"/>
              <w:spacing w:lineRule="auto" w:line="360"/>
              <w:rPr/>
            </w:pPr>
            <w:r>
              <w:rPr>
                <w:sz w:val="22"/>
                <w:szCs w:val="22"/>
              </w:rPr>
              <w:t>F</w:t>
            </w:r>
            <w:r>
              <w:rPr>
                <w:rFonts w:eastAsia="Lucida Sans Unicode" w:cs="Times New Roman"/>
                <w:color w:val="00000A"/>
                <w:sz w:val="22"/>
                <w:szCs w:val="22"/>
                <w:lang w:val="it-IT" w:bidi="ar-SA"/>
              </w:rPr>
              <w:t>ACCIATE</w:t>
            </w:r>
          </w:p>
        </w:tc>
        <w:tc>
          <w:tcPr>
            <w:tcW w:w="5391" w:type="dxa"/>
            <w:tcBorders/>
          </w:tcPr>
          <w:p>
            <w:pPr>
              <w:pStyle w:val="Contenutotabella"/>
              <w:spacing w:lineRule="auto" w:line="360"/>
              <w:jc w:val="both"/>
              <w:rPr>
                <w:rFonts w:ascii="Times New Roman" w:hAnsi="Times New Roman" w:eastAsia="Lucida Sans Unicode" w:cs="Times New Roman"/>
                <w:color w:val="00000A"/>
                <w:sz w:val="22"/>
                <w:szCs w:val="22"/>
                <w:lang w:val="it-IT" w:bidi="ar-SA"/>
              </w:rPr>
            </w:pPr>
            <w:r>
              <w:rPr>
                <w:rFonts w:eastAsia="Lucida Sans Unicode" w:cs="Times New Roman"/>
                <w:color w:val="00000A"/>
                <w:sz w:val="22"/>
                <w:szCs w:val="22"/>
                <w:lang w:val="it-IT" w:bidi="ar-SA"/>
              </w:rPr>
              <w:t>Bonifica impianti (fili pendenti)</w:t>
            </w:r>
          </w:p>
        </w:tc>
      </w:tr>
      <w:tr>
        <w:trPr/>
        <w:tc>
          <w:tcPr>
            <w:tcW w:w="390" w:type="dxa"/>
            <w:tcBorders/>
          </w:tcPr>
          <w:p>
            <w:pPr>
              <w:pStyle w:val="Contenutotabella"/>
              <w:spacing w:lineRule="auto" w:line="360"/>
              <w:rPr>
                <w:sz w:val="22"/>
                <w:szCs w:val="22"/>
              </w:rPr>
            </w:pPr>
            <w:r>
              <w:rPr>
                <w:sz w:val="22"/>
                <w:szCs w:val="22"/>
              </w:rPr>
            </w:r>
          </w:p>
        </w:tc>
        <w:tc>
          <w:tcPr>
            <w:tcW w:w="3675" w:type="dxa"/>
            <w:tcBorders/>
          </w:tcPr>
          <w:p>
            <w:pPr>
              <w:pStyle w:val="Contenutotabella"/>
              <w:spacing w:lineRule="auto" w:line="360"/>
              <w:rPr>
                <w:sz w:val="22"/>
                <w:szCs w:val="22"/>
              </w:rPr>
            </w:pPr>
            <w:r>
              <w:rPr>
                <w:sz w:val="22"/>
                <w:szCs w:val="22"/>
              </w:rPr>
            </w:r>
          </w:p>
        </w:tc>
        <w:tc>
          <w:tcPr>
            <w:tcW w:w="5391" w:type="dxa"/>
            <w:tcBorders/>
          </w:tcPr>
          <w:p>
            <w:pPr>
              <w:pStyle w:val="Contenutotabella"/>
              <w:spacing w:lineRule="auto" w:line="360"/>
              <w:rPr>
                <w:rFonts w:ascii="Times New Roman" w:hAnsi="Times New Roman" w:eastAsia="Lucida Sans Unicode" w:cs="Times New Roman"/>
                <w:color w:val="00000A"/>
                <w:sz w:val="22"/>
                <w:szCs w:val="22"/>
                <w:lang w:val="it-IT" w:bidi="ar-SA"/>
              </w:rPr>
            </w:pPr>
            <w:r>
              <w:rPr>
                <w:rFonts w:eastAsia="Lucida Sans Unicode" w:cs="Times New Roman"/>
                <w:color w:val="00000A"/>
                <w:sz w:val="22"/>
                <w:szCs w:val="22"/>
                <w:lang w:val="it-IT" w:bidi="ar-SA"/>
              </w:rPr>
              <w:t>Eliminazione superfetazioni</w:t>
            </w:r>
          </w:p>
        </w:tc>
      </w:tr>
      <w:tr>
        <w:trPr/>
        <w:tc>
          <w:tcPr>
            <w:tcW w:w="390" w:type="dxa"/>
            <w:tcBorders/>
          </w:tcPr>
          <w:p>
            <w:pPr>
              <w:pStyle w:val="Contenutotabella"/>
              <w:spacing w:lineRule="auto" w:line="360"/>
              <w:rPr>
                <w:sz w:val="22"/>
                <w:szCs w:val="22"/>
              </w:rPr>
            </w:pPr>
            <w:r>
              <w:rPr>
                <w:sz w:val="22"/>
                <w:szCs w:val="22"/>
              </w:rPr>
            </w:r>
          </w:p>
        </w:tc>
        <w:tc>
          <w:tcPr>
            <w:tcW w:w="3675" w:type="dxa"/>
            <w:tcBorders/>
          </w:tcPr>
          <w:p>
            <w:pPr>
              <w:pStyle w:val="Contenutotabella"/>
              <w:spacing w:lineRule="auto" w:line="360"/>
              <w:rPr>
                <w:sz w:val="22"/>
                <w:szCs w:val="22"/>
              </w:rPr>
            </w:pPr>
            <w:r>
              <w:rPr>
                <w:sz w:val="22"/>
                <w:szCs w:val="22"/>
              </w:rPr>
            </w:r>
          </w:p>
        </w:tc>
        <w:tc>
          <w:tcPr>
            <w:tcW w:w="5391" w:type="dxa"/>
            <w:tcBorders/>
          </w:tcPr>
          <w:p>
            <w:pPr>
              <w:pStyle w:val="Contenutotabella"/>
              <w:spacing w:lineRule="auto" w:line="360"/>
              <w:jc w:val="both"/>
              <w:rPr>
                <w:rFonts w:ascii="Times New Roman" w:hAnsi="Times New Roman" w:eastAsia="Lucida Sans Unicode" w:cs="Times New Roman"/>
                <w:color w:val="00000A"/>
                <w:sz w:val="22"/>
                <w:szCs w:val="22"/>
                <w:lang w:val="it-IT" w:bidi="ar-SA"/>
              </w:rPr>
            </w:pPr>
            <w:r>
              <w:rPr>
                <w:rFonts w:eastAsia="Lucida Sans Unicode" w:cs="Times New Roman"/>
                <w:color w:val="00000A"/>
                <w:sz w:val="22"/>
                <w:szCs w:val="22"/>
                <w:lang w:val="it-IT" w:bidi="ar-SA"/>
              </w:rPr>
              <w:t>Sostituzione infissi</w:t>
            </w:r>
          </w:p>
        </w:tc>
      </w:tr>
      <w:tr>
        <w:trPr/>
        <w:tc>
          <w:tcPr>
            <w:tcW w:w="390" w:type="dxa"/>
            <w:tcBorders/>
          </w:tcPr>
          <w:p>
            <w:pPr>
              <w:pStyle w:val="Contenutotabella"/>
              <w:spacing w:lineRule="auto" w:line="360"/>
              <w:rPr>
                <w:sz w:val="22"/>
                <w:szCs w:val="22"/>
              </w:rPr>
            </w:pPr>
            <w:r>
              <w:rPr>
                <w:sz w:val="22"/>
                <w:szCs w:val="22"/>
              </w:rPr>
            </w:r>
          </w:p>
        </w:tc>
        <w:tc>
          <w:tcPr>
            <w:tcW w:w="3675" w:type="dxa"/>
            <w:tcBorders/>
          </w:tcPr>
          <w:p>
            <w:pPr>
              <w:pStyle w:val="Contenutotabella"/>
              <w:spacing w:lineRule="auto" w:line="360"/>
              <w:rPr>
                <w:sz w:val="22"/>
                <w:szCs w:val="22"/>
              </w:rPr>
            </w:pPr>
            <w:r>
              <w:rPr>
                <w:sz w:val="22"/>
                <w:szCs w:val="22"/>
              </w:rPr>
            </w:r>
          </w:p>
        </w:tc>
        <w:tc>
          <w:tcPr>
            <w:tcW w:w="5391" w:type="dxa"/>
            <w:tcBorders/>
          </w:tcPr>
          <w:p>
            <w:pPr>
              <w:pStyle w:val="Contenutotabella"/>
              <w:spacing w:lineRule="auto" w:line="360"/>
              <w:rPr>
                <w:rFonts w:ascii="Times New Roman" w:hAnsi="Times New Roman" w:eastAsia="Lucida Sans Unicode" w:cs="Times New Roman"/>
                <w:color w:val="00000A"/>
                <w:sz w:val="22"/>
                <w:szCs w:val="22"/>
                <w:lang w:val="it-IT" w:bidi="ar-SA"/>
              </w:rPr>
            </w:pPr>
            <w:r>
              <w:rPr>
                <w:rFonts w:eastAsia="Lucida Sans Unicode" w:cs="Times New Roman"/>
                <w:color w:val="00000A"/>
                <w:sz w:val="22"/>
                <w:szCs w:val="22"/>
                <w:lang w:val="it-IT" w:bidi="ar-SA"/>
              </w:rPr>
              <w:t>Restauro cornici ed elementi decorativi</w:t>
            </w:r>
          </w:p>
        </w:tc>
      </w:tr>
      <w:tr>
        <w:trPr/>
        <w:tc>
          <w:tcPr>
            <w:tcW w:w="390" w:type="dxa"/>
            <w:tcBorders/>
          </w:tcPr>
          <w:p>
            <w:pPr>
              <w:pStyle w:val="Contenutotabella"/>
              <w:spacing w:lineRule="auto" w:line="360"/>
              <w:rPr>
                <w:sz w:val="22"/>
                <w:szCs w:val="22"/>
              </w:rPr>
            </w:pPr>
            <w:r>
              <w:rPr>
                <w:sz w:val="22"/>
                <w:szCs w:val="22"/>
              </w:rPr>
            </w:r>
          </w:p>
        </w:tc>
        <w:tc>
          <w:tcPr>
            <w:tcW w:w="3675" w:type="dxa"/>
            <w:tcBorders/>
          </w:tcPr>
          <w:p>
            <w:pPr>
              <w:pStyle w:val="Contenutotabella"/>
              <w:spacing w:lineRule="auto" w:line="360"/>
              <w:rPr>
                <w:sz w:val="22"/>
                <w:szCs w:val="22"/>
              </w:rPr>
            </w:pPr>
            <w:r>
              <w:rPr>
                <w:sz w:val="22"/>
                <w:szCs w:val="22"/>
              </w:rPr>
            </w:r>
          </w:p>
        </w:tc>
        <w:tc>
          <w:tcPr>
            <w:tcW w:w="5391" w:type="dxa"/>
            <w:tcBorders/>
          </w:tcPr>
          <w:p>
            <w:pPr>
              <w:pStyle w:val="Contenutotabella"/>
              <w:spacing w:lineRule="auto" w:line="360"/>
              <w:rPr>
                <w:rFonts w:ascii="Times New Roman" w:hAnsi="Times New Roman" w:eastAsia="Lucida Sans Unicode" w:cs="Times New Roman"/>
                <w:color w:val="00000A"/>
                <w:sz w:val="22"/>
                <w:szCs w:val="22"/>
                <w:lang w:val="it-IT" w:bidi="ar-SA"/>
              </w:rPr>
            </w:pPr>
            <w:r>
              <w:rPr>
                <w:rFonts w:eastAsia="Lucida Sans Unicode" w:cs="Times New Roman"/>
                <w:color w:val="00000A"/>
                <w:sz w:val="22"/>
                <w:szCs w:val="22"/>
                <w:lang w:val="it-IT" w:bidi="ar-SA"/>
              </w:rPr>
              <w:t>Nuovi intonaci e tinteggiature</w:t>
            </w:r>
          </w:p>
        </w:tc>
      </w:tr>
      <w:tr>
        <w:trPr/>
        <w:tc>
          <w:tcPr>
            <w:tcW w:w="390" w:type="dxa"/>
            <w:tcBorders/>
          </w:tcPr>
          <w:p>
            <w:pPr>
              <w:pStyle w:val="Contenutotabella"/>
              <w:spacing w:lineRule="auto" w:line="360"/>
              <w:rPr>
                <w:sz w:val="22"/>
                <w:szCs w:val="22"/>
              </w:rPr>
            </w:pPr>
            <w:r>
              <w:rPr>
                <w:sz w:val="22"/>
                <w:szCs w:val="22"/>
              </w:rPr>
            </w:r>
          </w:p>
        </w:tc>
        <w:tc>
          <w:tcPr>
            <w:tcW w:w="3675" w:type="dxa"/>
            <w:tcBorders/>
          </w:tcPr>
          <w:p>
            <w:pPr>
              <w:pStyle w:val="Contenutotabella"/>
              <w:spacing w:lineRule="auto" w:line="360"/>
              <w:rPr>
                <w:sz w:val="22"/>
                <w:szCs w:val="22"/>
              </w:rPr>
            </w:pPr>
            <w:r>
              <w:rPr>
                <w:sz w:val="22"/>
                <w:szCs w:val="22"/>
              </w:rPr>
            </w:r>
          </w:p>
        </w:tc>
        <w:tc>
          <w:tcPr>
            <w:tcW w:w="5391" w:type="dxa"/>
            <w:tcBorders/>
          </w:tcPr>
          <w:p>
            <w:pPr>
              <w:pStyle w:val="Contenutotabella"/>
              <w:spacing w:lineRule="auto" w:line="360"/>
              <w:rPr>
                <w:rFonts w:ascii="Times New Roman" w:hAnsi="Times New Roman" w:eastAsia="Lucida Sans Unicode" w:cs="Times New Roman"/>
                <w:color w:val="00000A"/>
                <w:sz w:val="22"/>
                <w:szCs w:val="22"/>
                <w:lang w:val="it-IT" w:bidi="ar-SA"/>
              </w:rPr>
            </w:pPr>
            <w:r>
              <w:rPr>
                <w:rFonts w:eastAsia="Lucida Sans Unicode" w:cs="Times New Roman"/>
                <w:color w:val="00000A"/>
                <w:sz w:val="22"/>
                <w:szCs w:val="22"/>
                <w:lang w:val="it-IT" w:bidi="ar-SA"/>
              </w:rPr>
              <w:t>Rimozione pensiline</w:t>
            </w:r>
          </w:p>
        </w:tc>
      </w:tr>
      <w:tr>
        <w:trPr/>
        <w:tc>
          <w:tcPr>
            <w:tcW w:w="390" w:type="dxa"/>
            <w:tcBorders/>
          </w:tcPr>
          <w:p>
            <w:pPr>
              <w:pStyle w:val="Contenutotabella"/>
              <w:spacing w:lineRule="auto" w:line="360"/>
              <w:rPr>
                <w:sz w:val="22"/>
                <w:szCs w:val="22"/>
              </w:rPr>
            </w:pPr>
            <w:r>
              <w:rPr>
                <w:sz w:val="22"/>
                <w:szCs w:val="22"/>
              </w:rPr>
            </w:r>
          </w:p>
        </w:tc>
        <w:tc>
          <w:tcPr>
            <w:tcW w:w="3675" w:type="dxa"/>
            <w:tcBorders/>
          </w:tcPr>
          <w:p>
            <w:pPr>
              <w:pStyle w:val="Contenutotabella"/>
              <w:spacing w:lineRule="auto" w:line="360"/>
              <w:rPr>
                <w:sz w:val="22"/>
                <w:szCs w:val="22"/>
              </w:rPr>
            </w:pPr>
            <w:r>
              <w:rPr>
                <w:sz w:val="22"/>
                <w:szCs w:val="22"/>
              </w:rPr>
            </w:r>
          </w:p>
        </w:tc>
        <w:tc>
          <w:tcPr>
            <w:tcW w:w="5391" w:type="dxa"/>
            <w:tcBorders/>
          </w:tcPr>
          <w:p>
            <w:pPr>
              <w:pStyle w:val="Contenutotabella"/>
              <w:spacing w:lineRule="auto" w:line="360"/>
              <w:rPr>
                <w:rFonts w:ascii="Times New Roman" w:hAnsi="Times New Roman" w:eastAsia="Lucida Sans Unicode" w:cs="Times New Roman"/>
                <w:color w:val="00000A"/>
                <w:sz w:val="22"/>
                <w:szCs w:val="22"/>
                <w:lang w:val="it-IT" w:bidi="ar-SA"/>
              </w:rPr>
            </w:pPr>
            <w:r>
              <w:rPr>
                <w:rFonts w:eastAsia="Lucida Sans Unicode" w:cs="Times New Roman"/>
                <w:color w:val="00000A"/>
                <w:sz w:val="22"/>
                <w:szCs w:val="22"/>
                <w:lang w:val="it-IT" w:bidi="ar-SA"/>
              </w:rPr>
              <w:t>Posa di nuove apparecchiature elettriche a led</w:t>
            </w:r>
          </w:p>
        </w:tc>
      </w:tr>
      <w:tr>
        <w:trPr/>
        <w:tc>
          <w:tcPr>
            <w:tcW w:w="390" w:type="dxa"/>
            <w:tcBorders/>
          </w:tcPr>
          <w:p>
            <w:pPr>
              <w:pStyle w:val="Contenutotabella"/>
              <w:spacing w:lineRule="auto" w:line="360"/>
              <w:rPr>
                <w:sz w:val="22"/>
                <w:szCs w:val="22"/>
              </w:rPr>
            </w:pPr>
            <w:r>
              <w:rPr>
                <w:sz w:val="22"/>
                <w:szCs w:val="22"/>
              </w:rPr>
            </w:r>
          </w:p>
        </w:tc>
        <w:tc>
          <w:tcPr>
            <w:tcW w:w="3675" w:type="dxa"/>
            <w:tcBorders/>
          </w:tcPr>
          <w:p>
            <w:pPr>
              <w:pStyle w:val="Contenutotabella"/>
              <w:spacing w:lineRule="auto" w:line="360"/>
              <w:rPr>
                <w:sz w:val="22"/>
                <w:szCs w:val="22"/>
              </w:rPr>
            </w:pPr>
            <w:r>
              <w:rPr>
                <w:sz w:val="22"/>
                <w:szCs w:val="22"/>
              </w:rPr>
            </w:r>
          </w:p>
        </w:tc>
        <w:tc>
          <w:tcPr>
            <w:tcW w:w="5391" w:type="dxa"/>
            <w:tcBorders/>
          </w:tcPr>
          <w:p>
            <w:pPr>
              <w:pStyle w:val="Contenutotabella"/>
              <w:spacing w:lineRule="auto" w:line="360"/>
              <w:rPr>
                <w:rFonts w:ascii="Times New Roman" w:hAnsi="Times New Roman" w:eastAsia="Lucida Sans Unicode" w:cs="Times New Roman"/>
                <w:color w:val="00000A"/>
                <w:sz w:val="22"/>
                <w:szCs w:val="22"/>
                <w:lang w:val="it-IT" w:bidi="ar-SA"/>
              </w:rPr>
            </w:pPr>
            <w:r>
              <w:rPr>
                <w:rFonts w:eastAsia="Lucida Sans Unicode" w:cs="Times New Roman"/>
                <w:color w:val="00000A"/>
                <w:sz w:val="22"/>
                <w:szCs w:val="22"/>
                <w:lang w:val="it-IT" w:bidi="ar-SA"/>
              </w:rPr>
              <w:t>Nuovo impianto di smaltimento delle acque meteoriche</w:t>
            </w:r>
          </w:p>
        </w:tc>
      </w:tr>
    </w:tbl>
    <w:p>
      <w:pPr>
        <w:pStyle w:val="Normal"/>
        <w:tabs>
          <w:tab w:val="clear" w:pos="709"/>
          <w:tab w:val="left" w:pos="2280" w:leader="none"/>
        </w:tabs>
        <w:spacing w:before="0" w:after="240"/>
        <w:ind w:left="284" w:right="0" w:hanging="0"/>
        <w:jc w:val="both"/>
        <w:rPr>
          <w:sz w:val="22"/>
          <w:u w:val="single"/>
        </w:rPr>
      </w:pPr>
      <w:r>
        <w:rPr>
          <w:sz w:val="22"/>
          <w:u w:val="single"/>
        </w:rPr>
      </w:r>
    </w:p>
    <w:p>
      <w:pPr>
        <w:pStyle w:val="Titolo2"/>
        <w:spacing w:before="0" w:after="60"/>
        <w:ind w:left="864" w:right="51" w:hanging="864"/>
        <w:jc w:val="left"/>
        <w:rPr/>
      </w:pPr>
      <w:bookmarkStart w:id="51" w:name="__RefHeading___Toc373_1375973444"/>
      <w:bookmarkEnd w:id="51"/>
      <w:r>
        <w:rPr>
          <w:rFonts w:cs="Century Gothic" w:ascii="Century Gothic" w:hAnsi="Century Gothic"/>
          <w:i w:val="false"/>
          <w:iCs w:val="false"/>
          <w:smallCaps/>
          <w:sz w:val="22"/>
          <w:szCs w:val="22"/>
          <w:u w:val="single"/>
        </w:rPr>
        <w:t>5.</w:t>
      </w:r>
      <w:r>
        <w:rPr>
          <w:rFonts w:cs="Century Gothic" w:ascii="Century Gothic" w:hAnsi="Century Gothic"/>
          <w:i w:val="false"/>
          <w:iCs w:val="false"/>
          <w:smallCaps/>
          <w:sz w:val="22"/>
          <w:szCs w:val="22"/>
          <w:u w:val="single"/>
        </w:rPr>
        <w:t>2</w:t>
      </w:r>
      <w:r>
        <w:rPr>
          <w:rFonts w:cs="Century Gothic" w:ascii="Century Gothic" w:hAnsi="Century Gothic"/>
          <w:i w:val="false"/>
          <w:iCs w:val="false"/>
          <w:smallCaps/>
          <w:sz w:val="22"/>
          <w:szCs w:val="22"/>
          <w:u w:val="single"/>
        </w:rPr>
        <w:tab/>
        <w:t xml:space="preserve">LAVORI </w:t>
      </w:r>
      <w:r>
        <w:rPr>
          <w:rFonts w:eastAsia="Times New Roman" w:cs="Century Gothic" w:ascii="Century Gothic" w:hAnsi="Century Gothic"/>
          <w:b/>
          <w:bCs/>
          <w:i w:val="false"/>
          <w:iCs w:val="false"/>
          <w:smallCaps/>
          <w:color w:val="00000A"/>
          <w:sz w:val="22"/>
          <w:szCs w:val="22"/>
          <w:u w:val="single"/>
          <w:lang w:val="it-IT" w:bidi="ar-SA"/>
        </w:rPr>
        <w:t xml:space="preserve"> SULLE SUPERFICI ORIZZONTALI</w:t>
      </w:r>
    </w:p>
    <w:p>
      <w:pPr>
        <w:pStyle w:val="Standard"/>
        <w:spacing w:before="0" w:after="60"/>
        <w:ind w:left="0" w:right="51" w:hanging="0"/>
        <w:jc w:val="both"/>
        <w:rPr/>
      </w:pPr>
      <w:r>
        <w:rPr/>
      </w:r>
    </w:p>
    <w:tbl>
      <w:tblPr>
        <w:tblW w:w="9474" w:type="dxa"/>
        <w:jc w:val="left"/>
        <w:tblInd w:w="0" w:type="dxa"/>
        <w:tblCellMar>
          <w:top w:w="55" w:type="dxa"/>
          <w:left w:w="55" w:type="dxa"/>
          <w:bottom w:w="55" w:type="dxa"/>
          <w:right w:w="55" w:type="dxa"/>
        </w:tblCellMar>
      </w:tblPr>
      <w:tblGrid>
        <w:gridCol w:w="400"/>
        <w:gridCol w:w="3685"/>
        <w:gridCol w:w="5389"/>
      </w:tblGrid>
      <w:tr>
        <w:trPr/>
        <w:tc>
          <w:tcPr>
            <w:tcW w:w="400" w:type="dxa"/>
            <w:tcBorders/>
          </w:tcPr>
          <w:p>
            <w:pPr>
              <w:pStyle w:val="Contenutotabella"/>
              <w:spacing w:lineRule="auto" w:line="360"/>
              <w:rPr>
                <w:sz w:val="22"/>
                <w:szCs w:val="22"/>
              </w:rPr>
            </w:pPr>
            <w:r>
              <w:rPr>
                <w:sz w:val="22"/>
                <w:szCs w:val="22"/>
              </w:rPr>
              <w:t>2</w:t>
            </w:r>
          </w:p>
        </w:tc>
        <w:tc>
          <w:tcPr>
            <w:tcW w:w="3685" w:type="dxa"/>
            <w:tcBorders/>
          </w:tcPr>
          <w:p>
            <w:pPr>
              <w:pStyle w:val="Contenutotabella"/>
              <w:spacing w:lineRule="auto" w:line="360"/>
              <w:rPr>
                <w:rFonts w:ascii="Times New Roman" w:hAnsi="Times New Roman" w:eastAsia="Lucida Sans Unicode" w:cs="Times New Roman"/>
                <w:color w:val="00000A"/>
                <w:sz w:val="22"/>
                <w:szCs w:val="22"/>
                <w:lang w:val="it-IT" w:bidi="ar-SA"/>
              </w:rPr>
            </w:pPr>
            <w:r>
              <w:rPr>
                <w:rFonts w:eastAsia="Lucida Sans Unicode" w:cs="Times New Roman"/>
                <w:color w:val="00000A"/>
                <w:sz w:val="22"/>
                <w:szCs w:val="22"/>
                <w:lang w:val="it-IT" w:bidi="ar-SA"/>
              </w:rPr>
              <w:t>CORTILE</w:t>
            </w:r>
          </w:p>
        </w:tc>
        <w:tc>
          <w:tcPr>
            <w:tcW w:w="5389" w:type="dxa"/>
            <w:tcBorders/>
          </w:tcPr>
          <w:p>
            <w:pPr>
              <w:pStyle w:val="Contenutotabella"/>
              <w:spacing w:lineRule="auto" w:line="360"/>
              <w:jc w:val="both"/>
              <w:rPr>
                <w:sz w:val="22"/>
                <w:szCs w:val="22"/>
              </w:rPr>
            </w:pPr>
            <w:r>
              <w:rPr>
                <w:sz w:val="22"/>
                <w:szCs w:val="22"/>
              </w:rPr>
              <w:t>Demolizione vecchia pavimentazione e relativo massetto</w:t>
            </w:r>
          </w:p>
        </w:tc>
      </w:tr>
      <w:tr>
        <w:trPr/>
        <w:tc>
          <w:tcPr>
            <w:tcW w:w="400" w:type="dxa"/>
            <w:tcBorders/>
          </w:tcPr>
          <w:p>
            <w:pPr>
              <w:pStyle w:val="Contenutotabella"/>
              <w:spacing w:lineRule="auto" w:line="360"/>
              <w:rPr>
                <w:sz w:val="22"/>
                <w:szCs w:val="22"/>
              </w:rPr>
            </w:pPr>
            <w:r>
              <w:rPr>
                <w:sz w:val="22"/>
                <w:szCs w:val="22"/>
              </w:rPr>
            </w:r>
          </w:p>
        </w:tc>
        <w:tc>
          <w:tcPr>
            <w:tcW w:w="3685" w:type="dxa"/>
            <w:tcBorders/>
          </w:tcPr>
          <w:p>
            <w:pPr>
              <w:pStyle w:val="Contenutotabella"/>
              <w:spacing w:lineRule="auto" w:line="360"/>
              <w:rPr>
                <w:sz w:val="22"/>
                <w:szCs w:val="22"/>
              </w:rPr>
            </w:pPr>
            <w:r>
              <w:rPr>
                <w:sz w:val="22"/>
                <w:szCs w:val="22"/>
              </w:rPr>
            </w:r>
          </w:p>
        </w:tc>
        <w:tc>
          <w:tcPr>
            <w:tcW w:w="5389" w:type="dxa"/>
            <w:tcBorders/>
          </w:tcPr>
          <w:p>
            <w:pPr>
              <w:pStyle w:val="Contenutotabella"/>
              <w:spacing w:lineRule="auto" w:line="360"/>
              <w:jc w:val="both"/>
              <w:rPr>
                <w:rFonts w:ascii="Times New Roman" w:hAnsi="Times New Roman" w:eastAsia="Lucida Sans Unicode" w:cs="Times New Roman"/>
                <w:color w:val="00000A"/>
                <w:sz w:val="22"/>
                <w:szCs w:val="22"/>
                <w:lang w:val="it-IT" w:bidi="ar-SA"/>
              </w:rPr>
            </w:pPr>
            <w:r>
              <w:rPr>
                <w:rFonts w:eastAsia="Lucida Sans Unicode" w:cs="Times New Roman"/>
                <w:color w:val="00000A"/>
                <w:sz w:val="22"/>
                <w:szCs w:val="22"/>
                <w:lang w:val="it-IT" w:bidi="ar-SA"/>
              </w:rPr>
              <w:t>Nuove pendenze</w:t>
            </w:r>
          </w:p>
        </w:tc>
      </w:tr>
      <w:tr>
        <w:trPr/>
        <w:tc>
          <w:tcPr>
            <w:tcW w:w="400" w:type="dxa"/>
            <w:tcBorders/>
          </w:tcPr>
          <w:p>
            <w:pPr>
              <w:pStyle w:val="Contenutotabella"/>
              <w:spacing w:lineRule="auto" w:line="360"/>
              <w:rPr>
                <w:sz w:val="22"/>
                <w:szCs w:val="22"/>
              </w:rPr>
            </w:pPr>
            <w:r>
              <w:rPr>
                <w:sz w:val="22"/>
                <w:szCs w:val="22"/>
              </w:rPr>
            </w:r>
          </w:p>
        </w:tc>
        <w:tc>
          <w:tcPr>
            <w:tcW w:w="3685" w:type="dxa"/>
            <w:tcBorders/>
          </w:tcPr>
          <w:p>
            <w:pPr>
              <w:pStyle w:val="Contenutotabella"/>
              <w:snapToGrid w:val="false"/>
              <w:spacing w:lineRule="auto" w:line="360"/>
              <w:rPr>
                <w:sz w:val="22"/>
                <w:szCs w:val="22"/>
              </w:rPr>
            </w:pPr>
            <w:r>
              <w:rPr>
                <w:sz w:val="22"/>
                <w:szCs w:val="22"/>
              </w:rPr>
            </w:r>
          </w:p>
        </w:tc>
        <w:tc>
          <w:tcPr>
            <w:tcW w:w="5389" w:type="dxa"/>
            <w:tcBorders/>
          </w:tcPr>
          <w:p>
            <w:pPr>
              <w:pStyle w:val="Contenutotabella"/>
              <w:spacing w:lineRule="auto" w:line="360"/>
              <w:rPr>
                <w:rFonts w:ascii="Times New Roman" w:hAnsi="Times New Roman" w:eastAsia="Lucida Sans Unicode" w:cs="Times New Roman"/>
                <w:color w:val="00000A"/>
                <w:sz w:val="22"/>
                <w:szCs w:val="22"/>
                <w:lang w:val="it-IT" w:bidi="ar-SA"/>
              </w:rPr>
            </w:pPr>
            <w:r>
              <w:rPr>
                <w:rFonts w:eastAsia="Lucida Sans Unicode" w:cs="Times New Roman"/>
                <w:color w:val="00000A"/>
                <w:sz w:val="22"/>
                <w:szCs w:val="22"/>
                <w:lang w:val="it-IT" w:bidi="ar-SA"/>
              </w:rPr>
              <w:t>Posa di nuova pavimentazione</w:t>
            </w:r>
          </w:p>
        </w:tc>
      </w:tr>
      <w:tr>
        <w:trPr/>
        <w:tc>
          <w:tcPr>
            <w:tcW w:w="400" w:type="dxa"/>
            <w:tcBorders/>
          </w:tcPr>
          <w:p>
            <w:pPr>
              <w:pStyle w:val="Contenutotabella"/>
              <w:spacing w:lineRule="auto" w:line="360"/>
              <w:rPr>
                <w:sz w:val="22"/>
                <w:szCs w:val="22"/>
              </w:rPr>
            </w:pPr>
            <w:r>
              <w:rPr>
                <w:sz w:val="22"/>
                <w:szCs w:val="22"/>
              </w:rPr>
            </w:r>
          </w:p>
        </w:tc>
        <w:tc>
          <w:tcPr>
            <w:tcW w:w="3685" w:type="dxa"/>
            <w:tcBorders/>
          </w:tcPr>
          <w:p>
            <w:pPr>
              <w:pStyle w:val="Contenutotabella"/>
              <w:snapToGrid w:val="false"/>
              <w:spacing w:lineRule="auto" w:line="360"/>
              <w:rPr>
                <w:sz w:val="22"/>
                <w:szCs w:val="22"/>
              </w:rPr>
            </w:pPr>
            <w:r>
              <w:rPr>
                <w:sz w:val="22"/>
                <w:szCs w:val="22"/>
              </w:rPr>
            </w:r>
          </w:p>
        </w:tc>
        <w:tc>
          <w:tcPr>
            <w:tcW w:w="5389" w:type="dxa"/>
            <w:tcBorders/>
          </w:tcPr>
          <w:p>
            <w:pPr>
              <w:pStyle w:val="Contenutotabella"/>
              <w:spacing w:lineRule="auto" w:line="360"/>
              <w:rPr>
                <w:rFonts w:ascii="Times New Roman" w:hAnsi="Times New Roman" w:eastAsia="Lucida Sans Unicode" w:cs="Times New Roman"/>
                <w:color w:val="00000A"/>
                <w:sz w:val="22"/>
                <w:szCs w:val="22"/>
                <w:lang w:val="it-IT" w:bidi="ar-SA"/>
              </w:rPr>
            </w:pPr>
            <w:r>
              <w:rPr>
                <w:rFonts w:eastAsia="Lucida Sans Unicode" w:cs="Times New Roman"/>
                <w:color w:val="00000A"/>
                <w:sz w:val="22"/>
                <w:szCs w:val="22"/>
                <w:lang w:val="it-IT" w:bidi="ar-SA"/>
              </w:rPr>
              <w:t>Sistemazione Local</w:t>
            </w:r>
            <w:r>
              <w:rPr>
                <w:rFonts w:eastAsia="Lucida Sans Unicode" w:cs="Times New Roman"/>
                <w:color w:val="00000A"/>
                <w:sz w:val="22"/>
                <w:szCs w:val="22"/>
                <w:lang w:val="it-IT" w:bidi="ar-SA"/>
              </w:rPr>
              <w:t xml:space="preserve">e </w:t>
            </w:r>
            <w:r>
              <w:rPr>
                <w:rFonts w:eastAsia="Lucida Sans Unicode" w:cs="Times New Roman"/>
                <w:color w:val="00000A"/>
                <w:sz w:val="22"/>
                <w:szCs w:val="22"/>
                <w:lang w:val="it-IT" w:bidi="ar-SA"/>
              </w:rPr>
              <w:t>tecnic</w:t>
            </w:r>
            <w:r>
              <w:rPr>
                <w:rFonts w:eastAsia="Lucida Sans Unicode" w:cs="Times New Roman"/>
                <w:color w:val="00000A"/>
                <w:sz w:val="22"/>
                <w:szCs w:val="22"/>
                <w:lang w:val="it-IT" w:bidi="ar-SA"/>
              </w:rPr>
              <w:t>o</w:t>
            </w:r>
          </w:p>
        </w:tc>
      </w:tr>
      <w:tr>
        <w:trPr/>
        <w:tc>
          <w:tcPr>
            <w:tcW w:w="400" w:type="dxa"/>
            <w:tcBorders/>
          </w:tcPr>
          <w:p>
            <w:pPr>
              <w:pStyle w:val="Contenutotabella"/>
              <w:spacing w:lineRule="auto" w:line="360"/>
              <w:rPr>
                <w:sz w:val="22"/>
                <w:szCs w:val="22"/>
              </w:rPr>
            </w:pPr>
            <w:r>
              <w:rPr>
                <w:sz w:val="22"/>
                <w:szCs w:val="22"/>
              </w:rPr>
            </w:r>
          </w:p>
        </w:tc>
        <w:tc>
          <w:tcPr>
            <w:tcW w:w="3685" w:type="dxa"/>
            <w:tcBorders/>
          </w:tcPr>
          <w:p>
            <w:pPr>
              <w:pStyle w:val="Contenutotabella"/>
              <w:spacing w:lineRule="auto" w:line="360"/>
              <w:rPr>
                <w:sz w:val="22"/>
                <w:szCs w:val="22"/>
              </w:rPr>
            </w:pPr>
            <w:r>
              <w:rPr>
                <w:sz w:val="22"/>
                <w:szCs w:val="22"/>
              </w:rPr>
            </w:r>
          </w:p>
        </w:tc>
        <w:tc>
          <w:tcPr>
            <w:tcW w:w="5389" w:type="dxa"/>
            <w:tcBorders/>
          </w:tcPr>
          <w:p>
            <w:pPr>
              <w:pStyle w:val="Contenutotabella"/>
              <w:spacing w:lineRule="auto" w:line="360"/>
              <w:rPr>
                <w:rFonts w:ascii="Times New Roman" w:hAnsi="Times New Roman" w:eastAsia="Lucida Sans Unicode" w:cs="Times New Roman"/>
                <w:color w:val="00000A"/>
                <w:sz w:val="22"/>
                <w:szCs w:val="22"/>
                <w:lang w:val="it-IT" w:bidi="ar-SA"/>
              </w:rPr>
            </w:pPr>
            <w:r>
              <w:rPr>
                <w:rFonts w:eastAsia="Lucida Sans Unicode" w:cs="Times New Roman"/>
                <w:color w:val="00000A"/>
                <w:sz w:val="22"/>
                <w:szCs w:val="22"/>
                <w:lang w:val="it-IT" w:bidi="ar-SA"/>
              </w:rPr>
              <w:t>Nuovo impianto di smaltimento delle acque meteoriche</w:t>
            </w:r>
          </w:p>
        </w:tc>
      </w:tr>
      <w:tr>
        <w:trPr/>
        <w:tc>
          <w:tcPr>
            <w:tcW w:w="400" w:type="dxa"/>
            <w:tcBorders/>
          </w:tcPr>
          <w:p>
            <w:pPr>
              <w:pStyle w:val="Contenutotabella"/>
              <w:spacing w:lineRule="auto" w:line="360"/>
              <w:rPr>
                <w:sz w:val="22"/>
                <w:szCs w:val="22"/>
              </w:rPr>
            </w:pPr>
            <w:r>
              <w:rPr>
                <w:sz w:val="22"/>
                <w:szCs w:val="22"/>
              </w:rPr>
            </w:r>
          </w:p>
        </w:tc>
        <w:tc>
          <w:tcPr>
            <w:tcW w:w="3685" w:type="dxa"/>
            <w:tcBorders/>
          </w:tcPr>
          <w:p>
            <w:pPr>
              <w:pStyle w:val="Contenutotabella"/>
              <w:spacing w:lineRule="auto" w:line="360"/>
              <w:rPr>
                <w:sz w:val="22"/>
                <w:szCs w:val="22"/>
              </w:rPr>
            </w:pPr>
            <w:r>
              <w:rPr>
                <w:sz w:val="22"/>
                <w:szCs w:val="22"/>
              </w:rPr>
            </w:r>
          </w:p>
        </w:tc>
        <w:tc>
          <w:tcPr>
            <w:tcW w:w="5389" w:type="dxa"/>
            <w:tcBorders/>
          </w:tcPr>
          <w:p>
            <w:pPr>
              <w:pStyle w:val="Contenutotabella"/>
              <w:spacing w:lineRule="auto" w:line="360"/>
              <w:rPr>
                <w:rFonts w:ascii="Times New Roman" w:hAnsi="Times New Roman" w:eastAsia="Lucida Sans Unicode" w:cs="Times New Roman"/>
                <w:color w:val="00000A"/>
                <w:sz w:val="22"/>
                <w:szCs w:val="22"/>
                <w:lang w:val="it-IT" w:bidi="ar-SA"/>
              </w:rPr>
            </w:pPr>
            <w:r>
              <w:rPr>
                <w:rFonts w:eastAsia="Lucida Sans Unicode" w:cs="Times New Roman"/>
                <w:color w:val="00000A"/>
                <w:sz w:val="22"/>
                <w:szCs w:val="22"/>
                <w:lang w:val="it-IT" w:bidi="ar-SA"/>
              </w:rPr>
              <w:t>Verde di arredo</w:t>
            </w:r>
          </w:p>
        </w:tc>
      </w:tr>
    </w:tbl>
    <w:p>
      <w:pPr>
        <w:pStyle w:val="Normal"/>
        <w:spacing w:before="0" w:after="60"/>
        <w:ind w:left="0" w:right="51" w:hanging="0"/>
        <w:jc w:val="both"/>
        <w:rPr>
          <w:sz w:val="22"/>
          <w:szCs w:val="22"/>
        </w:rPr>
      </w:pPr>
      <w:r>
        <w:rPr>
          <w:sz w:val="22"/>
          <w:szCs w:val="22"/>
        </w:rPr>
      </w:r>
    </w:p>
    <w:p>
      <w:pPr>
        <w:pStyle w:val="Titolo1"/>
        <w:rPr>
          <w:b w:val="false"/>
          <w:b w:val="false"/>
          <w:bCs w:val="false"/>
        </w:rPr>
      </w:pPr>
      <w:r>
        <w:rPr>
          <w:b w:val="false"/>
          <w:bCs w:val="false"/>
        </w:rPr>
      </w:r>
      <w:r>
        <w:br w:type="page"/>
      </w:r>
    </w:p>
    <w:p>
      <w:pPr>
        <w:pStyle w:val="Titolo1"/>
        <w:rPr>
          <w:rFonts w:ascii="Century Gothic" w:hAnsi="Century Gothic" w:eastAsia="Times New Roman" w:cs="Century Gothic"/>
          <w:b/>
          <w:b/>
          <w:bCs/>
          <w:smallCaps/>
          <w:color w:val="00000A"/>
          <w:sz w:val="24"/>
          <w:szCs w:val="24"/>
          <w:u w:val="single"/>
          <w:lang w:val="it-IT" w:bidi="ar-SA"/>
        </w:rPr>
      </w:pPr>
      <w:bookmarkStart w:id="52" w:name="__RefHeading___Toc387_1375973444"/>
      <w:bookmarkEnd w:id="52"/>
      <w:r>
        <w:rPr>
          <w:rFonts w:eastAsia="Times New Roman" w:cs="Century Gothic" w:ascii="Century Gothic" w:hAnsi="Century Gothic"/>
          <w:b/>
          <w:bCs/>
          <w:smallCaps/>
          <w:color w:val="00000A"/>
          <w:sz w:val="24"/>
          <w:szCs w:val="24"/>
          <w:u w:val="single"/>
          <w:lang w:val="it-IT" w:bidi="ar-SA"/>
        </w:rPr>
        <w:t>6.    DOCUMENTAZIONE PER LA VALUTAZIONE DEL RISCHIO</w:t>
      </w:r>
    </w:p>
    <w:p>
      <w:pPr>
        <w:pStyle w:val="Normal"/>
        <w:jc w:val="both"/>
        <w:rPr>
          <w:rFonts w:ascii="Century Gothic" w:hAnsi="Century Gothic" w:eastAsia="Times New Roman" w:cs="Century Gothic"/>
          <w:b/>
          <w:b/>
          <w:bCs/>
          <w:smallCaps/>
          <w:color w:val="00000A"/>
          <w:sz w:val="24"/>
          <w:szCs w:val="24"/>
          <w:u w:val="single"/>
          <w:lang w:val="it-IT" w:bidi="ar-SA"/>
        </w:rPr>
      </w:pPr>
      <w:r>
        <w:rPr>
          <w:rFonts w:eastAsia="Times New Roman" w:cs="Century Gothic" w:ascii="Century Gothic" w:hAnsi="Century Gothic"/>
          <w:b/>
          <w:bCs/>
          <w:smallCaps/>
          <w:color w:val="00000A"/>
          <w:sz w:val="24"/>
          <w:szCs w:val="24"/>
          <w:u w:val="single"/>
          <w:lang w:val="it-IT" w:bidi="ar-SA"/>
        </w:rPr>
      </w:r>
    </w:p>
    <w:p>
      <w:pPr>
        <w:pStyle w:val="Normal"/>
        <w:spacing w:lineRule="auto" w:line="360"/>
        <w:jc w:val="both"/>
        <w:rPr>
          <w:rFonts w:ascii="Times New Roman" w:hAnsi="Times New Roman" w:eastAsia="Lucida Sans Unicode" w:cs="Times New Roman"/>
          <w:color w:val="00000A"/>
          <w:sz w:val="24"/>
          <w:szCs w:val="24"/>
          <w:lang w:val="it-IT" w:bidi="ar-SA"/>
        </w:rPr>
      </w:pPr>
      <w:r>
        <w:rPr>
          <w:rFonts w:eastAsia="Lucida Sans Unicode" w:cs="Times New Roman"/>
          <w:color w:val="00000A"/>
          <w:sz w:val="24"/>
          <w:szCs w:val="24"/>
          <w:lang w:val="it-IT" w:bidi="ar-SA"/>
        </w:rPr>
        <w:t>A seguito vengono riportati i dati di riferimento utilizzati per la valutazione del rischio forniti da studi condotti da Comitati paritetici territoriali, INAIL, Aziende Sanitarie Locali.</w:t>
      </w:r>
    </w:p>
    <w:p>
      <w:pPr>
        <w:pStyle w:val="Normal"/>
        <w:spacing w:lineRule="auto" w:line="360"/>
        <w:jc w:val="both"/>
        <w:rPr>
          <w:rFonts w:ascii="Times New Roman" w:hAnsi="Times New Roman" w:eastAsia="Lucida Sans Unicode" w:cs="Times New Roman"/>
          <w:color w:val="00000A"/>
          <w:sz w:val="24"/>
          <w:szCs w:val="24"/>
          <w:lang w:val="it-IT" w:bidi="ar-SA"/>
        </w:rPr>
      </w:pPr>
      <w:r>
        <w:rPr>
          <w:rFonts w:eastAsia="Lucida Sans Unicode" w:cs="Times New Roman"/>
          <w:color w:val="00000A"/>
          <w:sz w:val="24"/>
          <w:szCs w:val="24"/>
          <w:lang w:val="it-IT" w:bidi="ar-SA"/>
        </w:rPr>
        <w:t>Il procedimento che verrà esposto di seguito tende a correlare dati provenienti da studi diversi e a riunire le misurazioni di varie tipologie di rischio sotto un’unica scala di rischio R sempre funzione della gravità dell’infortunio e della frequenza osservata per il verificarsi dell’evento infortunistico.</w:t>
      </w:r>
    </w:p>
    <w:p>
      <w:pPr>
        <w:pStyle w:val="Normal"/>
        <w:spacing w:lineRule="auto" w:line="360"/>
        <w:jc w:val="both"/>
        <w:rPr>
          <w:rFonts w:ascii="Times New Roman" w:hAnsi="Times New Roman" w:eastAsia="Lucida Sans Unicode" w:cs="Times New Roman"/>
          <w:color w:val="00000A"/>
          <w:sz w:val="24"/>
          <w:szCs w:val="24"/>
          <w:lang w:val="it-IT" w:bidi="ar-SA"/>
        </w:rPr>
      </w:pPr>
      <w:r>
        <w:rPr>
          <w:rFonts w:eastAsia="Lucida Sans Unicode" w:cs="Times New Roman"/>
          <w:color w:val="00000A"/>
          <w:sz w:val="24"/>
          <w:szCs w:val="24"/>
          <w:lang w:val="it-IT" w:bidi="ar-SA"/>
        </w:rPr>
        <w:t>Tutti i dati disponibili andranno quindi espressi in gravità e frequenza in una scala da 1 a 3 per esprimere il rischio R secondo una matrice di tipo.</w:t>
      </w:r>
    </w:p>
    <w:p>
      <w:pPr>
        <w:pStyle w:val="Normal"/>
        <w:rPr/>
      </w:pPr>
      <w:r>
        <w:rPr/>
      </w:r>
    </w:p>
    <w:tbl>
      <w:tblPr>
        <w:tblW w:w="6534" w:type="dxa"/>
        <w:jc w:val="center"/>
        <w:tblInd w:w="0" w:type="dxa"/>
        <w:tblCellMar>
          <w:top w:w="0" w:type="dxa"/>
          <w:left w:w="0" w:type="dxa"/>
          <w:bottom w:w="0" w:type="dxa"/>
          <w:right w:w="70" w:type="dxa"/>
        </w:tblCellMar>
      </w:tblPr>
      <w:tblGrid>
        <w:gridCol w:w="2056"/>
        <w:gridCol w:w="1488"/>
        <w:gridCol w:w="1456"/>
        <w:gridCol w:w="1534"/>
      </w:tblGrid>
      <w:tr>
        <w:trPr>
          <w:trHeight w:val="595" w:hRule="atLeast"/>
        </w:trPr>
        <w:tc>
          <w:tcPr>
            <w:tcW w:w="2056" w:type="dxa"/>
            <w:tcBorders>
              <w:top w:val="single" w:sz="4" w:space="0" w:color="000001"/>
              <w:left w:val="single" w:sz="4" w:space="0" w:color="000001"/>
              <w:bottom w:val="single" w:sz="4" w:space="0" w:color="000001"/>
            </w:tcBorders>
            <w:vAlign w:val="center"/>
          </w:tcPr>
          <w:p>
            <w:pPr>
              <w:pStyle w:val="Normal"/>
              <w:rPr>
                <w:sz w:val="21"/>
                <w:szCs w:val="21"/>
              </w:rPr>
            </w:pPr>
            <w:r>
              <w:rPr>
                <w:sz w:val="21"/>
                <w:szCs w:val="21"/>
              </w:rPr>
              <w:t>Entità del danno</w:t>
            </w:r>
          </w:p>
        </w:tc>
        <w:tc>
          <w:tcPr>
            <w:tcW w:w="4478" w:type="dxa"/>
            <w:gridSpan w:val="3"/>
            <w:tcBorders>
              <w:top w:val="single" w:sz="4" w:space="0" w:color="000001"/>
              <w:left w:val="single" w:sz="18" w:space="0" w:color="000001"/>
              <w:bottom w:val="single" w:sz="4" w:space="0" w:color="000001"/>
              <w:right w:val="single" w:sz="4" w:space="0" w:color="000001"/>
            </w:tcBorders>
            <w:vAlign w:val="center"/>
          </w:tcPr>
          <w:p>
            <w:pPr>
              <w:pStyle w:val="Normal"/>
              <w:snapToGrid w:val="false"/>
              <w:rPr>
                <w:sz w:val="21"/>
                <w:szCs w:val="21"/>
              </w:rPr>
            </w:pPr>
            <w:r>
              <w:rPr>
                <w:sz w:val="21"/>
                <w:szCs w:val="21"/>
              </w:rPr>
            </w:r>
          </w:p>
        </w:tc>
      </w:tr>
      <w:tr>
        <w:trPr>
          <w:trHeight w:val="595" w:hRule="atLeast"/>
        </w:trPr>
        <w:tc>
          <w:tcPr>
            <w:tcW w:w="2056" w:type="dxa"/>
            <w:tcBorders>
              <w:top w:val="single" w:sz="4" w:space="0" w:color="000001"/>
              <w:left w:val="single" w:sz="4" w:space="0" w:color="000001"/>
              <w:bottom w:val="single" w:sz="4" w:space="0" w:color="000001"/>
            </w:tcBorders>
            <w:tcMar>
              <w:left w:w="45" w:type="dxa"/>
            </w:tcMar>
            <w:vAlign w:val="center"/>
          </w:tcPr>
          <w:p>
            <w:pPr>
              <w:pStyle w:val="Normal"/>
              <w:rPr>
                <w:sz w:val="21"/>
                <w:szCs w:val="21"/>
              </w:rPr>
            </w:pPr>
            <w:r>
              <w:rPr>
                <w:sz w:val="21"/>
                <w:szCs w:val="21"/>
              </w:rPr>
              <w:t>Gravissimo 3</w:t>
            </w:r>
          </w:p>
        </w:tc>
        <w:tc>
          <w:tcPr>
            <w:tcW w:w="1488" w:type="dxa"/>
            <w:tcBorders>
              <w:top w:val="single" w:sz="4" w:space="0" w:color="000001"/>
              <w:left w:val="single" w:sz="18" w:space="0" w:color="000001"/>
              <w:bottom w:val="single" w:sz="4" w:space="0" w:color="000001"/>
            </w:tcBorders>
            <w:shd w:fill="993366" w:val="clear"/>
            <w:tcMar>
              <w:left w:w="45" w:type="dxa"/>
            </w:tcMar>
            <w:vAlign w:val="center"/>
          </w:tcPr>
          <w:p>
            <w:pPr>
              <w:pStyle w:val="Normal"/>
              <w:rPr>
                <w:sz w:val="21"/>
                <w:szCs w:val="21"/>
              </w:rPr>
            </w:pPr>
            <w:r>
              <w:rPr>
                <w:sz w:val="21"/>
                <w:szCs w:val="21"/>
              </w:rPr>
              <w:t>3</w:t>
            </w:r>
          </w:p>
        </w:tc>
        <w:tc>
          <w:tcPr>
            <w:tcW w:w="1456" w:type="dxa"/>
            <w:tcBorders>
              <w:top w:val="single" w:sz="4" w:space="0" w:color="000001"/>
              <w:left w:val="single" w:sz="4" w:space="0" w:color="000001"/>
              <w:bottom w:val="single" w:sz="4" w:space="0" w:color="000001"/>
            </w:tcBorders>
            <w:shd w:fill="FF0000" w:val="clear"/>
            <w:tcMar>
              <w:left w:w="45" w:type="dxa"/>
            </w:tcMar>
            <w:vAlign w:val="center"/>
          </w:tcPr>
          <w:p>
            <w:pPr>
              <w:pStyle w:val="Normal"/>
              <w:rPr>
                <w:sz w:val="21"/>
                <w:szCs w:val="21"/>
              </w:rPr>
            </w:pPr>
            <w:r>
              <w:rPr>
                <w:sz w:val="21"/>
                <w:szCs w:val="21"/>
              </w:rPr>
              <w:t>6</w:t>
            </w:r>
          </w:p>
        </w:tc>
        <w:tc>
          <w:tcPr>
            <w:tcW w:w="1534" w:type="dxa"/>
            <w:tcBorders>
              <w:top w:val="single" w:sz="4" w:space="0" w:color="000001"/>
              <w:left w:val="single" w:sz="4" w:space="0" w:color="000001"/>
              <w:bottom w:val="single" w:sz="4" w:space="0" w:color="000001"/>
              <w:right w:val="single" w:sz="4" w:space="0" w:color="000001"/>
            </w:tcBorders>
            <w:shd w:fill="FF0000" w:val="clear"/>
            <w:tcMar>
              <w:left w:w="45" w:type="dxa"/>
            </w:tcMar>
            <w:vAlign w:val="center"/>
          </w:tcPr>
          <w:p>
            <w:pPr>
              <w:pStyle w:val="Normal"/>
              <w:rPr>
                <w:sz w:val="21"/>
                <w:szCs w:val="21"/>
              </w:rPr>
            </w:pPr>
            <w:r>
              <w:rPr>
                <w:sz w:val="21"/>
                <w:szCs w:val="21"/>
              </w:rPr>
              <w:t>9</w:t>
            </w:r>
          </w:p>
        </w:tc>
      </w:tr>
      <w:tr>
        <w:trPr>
          <w:trHeight w:val="595" w:hRule="atLeast"/>
        </w:trPr>
        <w:tc>
          <w:tcPr>
            <w:tcW w:w="2056" w:type="dxa"/>
            <w:tcBorders>
              <w:top w:val="single" w:sz="4" w:space="0" w:color="000001"/>
              <w:left w:val="single" w:sz="4" w:space="0" w:color="000001"/>
              <w:bottom w:val="single" w:sz="4" w:space="0" w:color="000001"/>
            </w:tcBorders>
            <w:tcMar>
              <w:left w:w="45" w:type="dxa"/>
            </w:tcMar>
            <w:vAlign w:val="center"/>
          </w:tcPr>
          <w:p>
            <w:pPr>
              <w:pStyle w:val="Normal"/>
              <w:rPr>
                <w:sz w:val="21"/>
                <w:szCs w:val="21"/>
              </w:rPr>
            </w:pPr>
            <w:r>
              <w:rPr>
                <w:sz w:val="21"/>
                <w:szCs w:val="21"/>
              </w:rPr>
              <w:t>Grave 2</w:t>
            </w:r>
          </w:p>
        </w:tc>
        <w:tc>
          <w:tcPr>
            <w:tcW w:w="1488" w:type="dxa"/>
            <w:tcBorders>
              <w:top w:val="single" w:sz="4" w:space="0" w:color="000001"/>
              <w:left w:val="single" w:sz="18" w:space="0" w:color="000001"/>
              <w:bottom w:val="single" w:sz="4" w:space="0" w:color="000001"/>
            </w:tcBorders>
            <w:shd w:fill="339966" w:val="clear"/>
            <w:tcMar>
              <w:left w:w="45" w:type="dxa"/>
            </w:tcMar>
            <w:vAlign w:val="center"/>
          </w:tcPr>
          <w:p>
            <w:pPr>
              <w:pStyle w:val="Normal"/>
              <w:rPr>
                <w:sz w:val="21"/>
                <w:szCs w:val="21"/>
              </w:rPr>
            </w:pPr>
            <w:r>
              <w:rPr>
                <w:sz w:val="21"/>
                <w:szCs w:val="21"/>
              </w:rPr>
              <w:t>2</w:t>
            </w:r>
          </w:p>
        </w:tc>
        <w:tc>
          <w:tcPr>
            <w:tcW w:w="1456" w:type="dxa"/>
            <w:tcBorders>
              <w:top w:val="single" w:sz="4" w:space="0" w:color="000001"/>
              <w:left w:val="single" w:sz="4" w:space="0" w:color="000001"/>
              <w:bottom w:val="single" w:sz="4" w:space="0" w:color="000001"/>
            </w:tcBorders>
            <w:shd w:fill="800080" w:val="clear"/>
            <w:tcMar>
              <w:left w:w="45" w:type="dxa"/>
            </w:tcMar>
            <w:vAlign w:val="center"/>
          </w:tcPr>
          <w:p>
            <w:pPr>
              <w:pStyle w:val="Normal"/>
              <w:rPr>
                <w:sz w:val="21"/>
                <w:szCs w:val="21"/>
              </w:rPr>
            </w:pPr>
            <w:r>
              <w:rPr>
                <w:sz w:val="21"/>
                <w:szCs w:val="21"/>
              </w:rPr>
              <w:t>4</w:t>
            </w:r>
          </w:p>
        </w:tc>
        <w:tc>
          <w:tcPr>
            <w:tcW w:w="1534" w:type="dxa"/>
            <w:tcBorders>
              <w:top w:val="single" w:sz="4" w:space="0" w:color="000001"/>
              <w:left w:val="single" w:sz="4" w:space="0" w:color="000001"/>
              <w:bottom w:val="single" w:sz="4" w:space="0" w:color="000001"/>
              <w:right w:val="single" w:sz="4" w:space="0" w:color="000001"/>
            </w:tcBorders>
            <w:shd w:fill="FF0000" w:val="clear"/>
            <w:tcMar>
              <w:left w:w="45" w:type="dxa"/>
            </w:tcMar>
            <w:vAlign w:val="center"/>
          </w:tcPr>
          <w:p>
            <w:pPr>
              <w:pStyle w:val="Normal"/>
              <w:rPr>
                <w:sz w:val="21"/>
                <w:szCs w:val="21"/>
              </w:rPr>
            </w:pPr>
            <w:r>
              <w:rPr>
                <w:sz w:val="21"/>
                <w:szCs w:val="21"/>
              </w:rPr>
              <w:t>6</w:t>
            </w:r>
          </w:p>
        </w:tc>
      </w:tr>
      <w:tr>
        <w:trPr>
          <w:trHeight w:val="595" w:hRule="atLeast"/>
        </w:trPr>
        <w:tc>
          <w:tcPr>
            <w:tcW w:w="2056" w:type="dxa"/>
            <w:tcBorders>
              <w:top w:val="single" w:sz="4" w:space="0" w:color="000001"/>
              <w:left w:val="single" w:sz="4" w:space="0" w:color="000001"/>
              <w:bottom w:val="single" w:sz="18" w:space="0" w:color="000001"/>
            </w:tcBorders>
            <w:tcMar>
              <w:left w:w="45" w:type="dxa"/>
            </w:tcMar>
            <w:vAlign w:val="center"/>
          </w:tcPr>
          <w:p>
            <w:pPr>
              <w:pStyle w:val="Normal"/>
              <w:rPr>
                <w:sz w:val="21"/>
                <w:szCs w:val="21"/>
              </w:rPr>
            </w:pPr>
            <w:r>
              <w:rPr>
                <w:sz w:val="21"/>
                <w:szCs w:val="21"/>
              </w:rPr>
              <w:t>Lieve 1</w:t>
            </w:r>
          </w:p>
        </w:tc>
        <w:tc>
          <w:tcPr>
            <w:tcW w:w="1488" w:type="dxa"/>
            <w:tcBorders>
              <w:top w:val="single" w:sz="4" w:space="0" w:color="000001"/>
              <w:left w:val="single" w:sz="18" w:space="0" w:color="000001"/>
              <w:bottom w:val="single" w:sz="18" w:space="0" w:color="000001"/>
            </w:tcBorders>
            <w:shd w:fill="339966" w:val="clear"/>
            <w:tcMar>
              <w:left w:w="45" w:type="dxa"/>
            </w:tcMar>
            <w:vAlign w:val="center"/>
          </w:tcPr>
          <w:p>
            <w:pPr>
              <w:pStyle w:val="Normal"/>
              <w:rPr>
                <w:sz w:val="21"/>
                <w:szCs w:val="21"/>
              </w:rPr>
            </w:pPr>
            <w:r>
              <w:rPr>
                <w:sz w:val="21"/>
                <w:szCs w:val="21"/>
              </w:rPr>
              <w:t>1</w:t>
            </w:r>
          </w:p>
        </w:tc>
        <w:tc>
          <w:tcPr>
            <w:tcW w:w="1456" w:type="dxa"/>
            <w:tcBorders>
              <w:top w:val="single" w:sz="4" w:space="0" w:color="000001"/>
              <w:left w:val="single" w:sz="4" w:space="0" w:color="000001"/>
              <w:bottom w:val="single" w:sz="18" w:space="0" w:color="000001"/>
            </w:tcBorders>
            <w:shd w:fill="339966" w:val="clear"/>
            <w:tcMar>
              <w:left w:w="45" w:type="dxa"/>
            </w:tcMar>
            <w:vAlign w:val="center"/>
          </w:tcPr>
          <w:p>
            <w:pPr>
              <w:pStyle w:val="Normal"/>
              <w:rPr>
                <w:sz w:val="21"/>
                <w:szCs w:val="21"/>
              </w:rPr>
            </w:pPr>
            <w:r>
              <w:rPr>
                <w:sz w:val="21"/>
                <w:szCs w:val="21"/>
              </w:rPr>
              <w:t>2</w:t>
            </w:r>
          </w:p>
        </w:tc>
        <w:tc>
          <w:tcPr>
            <w:tcW w:w="1534" w:type="dxa"/>
            <w:tcBorders>
              <w:top w:val="single" w:sz="4" w:space="0" w:color="000001"/>
              <w:left w:val="single" w:sz="4" w:space="0" w:color="000001"/>
              <w:bottom w:val="single" w:sz="18" w:space="0" w:color="000001"/>
              <w:right w:val="single" w:sz="4" w:space="0" w:color="000001"/>
            </w:tcBorders>
            <w:shd w:fill="993366" w:val="clear"/>
            <w:tcMar>
              <w:left w:w="45" w:type="dxa"/>
            </w:tcMar>
            <w:vAlign w:val="center"/>
          </w:tcPr>
          <w:p>
            <w:pPr>
              <w:pStyle w:val="Normal"/>
              <w:rPr>
                <w:sz w:val="21"/>
                <w:szCs w:val="21"/>
              </w:rPr>
            </w:pPr>
            <w:r>
              <w:rPr>
                <w:sz w:val="21"/>
                <w:szCs w:val="21"/>
              </w:rPr>
              <w:t>3</w:t>
            </w:r>
          </w:p>
        </w:tc>
      </w:tr>
      <w:tr>
        <w:trPr>
          <w:trHeight w:val="595" w:hRule="atLeast"/>
        </w:trPr>
        <w:tc>
          <w:tcPr>
            <w:tcW w:w="2056" w:type="dxa"/>
            <w:tcBorders>
              <w:top w:val="single" w:sz="18" w:space="0" w:color="000001"/>
              <w:left w:val="single" w:sz="4" w:space="0" w:color="000001"/>
              <w:bottom w:val="single" w:sz="4" w:space="0" w:color="000001"/>
            </w:tcBorders>
            <w:tcMar>
              <w:left w:w="45" w:type="dxa"/>
            </w:tcMar>
            <w:vAlign w:val="center"/>
          </w:tcPr>
          <w:p>
            <w:pPr>
              <w:pStyle w:val="Normal"/>
              <w:rPr>
                <w:sz w:val="21"/>
                <w:szCs w:val="21"/>
              </w:rPr>
            </w:pPr>
            <w:r>
              <w:rPr>
                <w:sz w:val="21"/>
                <w:szCs w:val="21"/>
              </w:rPr>
              <w:t xml:space="preserve">Frequenza </w:t>
            </w:r>
          </w:p>
        </w:tc>
        <w:tc>
          <w:tcPr>
            <w:tcW w:w="1488" w:type="dxa"/>
            <w:tcBorders>
              <w:top w:val="single" w:sz="18" w:space="0" w:color="000001"/>
              <w:left w:val="single" w:sz="4" w:space="0" w:color="000001"/>
              <w:bottom w:val="single" w:sz="4" w:space="0" w:color="000001"/>
            </w:tcBorders>
            <w:tcMar>
              <w:left w:w="45" w:type="dxa"/>
            </w:tcMar>
            <w:vAlign w:val="center"/>
          </w:tcPr>
          <w:p>
            <w:pPr>
              <w:pStyle w:val="Normal"/>
              <w:rPr>
                <w:sz w:val="21"/>
                <w:szCs w:val="21"/>
              </w:rPr>
            </w:pPr>
            <w:r>
              <w:rPr>
                <w:sz w:val="21"/>
                <w:szCs w:val="21"/>
              </w:rPr>
              <w:t>Improbabile 1</w:t>
            </w:r>
          </w:p>
        </w:tc>
        <w:tc>
          <w:tcPr>
            <w:tcW w:w="1456" w:type="dxa"/>
            <w:tcBorders>
              <w:top w:val="single" w:sz="18" w:space="0" w:color="000001"/>
              <w:left w:val="single" w:sz="4" w:space="0" w:color="000001"/>
              <w:bottom w:val="single" w:sz="4" w:space="0" w:color="000001"/>
            </w:tcBorders>
            <w:tcMar>
              <w:left w:w="45" w:type="dxa"/>
            </w:tcMar>
            <w:vAlign w:val="center"/>
          </w:tcPr>
          <w:p>
            <w:pPr>
              <w:pStyle w:val="Normal"/>
              <w:rPr>
                <w:sz w:val="21"/>
                <w:szCs w:val="21"/>
              </w:rPr>
            </w:pPr>
            <w:r>
              <w:rPr>
                <w:sz w:val="21"/>
                <w:szCs w:val="21"/>
              </w:rPr>
              <w:t>Probabile 2</w:t>
            </w:r>
          </w:p>
        </w:tc>
        <w:tc>
          <w:tcPr>
            <w:tcW w:w="1534" w:type="dxa"/>
            <w:tcBorders>
              <w:top w:val="single" w:sz="18" w:space="0" w:color="000001"/>
              <w:left w:val="single" w:sz="4" w:space="0" w:color="000001"/>
              <w:bottom w:val="single" w:sz="4" w:space="0" w:color="000001"/>
              <w:right w:val="single" w:sz="4" w:space="0" w:color="000001"/>
            </w:tcBorders>
            <w:tcMar>
              <w:left w:w="45" w:type="dxa"/>
            </w:tcMar>
            <w:vAlign w:val="center"/>
          </w:tcPr>
          <w:p>
            <w:pPr>
              <w:pStyle w:val="Normal"/>
              <w:rPr>
                <w:sz w:val="21"/>
                <w:szCs w:val="21"/>
              </w:rPr>
            </w:pPr>
            <w:r>
              <w:rPr>
                <w:sz w:val="21"/>
                <w:szCs w:val="21"/>
              </w:rPr>
              <w:t>Frequente 3</w:t>
            </w:r>
          </w:p>
        </w:tc>
      </w:tr>
    </w:tbl>
    <w:p>
      <w:pPr>
        <w:pStyle w:val="Normal"/>
        <w:rPr/>
      </w:pPr>
      <w:r>
        <w:rPr/>
      </w:r>
    </w:p>
    <w:p>
      <w:pPr>
        <w:pStyle w:val="Normal"/>
        <w:rPr/>
      </w:pPr>
      <w:r>
        <w:rPr/>
      </w:r>
    </w:p>
    <w:p>
      <w:pPr>
        <w:pStyle w:val="Normal"/>
        <w:rPr/>
      </w:pPr>
      <w:r>
        <w:rPr/>
        <w:t>Dalla valutazione numerica di R è possibile adottare una scala di priorità degli interventi che il Coordinatore in fase di esecuzione dovrà tenere in considerazione durante lo svolgimento dei lavori:</w:t>
      </w:r>
    </w:p>
    <w:p>
      <w:pPr>
        <w:pStyle w:val="Normal"/>
        <w:spacing w:lineRule="auto" w:line="360"/>
        <w:rPr/>
      </w:pPr>
      <w:r>
        <w:rPr>
          <w:rFonts w:eastAsia="DejaVu Sans Mono"/>
          <w:b/>
          <w:bCs/>
          <w:sz w:val="24"/>
          <w:szCs w:val="24"/>
        </w:rPr>
        <w:t>R ≤ 3</w:t>
      </w:r>
      <w:r>
        <w:rPr>
          <w:rFonts w:eastAsia="DejaVu Sans Mono"/>
          <w:sz w:val="24"/>
          <w:szCs w:val="24"/>
        </w:rPr>
        <w:t xml:space="preserve"> : derivante da una situazione di rischio pur non accettabile, ma verso la quale vanno poste in essere azioni migliorative da valutarsi. Ampiezza del rischio Basso.</w:t>
      </w:r>
    </w:p>
    <w:p>
      <w:pPr>
        <w:pStyle w:val="Normal"/>
        <w:spacing w:lineRule="auto" w:line="360"/>
        <w:rPr/>
      </w:pPr>
      <w:r>
        <w:rPr>
          <w:rFonts w:eastAsia="DejaVu Sans Mono"/>
          <w:b/>
          <w:bCs/>
          <w:sz w:val="24"/>
          <w:szCs w:val="24"/>
        </w:rPr>
        <w:t>R = 4</w:t>
      </w:r>
      <w:r>
        <w:rPr>
          <w:rFonts w:eastAsia="DejaVu Sans Mono"/>
          <w:sz w:val="24"/>
          <w:szCs w:val="24"/>
        </w:rPr>
        <w:t xml:space="preserve"> : derivante da una situazione insufficiente verso la quale vanno poste in essere azioni correttive da programmare. Ampiezza del rischio Moderato</w:t>
      </w:r>
    </w:p>
    <w:p>
      <w:pPr>
        <w:pStyle w:val="Normal"/>
        <w:spacing w:lineRule="auto" w:line="360"/>
        <w:rPr/>
      </w:pPr>
      <w:r>
        <w:rPr>
          <w:rFonts w:eastAsia="DejaVu Sans Mono"/>
          <w:b/>
          <w:bCs/>
          <w:sz w:val="24"/>
          <w:szCs w:val="24"/>
        </w:rPr>
        <w:t>R = 6</w:t>
      </w:r>
      <w:r>
        <w:rPr>
          <w:rFonts w:eastAsia="DejaVu Sans Mono"/>
          <w:sz w:val="24"/>
          <w:szCs w:val="24"/>
        </w:rPr>
        <w:t xml:space="preserve"> : derivante da una situazione decisamente da migliorare e verso la quale vanno poste in essere azioni correttive da programmare. Ampiezza del rischio Medio</w:t>
      </w:r>
    </w:p>
    <w:p>
      <w:pPr>
        <w:pStyle w:val="Normal"/>
        <w:spacing w:lineRule="auto" w:line="360"/>
        <w:rPr/>
      </w:pPr>
      <w:r>
        <w:rPr>
          <w:rFonts w:eastAsia="DejaVu Sans Mono"/>
          <w:b/>
          <w:bCs/>
          <w:sz w:val="24"/>
          <w:szCs w:val="24"/>
        </w:rPr>
        <w:t>R = 9</w:t>
      </w:r>
      <w:r>
        <w:rPr>
          <w:rFonts w:eastAsia="DejaVu Sans Mono"/>
          <w:sz w:val="24"/>
          <w:szCs w:val="24"/>
        </w:rPr>
        <w:t xml:space="preserve"> : derivante da una situazione gravemente insufficiente verso la quale vanno poste in essere azioni correttive indilazionabili. Ampiezza del rischio Alto</w:t>
      </w:r>
    </w:p>
    <w:p>
      <w:pPr>
        <w:pStyle w:val="Normal"/>
        <w:rPr/>
      </w:pPr>
      <w:r>
        <w:rPr/>
      </w:r>
    </w:p>
    <w:p>
      <w:pPr>
        <w:pStyle w:val="Normal"/>
        <w:rPr/>
      </w:pPr>
      <w:r>
        <w:rPr/>
      </w:r>
    </w:p>
    <w:p>
      <w:pPr>
        <w:pStyle w:val="Normal"/>
        <w:rPr/>
      </w:pPr>
      <w:r>
        <w:rPr/>
      </w:r>
    </w:p>
    <w:p>
      <w:pPr>
        <w:pStyle w:val="Normal"/>
        <w:rPr/>
      </w:pPr>
      <w:r>
        <w:rPr/>
      </w:r>
    </w:p>
    <w:p>
      <w:pPr>
        <w:pStyle w:val="Normal"/>
        <w:rPr/>
      </w:pPr>
      <w:r>
        <w:rPr/>
        <w:t xml:space="preserve">La valutazione del rischio sarà eseguita come richiesto dalle linee guida per gruppi di lavorazioni facenti capo ad un preciso processo di lavorazione che saranno raggruppati nelle schede esposte nel capitolo successivo. </w:t>
      </w:r>
    </w:p>
    <w:p>
      <w:pPr>
        <w:pStyle w:val="Normal"/>
        <w:rPr/>
      </w:pPr>
      <w:r>
        <w:rPr/>
        <w:t>In presenza di diverse lavorazioni effettivamente o potenzialmente sovrapponibili verranno esposti i dati relativi ai fattori di rischio più elevato, allo scopo di esprimere una valutazione il più possibile sintetica che evidenzi al contempo le situazioni maggiormente a rischio senza però trascurare i rischi minori.</w:t>
      </w:r>
    </w:p>
    <w:p>
      <w:pPr>
        <w:pStyle w:val="Normal"/>
        <w:rPr/>
      </w:pPr>
      <w:r>
        <w:rPr/>
        <w:t>Dalle tabelle riportate successivamente (proposte dall’INAIL) è possibile calcolare il valore di R direttamente moltiplicando i fattori F e G.</w:t>
      </w:r>
    </w:p>
    <w:p>
      <w:pPr>
        <w:pStyle w:val="Normal"/>
        <w:rPr/>
      </w:pPr>
      <w:r>
        <w:rPr/>
      </w:r>
      <w:r>
        <w:br w:type="page"/>
      </w:r>
    </w:p>
    <w:p>
      <w:pPr>
        <w:pStyle w:val="Titolo2"/>
        <w:numPr>
          <w:ilvl w:val="0"/>
          <w:numId w:val="0"/>
        </w:numPr>
        <w:ind w:left="1710" w:right="1134" w:hanging="0"/>
        <w:rPr>
          <w:rFonts w:ascii="Century Gothic" w:hAnsi="Century Gothic" w:eastAsia="Times New Roman" w:cs="Century Gothic"/>
          <w:b/>
          <w:b/>
          <w:bCs/>
          <w:i w:val="false"/>
          <w:i w:val="false"/>
          <w:iCs w:val="false"/>
          <w:smallCaps/>
          <w:color w:val="00000A"/>
          <w:sz w:val="22"/>
          <w:szCs w:val="22"/>
          <w:u w:val="single"/>
          <w:lang w:val="it-IT" w:bidi="ar-SA"/>
        </w:rPr>
      </w:pPr>
      <w:bookmarkStart w:id="53" w:name="__RefHeading___Toc9895_3435924765"/>
      <w:bookmarkEnd w:id="53"/>
      <w:r>
        <w:rPr>
          <w:rFonts w:eastAsia="Times New Roman" w:cs="Century Gothic" w:ascii="Century Gothic" w:hAnsi="Century Gothic"/>
          <w:b/>
          <w:bCs/>
          <w:i w:val="false"/>
          <w:iCs w:val="false"/>
          <w:smallCaps/>
          <w:color w:val="00000A"/>
          <w:sz w:val="22"/>
          <w:szCs w:val="22"/>
          <w:u w:val="single"/>
          <w:lang w:val="it-IT" w:bidi="ar-SA"/>
        </w:rPr>
        <w:t>6.1    TABELLE DI VALUTAZIONE DEI RISCHI CON STATISTICA DI INFORTUNIO PROPOSTE DALL’INAIL</w:t>
      </w:r>
    </w:p>
    <w:p>
      <w:pPr>
        <w:pStyle w:val="Titolo2"/>
        <w:ind w:left="1134" w:right="1134" w:hanging="0"/>
        <w:rPr/>
      </w:pPr>
      <w:r>
        <w:rPr/>
      </w:r>
    </w:p>
    <w:p>
      <w:pPr>
        <w:pStyle w:val="Normal"/>
        <w:spacing w:lineRule="auto" w:line="360"/>
        <w:rPr>
          <w:rFonts w:ascii="Times New Roman" w:hAnsi="Times New Roman" w:eastAsia="Lucida Sans Unicode" w:cs="Times New Roman"/>
          <w:color w:val="00000A"/>
          <w:sz w:val="24"/>
          <w:szCs w:val="24"/>
          <w:lang w:val="it-IT" w:bidi="ar-SA"/>
        </w:rPr>
      </w:pPr>
      <w:r>
        <w:rPr>
          <w:rFonts w:eastAsia="Lucida Sans Unicode" w:cs="Times New Roman"/>
          <w:color w:val="00000A"/>
          <w:sz w:val="24"/>
          <w:szCs w:val="24"/>
          <w:lang w:val="it-IT" w:bidi="ar-SA"/>
        </w:rPr>
        <w:t>In grassetto vengono evidenziati tutte le voci che interessano il progetto oggetto del Piano di Sicurezza.</w:t>
      </w:r>
    </w:p>
    <w:p>
      <w:pPr>
        <w:pStyle w:val="Normal"/>
        <w:spacing w:lineRule="auto" w:line="360"/>
        <w:rPr>
          <w:rFonts w:ascii="Times New Roman" w:hAnsi="Times New Roman" w:eastAsia="Lucida Sans Unicode" w:cs="Times New Roman"/>
          <w:color w:val="00000A"/>
          <w:sz w:val="24"/>
          <w:szCs w:val="24"/>
          <w:lang w:val="it-IT" w:bidi="ar-SA"/>
        </w:rPr>
      </w:pPr>
      <w:r>
        <w:rPr>
          <w:rFonts w:eastAsia="Lucida Sans Unicode" w:cs="Times New Roman"/>
          <w:color w:val="00000A"/>
          <w:sz w:val="24"/>
          <w:szCs w:val="24"/>
          <w:lang w:val="it-IT" w:bidi="ar-SA"/>
        </w:rPr>
        <w:t>01</w:t>
        <w:tab/>
        <w:t xml:space="preserve">Lavori </w:t>
      </w:r>
      <w:r>
        <w:rPr>
          <w:rFonts w:eastAsia="Lucida Sans Unicode" w:cs="Times New Roman"/>
          <w:color w:val="00000A"/>
          <w:sz w:val="24"/>
          <w:szCs w:val="24"/>
          <w:lang w:val="it-IT" w:bidi="ar-SA"/>
        </w:rPr>
        <w:t>in facciata</w:t>
      </w:r>
    </w:p>
    <w:p>
      <w:pPr>
        <w:pStyle w:val="Normal"/>
        <w:spacing w:lineRule="auto" w:line="360"/>
        <w:rPr/>
      </w:pPr>
      <w:r>
        <w:rPr>
          <w:rFonts w:eastAsia="Lucida Sans Unicode" w:cs="Times New Roman"/>
          <w:color w:val="00000A"/>
          <w:sz w:val="24"/>
          <w:szCs w:val="24"/>
          <w:lang w:val="it-IT" w:bidi="ar-SA"/>
        </w:rPr>
        <w:t>02</w:t>
        <w:tab/>
      </w:r>
      <w:r>
        <w:rPr>
          <w:rFonts w:eastAsia="Lucida Sans Unicode" w:cs="Times New Roman"/>
          <w:color w:val="00000A"/>
          <w:sz w:val="24"/>
          <w:szCs w:val="24"/>
          <w:lang w:val="it-IT" w:bidi="ar-SA"/>
        </w:rPr>
        <w:t xml:space="preserve">Lavori eliminazione di superfetazioni </w:t>
      </w:r>
      <w:r>
        <w:rPr>
          <w:rFonts w:eastAsia="Lucida Sans Unicode" w:cs="Times New Roman"/>
          <w:color w:val="00000A"/>
          <w:sz w:val="24"/>
          <w:szCs w:val="24"/>
          <w:lang w:val="it-IT" w:bidi="ar-SA"/>
        </w:rPr>
        <w:t>(vecchie condutture di raccolta delle acque piovani e vecchi impianti e apparecchiature elettriche)</w:t>
      </w:r>
    </w:p>
    <w:p>
      <w:pPr>
        <w:pStyle w:val="Normal"/>
        <w:spacing w:lineRule="auto" w:line="360"/>
        <w:rPr/>
      </w:pPr>
      <w:r>
        <w:rPr>
          <w:rFonts w:eastAsia="Lucida Sans Unicode" w:cs="Times New Roman"/>
          <w:color w:val="00000A"/>
          <w:sz w:val="24"/>
          <w:szCs w:val="24"/>
          <w:lang w:val="it-IT" w:bidi="ar-SA"/>
        </w:rPr>
        <w:t>03</w:t>
        <w:tab/>
      </w:r>
      <w:r>
        <w:rPr>
          <w:rFonts w:eastAsia="Lucida Sans Unicode" w:cs="Times New Roman"/>
          <w:color w:val="00000A"/>
          <w:sz w:val="24"/>
          <w:szCs w:val="24"/>
          <w:lang w:val="it-IT" w:bidi="ar-SA"/>
        </w:rPr>
        <w:t>Lavori pavimentazione corte interna</w:t>
      </w:r>
    </w:p>
    <w:p>
      <w:pPr>
        <w:pStyle w:val="Normal"/>
        <w:spacing w:lineRule="auto" w:line="360"/>
        <w:rPr/>
      </w:pPr>
      <w:r>
        <w:rPr>
          <w:rFonts w:eastAsia="Lucida Sans Unicode" w:cs="Times New Roman"/>
          <w:color w:val="00000A"/>
          <w:sz w:val="24"/>
          <w:szCs w:val="24"/>
          <w:lang w:val="it-IT" w:bidi="ar-SA"/>
        </w:rPr>
        <w:t>0</w:t>
      </w:r>
      <w:r>
        <w:rPr>
          <w:rFonts w:eastAsia="Lucida Sans Unicode" w:cs="Times New Roman"/>
          <w:color w:val="00000A"/>
          <w:sz w:val="24"/>
          <w:szCs w:val="24"/>
          <w:lang w:val="it-IT" w:bidi="ar-SA"/>
        </w:rPr>
        <w:t>4</w:t>
        <w:tab/>
        <w:t>Rimozione pensiline esistenti</w:t>
      </w:r>
    </w:p>
    <w:p>
      <w:pPr>
        <w:pStyle w:val="Normal"/>
        <w:spacing w:lineRule="auto" w:line="360"/>
        <w:rPr>
          <w:rFonts w:ascii="Times New Roman" w:hAnsi="Times New Roman" w:eastAsia="Lucida Sans Unicode" w:cs="Times New Roman"/>
          <w:color w:val="00000A"/>
          <w:sz w:val="24"/>
          <w:szCs w:val="24"/>
          <w:lang w:val="it-IT" w:bidi="ar-SA"/>
        </w:rPr>
      </w:pPr>
      <w:r>
        <w:rPr>
          <w:rFonts w:eastAsia="Lucida Sans Unicode" w:cs="Times New Roman"/>
          <w:color w:val="00000A"/>
          <w:sz w:val="24"/>
          <w:szCs w:val="24"/>
          <w:lang w:val="it-IT" w:bidi="ar-SA"/>
        </w:rPr>
        <w:t>Di seguito vengono riportate le tabelle esplicative delle voci evidenziate in grassetto che evidenziano i principali rischi associati ad ogni attività.</w:t>
      </w:r>
    </w:p>
    <w:p>
      <w:pPr>
        <w:pStyle w:val="Normal"/>
        <w:rPr>
          <w:rFonts w:ascii="Times New Roman" w:hAnsi="Times New Roman" w:eastAsia="Lucida Sans Unicode" w:cs="Times New Roman"/>
          <w:color w:val="00000A"/>
          <w:sz w:val="24"/>
          <w:szCs w:val="24"/>
          <w:lang w:val="it-IT" w:bidi="ar-SA"/>
        </w:rPr>
      </w:pPr>
      <w:r>
        <w:rPr>
          <w:rFonts w:eastAsia="Lucida Sans Unicode" w:cs="Times New Roman"/>
          <w:color w:val="00000A"/>
          <w:sz w:val="24"/>
          <w:szCs w:val="24"/>
          <w:lang w:val="it-IT" w:bidi="ar-SA"/>
        </w:rPr>
      </w:r>
    </w:p>
    <w:p>
      <w:pPr>
        <w:pStyle w:val="Normal"/>
        <w:rPr>
          <w:rFonts w:ascii="Times New Roman" w:hAnsi="Times New Roman" w:eastAsia="Lucida Sans Unicode" w:cs="Times New Roman"/>
          <w:color w:val="00000A"/>
          <w:sz w:val="24"/>
          <w:szCs w:val="24"/>
          <w:lang w:val="it-IT" w:bidi="ar-SA"/>
        </w:rPr>
      </w:pPr>
      <w:r>
        <w:rPr>
          <w:rFonts w:eastAsia="Lucida Sans Unicode" w:cs="Times New Roman"/>
          <w:b/>
          <w:bCs/>
          <w:color w:val="00000A"/>
          <w:sz w:val="24"/>
          <w:szCs w:val="24"/>
          <w:lang w:val="it-IT" w:bidi="ar-SA"/>
        </w:rPr>
        <w:t>G = gravità dell’infortunio</w:t>
        <w:tab/>
      </w:r>
      <w:r>
        <w:rPr>
          <w:rFonts w:eastAsia="Lucida Sans Unicode" w:cs="Times New Roman"/>
          <w:color w:val="00000A"/>
          <w:sz w:val="24"/>
          <w:szCs w:val="24"/>
          <w:lang w:val="it-IT" w:bidi="ar-SA"/>
        </w:rPr>
        <w:tab/>
        <w:tab/>
      </w:r>
    </w:p>
    <w:p>
      <w:pPr>
        <w:pStyle w:val="Normal"/>
        <w:rPr>
          <w:rFonts w:ascii="Times New Roman" w:hAnsi="Times New Roman" w:eastAsia="Lucida Sans Unicode" w:cs="Times New Roman"/>
          <w:color w:val="00000A"/>
          <w:sz w:val="24"/>
          <w:szCs w:val="24"/>
          <w:lang w:val="it-IT" w:bidi="ar-SA"/>
        </w:rPr>
      </w:pPr>
      <w:r>
        <w:rPr>
          <w:rFonts w:eastAsia="Lucida Sans Unicode" w:cs="Times New Roman"/>
          <w:color w:val="00000A"/>
          <w:sz w:val="24"/>
          <w:szCs w:val="24"/>
          <w:lang w:val="it-IT" w:bidi="ar-SA"/>
        </w:rPr>
        <w:t xml:space="preserve"> </w:t>
      </w:r>
    </w:p>
    <w:tbl>
      <w:tblPr>
        <w:tblW w:w="9955" w:type="dxa"/>
        <w:jc w:val="left"/>
        <w:tblInd w:w="0" w:type="dxa"/>
        <w:tblCellMar>
          <w:top w:w="0" w:type="dxa"/>
          <w:left w:w="0" w:type="dxa"/>
          <w:bottom w:w="0" w:type="dxa"/>
          <w:right w:w="0" w:type="dxa"/>
        </w:tblCellMar>
      </w:tblPr>
      <w:tblGrid>
        <w:gridCol w:w="4977"/>
        <w:gridCol w:w="4978"/>
      </w:tblGrid>
      <w:tr>
        <w:trPr/>
        <w:tc>
          <w:tcPr>
            <w:tcW w:w="4977" w:type="dxa"/>
            <w:tcBorders/>
          </w:tcPr>
          <w:p>
            <w:pPr>
              <w:pStyle w:val="Normal"/>
              <w:rPr>
                <w:rFonts w:ascii="Times New Roman" w:hAnsi="Times New Roman" w:eastAsia="Lucida Sans Unicode" w:cs="Times New Roman"/>
                <w:color w:val="00000A"/>
                <w:sz w:val="24"/>
                <w:szCs w:val="24"/>
                <w:lang w:val="it-IT" w:bidi="ar-SA"/>
              </w:rPr>
            </w:pPr>
            <w:r>
              <w:rPr>
                <w:rFonts w:eastAsia="Lucida Sans Unicode" w:cs="Times New Roman"/>
                <w:color w:val="00000A"/>
                <w:sz w:val="24"/>
                <w:szCs w:val="24"/>
                <w:lang w:val="it-IT" w:bidi="ar-SA"/>
              </w:rPr>
              <w:t xml:space="preserve"> </w:t>
            </w:r>
            <w:r>
              <w:rPr>
                <w:rFonts w:eastAsia="Lucida Sans Unicode" w:cs="Times New Roman"/>
                <w:color w:val="00000A"/>
                <w:sz w:val="24"/>
                <w:szCs w:val="24"/>
                <w:lang w:val="it-IT" w:bidi="ar-SA"/>
              </w:rPr>
              <w:t>1</w:t>
            </w:r>
          </w:p>
        </w:tc>
        <w:tc>
          <w:tcPr>
            <w:tcW w:w="4978" w:type="dxa"/>
            <w:tcBorders/>
          </w:tcPr>
          <w:p>
            <w:pPr>
              <w:pStyle w:val="Normal"/>
              <w:rPr>
                <w:rFonts w:ascii="Times New Roman" w:hAnsi="Times New Roman" w:eastAsia="Lucida Sans Unicode" w:cs="Times New Roman"/>
                <w:color w:val="00000A"/>
                <w:sz w:val="24"/>
                <w:szCs w:val="24"/>
                <w:lang w:val="it-IT" w:bidi="ar-SA"/>
              </w:rPr>
            </w:pPr>
            <w:r>
              <w:rPr>
                <w:rFonts w:eastAsia="Lucida Sans Unicode" w:cs="Times New Roman"/>
                <w:color w:val="00000A"/>
                <w:sz w:val="24"/>
                <w:szCs w:val="24"/>
                <w:lang w:val="it-IT" w:bidi="ar-SA"/>
              </w:rPr>
              <w:t>invalidità temporanea</w:t>
            </w:r>
          </w:p>
        </w:tc>
      </w:tr>
      <w:tr>
        <w:trPr/>
        <w:tc>
          <w:tcPr>
            <w:tcW w:w="4977" w:type="dxa"/>
            <w:tcBorders/>
          </w:tcPr>
          <w:p>
            <w:pPr>
              <w:pStyle w:val="Normal"/>
              <w:rPr>
                <w:rFonts w:ascii="Times New Roman" w:hAnsi="Times New Roman" w:eastAsia="Lucida Sans Unicode" w:cs="Times New Roman"/>
                <w:color w:val="00000A"/>
                <w:sz w:val="24"/>
                <w:szCs w:val="24"/>
                <w:lang w:val="it-IT" w:bidi="ar-SA"/>
              </w:rPr>
            </w:pPr>
            <w:r>
              <w:rPr>
                <w:rFonts w:eastAsia="Lucida Sans Unicode" w:cs="Times New Roman"/>
                <w:color w:val="00000A"/>
                <w:sz w:val="24"/>
                <w:szCs w:val="24"/>
                <w:lang w:val="it-IT" w:bidi="ar-SA"/>
              </w:rPr>
              <w:t xml:space="preserve"> </w:t>
            </w:r>
            <w:r>
              <w:rPr>
                <w:rFonts w:eastAsia="Lucida Sans Unicode" w:cs="Times New Roman"/>
                <w:color w:val="00000A"/>
                <w:sz w:val="24"/>
                <w:szCs w:val="24"/>
                <w:lang w:val="it-IT" w:bidi="ar-SA"/>
              </w:rPr>
              <w:t>2</w:t>
              <w:tab/>
            </w:r>
          </w:p>
        </w:tc>
        <w:tc>
          <w:tcPr>
            <w:tcW w:w="4978" w:type="dxa"/>
            <w:tcBorders/>
          </w:tcPr>
          <w:p>
            <w:pPr>
              <w:pStyle w:val="Normal"/>
              <w:rPr>
                <w:rFonts w:ascii="Times New Roman" w:hAnsi="Times New Roman" w:eastAsia="Lucida Sans Unicode" w:cs="Times New Roman"/>
                <w:color w:val="00000A"/>
                <w:sz w:val="24"/>
                <w:szCs w:val="24"/>
                <w:lang w:val="it-IT" w:bidi="ar-SA"/>
              </w:rPr>
            </w:pPr>
            <w:r>
              <w:rPr>
                <w:rFonts w:eastAsia="Lucida Sans Unicode" w:cs="Times New Roman"/>
                <w:color w:val="00000A"/>
                <w:sz w:val="24"/>
                <w:szCs w:val="24"/>
                <w:lang w:val="it-IT" w:bidi="ar-SA"/>
              </w:rPr>
              <w:t>invalidità permanente</w:t>
            </w:r>
          </w:p>
        </w:tc>
      </w:tr>
      <w:tr>
        <w:trPr/>
        <w:tc>
          <w:tcPr>
            <w:tcW w:w="4977" w:type="dxa"/>
            <w:tcBorders/>
          </w:tcPr>
          <w:p>
            <w:pPr>
              <w:pStyle w:val="Normal"/>
              <w:rPr>
                <w:rFonts w:ascii="Times New Roman" w:hAnsi="Times New Roman" w:eastAsia="Lucida Sans Unicode" w:cs="Times New Roman"/>
                <w:color w:val="00000A"/>
                <w:sz w:val="24"/>
                <w:szCs w:val="24"/>
                <w:lang w:val="it-IT" w:bidi="ar-SA"/>
              </w:rPr>
            </w:pPr>
            <w:r>
              <w:rPr>
                <w:rFonts w:eastAsia="Lucida Sans Unicode" w:cs="Times New Roman"/>
                <w:color w:val="00000A"/>
                <w:sz w:val="24"/>
                <w:szCs w:val="24"/>
                <w:lang w:val="it-IT" w:bidi="ar-SA"/>
              </w:rPr>
              <w:t xml:space="preserve"> </w:t>
            </w:r>
            <w:r>
              <w:rPr>
                <w:rFonts w:eastAsia="Lucida Sans Unicode" w:cs="Times New Roman"/>
                <w:color w:val="00000A"/>
                <w:sz w:val="24"/>
                <w:szCs w:val="24"/>
                <w:lang w:val="it-IT" w:bidi="ar-SA"/>
              </w:rPr>
              <w:t>3</w:t>
            </w:r>
          </w:p>
        </w:tc>
        <w:tc>
          <w:tcPr>
            <w:tcW w:w="4978" w:type="dxa"/>
            <w:tcBorders/>
          </w:tcPr>
          <w:p>
            <w:pPr>
              <w:pStyle w:val="Normal"/>
              <w:rPr>
                <w:rFonts w:ascii="Times New Roman" w:hAnsi="Times New Roman" w:eastAsia="Lucida Sans Unicode" w:cs="Times New Roman"/>
                <w:color w:val="00000A"/>
                <w:sz w:val="24"/>
                <w:szCs w:val="24"/>
                <w:lang w:val="it-IT" w:bidi="ar-SA"/>
              </w:rPr>
            </w:pPr>
            <w:r>
              <w:rPr>
                <w:rFonts w:eastAsia="Lucida Sans Unicode" w:cs="Times New Roman"/>
                <w:color w:val="00000A"/>
                <w:sz w:val="24"/>
                <w:szCs w:val="24"/>
                <w:lang w:val="it-IT" w:bidi="ar-SA"/>
              </w:rPr>
              <w:t>mortale</w:t>
            </w:r>
          </w:p>
        </w:tc>
      </w:tr>
    </w:tbl>
    <w:p>
      <w:pPr>
        <w:pStyle w:val="Normal"/>
        <w:rPr>
          <w:rFonts w:ascii="Times New Roman" w:hAnsi="Times New Roman" w:eastAsia="Lucida Sans Unicode" w:cs="Times New Roman"/>
          <w:color w:val="00000A"/>
          <w:sz w:val="24"/>
          <w:szCs w:val="24"/>
          <w:lang w:val="it-IT" w:bidi="ar-SA"/>
        </w:rPr>
      </w:pPr>
      <w:r>
        <w:rPr>
          <w:rFonts w:eastAsia="Lucida Sans Unicode" w:cs="Times New Roman"/>
          <w:color w:val="00000A"/>
          <w:sz w:val="24"/>
          <w:szCs w:val="24"/>
          <w:lang w:val="it-IT" w:bidi="ar-SA"/>
        </w:rPr>
      </w:r>
    </w:p>
    <w:p>
      <w:pPr>
        <w:pStyle w:val="Normal"/>
        <w:rPr>
          <w:rFonts w:ascii="Times New Roman" w:hAnsi="Times New Roman" w:eastAsia="Lucida Sans Unicode" w:cs="Times New Roman"/>
          <w:color w:val="00000A"/>
          <w:sz w:val="24"/>
          <w:szCs w:val="24"/>
          <w:lang w:val="it-IT" w:bidi="ar-SA"/>
        </w:rPr>
      </w:pPr>
      <w:r>
        <w:rPr>
          <w:rFonts w:eastAsia="Lucida Sans Unicode" w:cs="Times New Roman"/>
          <w:b/>
          <w:bCs/>
          <w:color w:val="00000A"/>
          <w:sz w:val="24"/>
          <w:szCs w:val="24"/>
          <w:lang w:val="it-IT" w:bidi="ar-SA"/>
        </w:rPr>
        <w:t>F = frequenza dell’infortunio</w:t>
        <w:tab/>
      </w:r>
      <w:r>
        <w:rPr>
          <w:rFonts w:eastAsia="Lucida Sans Unicode" w:cs="Times New Roman"/>
          <w:b w:val="false"/>
          <w:bCs w:val="false"/>
          <w:color w:val="00000A"/>
          <w:sz w:val="24"/>
          <w:szCs w:val="24"/>
          <w:lang w:val="it-IT" w:bidi="ar-SA"/>
        </w:rPr>
        <w:tab/>
      </w:r>
    </w:p>
    <w:p>
      <w:pPr>
        <w:pStyle w:val="Normal"/>
        <w:rPr>
          <w:rFonts w:ascii="Times New Roman" w:hAnsi="Times New Roman" w:eastAsia="Lucida Sans Unicode" w:cs="Times New Roman"/>
          <w:b w:val="false"/>
          <w:b w:val="false"/>
          <w:bCs w:val="false"/>
          <w:color w:val="00000A"/>
          <w:sz w:val="24"/>
          <w:szCs w:val="24"/>
          <w:lang w:val="it-IT" w:bidi="ar-SA"/>
        </w:rPr>
      </w:pPr>
      <w:r>
        <w:rPr>
          <w:rFonts w:eastAsia="Lucida Sans Unicode" w:cs="Times New Roman"/>
          <w:b w:val="false"/>
          <w:bCs w:val="false"/>
          <w:color w:val="00000A"/>
          <w:sz w:val="24"/>
          <w:szCs w:val="24"/>
          <w:lang w:val="it-IT" w:bidi="ar-SA"/>
        </w:rPr>
      </w:r>
    </w:p>
    <w:tbl>
      <w:tblPr>
        <w:tblW w:w="9955" w:type="dxa"/>
        <w:jc w:val="left"/>
        <w:tblInd w:w="0" w:type="dxa"/>
        <w:tblCellMar>
          <w:top w:w="0" w:type="dxa"/>
          <w:left w:w="0" w:type="dxa"/>
          <w:bottom w:w="0" w:type="dxa"/>
          <w:right w:w="0" w:type="dxa"/>
        </w:tblCellMar>
      </w:tblPr>
      <w:tblGrid>
        <w:gridCol w:w="4977"/>
        <w:gridCol w:w="4978"/>
      </w:tblGrid>
      <w:tr>
        <w:trPr/>
        <w:tc>
          <w:tcPr>
            <w:tcW w:w="4977" w:type="dxa"/>
            <w:tcBorders/>
          </w:tcPr>
          <w:p>
            <w:pPr>
              <w:pStyle w:val="Normal"/>
              <w:rPr>
                <w:rFonts w:ascii="Times New Roman" w:hAnsi="Times New Roman" w:eastAsia="Lucida Sans Unicode" w:cs="Times New Roman"/>
                <w:color w:val="00000A"/>
                <w:sz w:val="24"/>
                <w:szCs w:val="24"/>
                <w:lang w:val="it-IT" w:bidi="ar-SA"/>
              </w:rPr>
            </w:pPr>
            <w:r>
              <w:rPr>
                <w:rFonts w:eastAsia="Lucida Sans Unicode" w:cs="Times New Roman"/>
                <w:color w:val="00000A"/>
                <w:sz w:val="24"/>
                <w:szCs w:val="24"/>
                <w:lang w:val="it-IT" w:bidi="ar-SA"/>
              </w:rPr>
              <w:t xml:space="preserve"> </w:t>
            </w:r>
            <w:r>
              <w:rPr>
                <w:rFonts w:eastAsia="Lucida Sans Unicode" w:cs="Times New Roman"/>
                <w:color w:val="00000A"/>
                <w:sz w:val="24"/>
                <w:szCs w:val="24"/>
                <w:lang w:val="it-IT" w:bidi="ar-SA"/>
              </w:rPr>
              <w:t>1</w:t>
            </w:r>
          </w:p>
        </w:tc>
        <w:tc>
          <w:tcPr>
            <w:tcW w:w="4978" w:type="dxa"/>
            <w:tcBorders/>
          </w:tcPr>
          <w:p>
            <w:pPr>
              <w:pStyle w:val="Normal"/>
              <w:rPr>
                <w:rFonts w:ascii="Times New Roman" w:hAnsi="Times New Roman" w:eastAsia="Lucida Sans Unicode" w:cs="Times New Roman"/>
                <w:b w:val="false"/>
                <w:b w:val="false"/>
                <w:bCs w:val="false"/>
                <w:color w:val="00000A"/>
                <w:sz w:val="24"/>
                <w:szCs w:val="24"/>
                <w:lang w:val="it-IT" w:bidi="ar-SA"/>
              </w:rPr>
            </w:pPr>
            <w:r>
              <w:rPr>
                <w:rFonts w:eastAsia="Lucida Sans Unicode" w:cs="Times New Roman"/>
                <w:b w:val="false"/>
                <w:bCs w:val="false"/>
                <w:color w:val="00000A"/>
                <w:sz w:val="24"/>
                <w:szCs w:val="24"/>
                <w:lang w:val="it-IT" w:bidi="ar-SA"/>
              </w:rPr>
              <w:t>raro</w:t>
            </w:r>
          </w:p>
        </w:tc>
      </w:tr>
      <w:tr>
        <w:trPr/>
        <w:tc>
          <w:tcPr>
            <w:tcW w:w="4977" w:type="dxa"/>
            <w:tcBorders/>
          </w:tcPr>
          <w:p>
            <w:pPr>
              <w:pStyle w:val="Normal"/>
              <w:rPr>
                <w:rFonts w:ascii="Times New Roman" w:hAnsi="Times New Roman" w:eastAsia="Lucida Sans Unicode" w:cs="Times New Roman"/>
                <w:color w:val="00000A"/>
                <w:sz w:val="24"/>
                <w:szCs w:val="24"/>
                <w:lang w:val="it-IT" w:bidi="ar-SA"/>
              </w:rPr>
            </w:pPr>
            <w:r>
              <w:rPr>
                <w:rFonts w:eastAsia="Lucida Sans Unicode" w:cs="Times New Roman"/>
                <w:color w:val="00000A"/>
                <w:sz w:val="24"/>
                <w:szCs w:val="24"/>
                <w:lang w:val="it-IT" w:bidi="ar-SA"/>
              </w:rPr>
              <w:t xml:space="preserve"> </w:t>
            </w:r>
            <w:r>
              <w:rPr>
                <w:rFonts w:eastAsia="Lucida Sans Unicode" w:cs="Times New Roman"/>
                <w:color w:val="00000A"/>
                <w:sz w:val="24"/>
                <w:szCs w:val="24"/>
                <w:lang w:val="it-IT" w:bidi="ar-SA"/>
              </w:rPr>
              <w:t>2</w:t>
              <w:tab/>
            </w:r>
          </w:p>
        </w:tc>
        <w:tc>
          <w:tcPr>
            <w:tcW w:w="4978" w:type="dxa"/>
            <w:tcBorders/>
          </w:tcPr>
          <w:p>
            <w:pPr>
              <w:pStyle w:val="Normal"/>
              <w:rPr>
                <w:rFonts w:ascii="Times New Roman" w:hAnsi="Times New Roman" w:eastAsia="Lucida Sans Unicode" w:cs="Times New Roman"/>
                <w:b w:val="false"/>
                <w:b w:val="false"/>
                <w:bCs w:val="false"/>
                <w:color w:val="00000A"/>
                <w:sz w:val="24"/>
                <w:szCs w:val="24"/>
                <w:lang w:val="it-IT" w:bidi="ar-SA"/>
              </w:rPr>
            </w:pPr>
            <w:r>
              <w:rPr>
                <w:rFonts w:eastAsia="Lucida Sans Unicode" w:cs="Times New Roman"/>
                <w:b w:val="false"/>
                <w:bCs w:val="false"/>
                <w:color w:val="00000A"/>
                <w:sz w:val="24"/>
                <w:szCs w:val="24"/>
                <w:lang w:val="it-IT" w:bidi="ar-SA"/>
              </w:rPr>
              <w:t>frequente</w:t>
            </w:r>
          </w:p>
        </w:tc>
      </w:tr>
      <w:tr>
        <w:trPr/>
        <w:tc>
          <w:tcPr>
            <w:tcW w:w="4977" w:type="dxa"/>
            <w:tcBorders/>
          </w:tcPr>
          <w:p>
            <w:pPr>
              <w:pStyle w:val="Normal"/>
              <w:rPr>
                <w:rFonts w:ascii="Times New Roman" w:hAnsi="Times New Roman" w:eastAsia="Lucida Sans Unicode" w:cs="Times New Roman"/>
                <w:color w:val="00000A"/>
                <w:sz w:val="24"/>
                <w:szCs w:val="24"/>
                <w:lang w:val="it-IT" w:bidi="ar-SA"/>
              </w:rPr>
            </w:pPr>
            <w:r>
              <w:rPr>
                <w:rFonts w:eastAsia="Lucida Sans Unicode" w:cs="Times New Roman"/>
                <w:color w:val="00000A"/>
                <w:sz w:val="24"/>
                <w:szCs w:val="24"/>
                <w:lang w:val="it-IT" w:bidi="ar-SA"/>
              </w:rPr>
              <w:t xml:space="preserve"> </w:t>
            </w:r>
            <w:r>
              <w:rPr>
                <w:rFonts w:eastAsia="Lucida Sans Unicode" w:cs="Times New Roman"/>
                <w:color w:val="00000A"/>
                <w:sz w:val="24"/>
                <w:szCs w:val="24"/>
                <w:lang w:val="it-IT" w:bidi="ar-SA"/>
              </w:rPr>
              <w:t>3</w:t>
            </w:r>
          </w:p>
        </w:tc>
        <w:tc>
          <w:tcPr>
            <w:tcW w:w="4978" w:type="dxa"/>
            <w:tcBorders/>
          </w:tcPr>
          <w:p>
            <w:pPr>
              <w:pStyle w:val="Normal"/>
              <w:rPr>
                <w:rFonts w:ascii="Times New Roman" w:hAnsi="Times New Roman" w:eastAsia="Lucida Sans Unicode" w:cs="Times New Roman"/>
                <w:b w:val="false"/>
                <w:b w:val="false"/>
                <w:bCs w:val="false"/>
                <w:color w:val="00000A"/>
                <w:sz w:val="24"/>
                <w:szCs w:val="24"/>
                <w:lang w:val="it-IT" w:bidi="ar-SA"/>
              </w:rPr>
            </w:pPr>
            <w:r>
              <w:rPr>
                <w:rFonts w:eastAsia="Lucida Sans Unicode" w:cs="Times New Roman"/>
                <w:b w:val="false"/>
                <w:bCs w:val="false"/>
                <w:color w:val="00000A"/>
                <w:sz w:val="24"/>
                <w:szCs w:val="24"/>
                <w:lang w:val="it-IT" w:bidi="ar-SA"/>
              </w:rPr>
              <w:t>molto frequente</w:t>
            </w:r>
          </w:p>
        </w:tc>
      </w:tr>
    </w:tbl>
    <w:p>
      <w:pPr>
        <w:pStyle w:val="Normal"/>
        <w:rPr>
          <w:rFonts w:ascii="Times New Roman" w:hAnsi="Times New Roman" w:eastAsia="Lucida Sans Unicode" w:cs="Times New Roman"/>
          <w:b w:val="false"/>
          <w:b w:val="false"/>
          <w:bCs w:val="false"/>
          <w:color w:val="00000A"/>
          <w:sz w:val="24"/>
          <w:szCs w:val="24"/>
          <w:lang w:val="it-IT" w:bidi="ar-SA"/>
        </w:rPr>
      </w:pPr>
      <w:r>
        <w:rPr>
          <w:rFonts w:eastAsia="Lucida Sans Unicode" w:cs="Times New Roman"/>
          <w:b w:val="false"/>
          <w:bCs w:val="false"/>
          <w:color w:val="00000A"/>
          <w:sz w:val="24"/>
          <w:szCs w:val="24"/>
          <w:lang w:val="it-IT" w:bidi="ar-SA"/>
        </w:rPr>
      </w:r>
    </w:p>
    <w:p>
      <w:pPr>
        <w:pStyle w:val="Normal"/>
        <w:rPr>
          <w:rFonts w:ascii="Times New Roman" w:hAnsi="Times New Roman" w:eastAsia="Lucida Sans Unicode" w:cs="Times New Roman"/>
          <w:b/>
          <w:b/>
          <w:bCs/>
          <w:color w:val="00000A"/>
          <w:sz w:val="24"/>
          <w:szCs w:val="24"/>
          <w:lang w:val="it-IT" w:bidi="ar-SA"/>
        </w:rPr>
      </w:pPr>
      <w:r>
        <w:rPr>
          <w:rFonts w:eastAsia="Lucida Sans Unicode" w:cs="Times New Roman"/>
          <w:b/>
          <w:bCs/>
          <w:color w:val="00000A"/>
          <w:sz w:val="24"/>
          <w:szCs w:val="24"/>
          <w:lang w:val="it-IT" w:bidi="ar-SA"/>
        </w:rPr>
        <w:t>P = incidenza degli aspetti progettuali</w:t>
      </w:r>
    </w:p>
    <w:p>
      <w:pPr>
        <w:pStyle w:val="Normal"/>
        <w:rPr>
          <w:rFonts w:ascii="Times New Roman" w:hAnsi="Times New Roman" w:eastAsia="Lucida Sans Unicode" w:cs="Times New Roman"/>
          <w:b/>
          <w:b/>
          <w:bCs/>
          <w:color w:val="00000A"/>
          <w:sz w:val="24"/>
          <w:szCs w:val="24"/>
          <w:lang w:val="it-IT" w:bidi="ar-SA"/>
        </w:rPr>
      </w:pPr>
      <w:r>
        <w:rPr>
          <w:rFonts w:eastAsia="Lucida Sans Unicode" w:cs="Times New Roman"/>
          <w:b/>
          <w:bCs/>
          <w:color w:val="00000A"/>
          <w:sz w:val="24"/>
          <w:szCs w:val="24"/>
          <w:lang w:val="it-IT" w:bidi="ar-SA"/>
        </w:rPr>
      </w:r>
    </w:p>
    <w:tbl>
      <w:tblPr>
        <w:tblW w:w="9955" w:type="dxa"/>
        <w:jc w:val="left"/>
        <w:tblInd w:w="0" w:type="dxa"/>
        <w:tblCellMar>
          <w:top w:w="0" w:type="dxa"/>
          <w:left w:w="0" w:type="dxa"/>
          <w:bottom w:w="0" w:type="dxa"/>
          <w:right w:w="0" w:type="dxa"/>
        </w:tblCellMar>
      </w:tblPr>
      <w:tblGrid>
        <w:gridCol w:w="4977"/>
        <w:gridCol w:w="4978"/>
      </w:tblGrid>
      <w:tr>
        <w:trPr/>
        <w:tc>
          <w:tcPr>
            <w:tcW w:w="4977" w:type="dxa"/>
            <w:tcBorders/>
          </w:tcPr>
          <w:p>
            <w:pPr>
              <w:pStyle w:val="Normal"/>
              <w:rPr>
                <w:rFonts w:ascii="Times New Roman" w:hAnsi="Times New Roman" w:eastAsia="Lucida Sans Unicode" w:cs="Times New Roman"/>
                <w:color w:val="00000A"/>
                <w:sz w:val="24"/>
                <w:szCs w:val="24"/>
                <w:lang w:val="it-IT" w:bidi="ar-SA"/>
              </w:rPr>
            </w:pPr>
            <w:r>
              <w:rPr>
                <w:rFonts w:eastAsia="Lucida Sans Unicode" w:cs="Times New Roman"/>
                <w:color w:val="00000A"/>
                <w:sz w:val="24"/>
                <w:szCs w:val="24"/>
                <w:lang w:val="it-IT" w:bidi="ar-SA"/>
              </w:rPr>
              <w:t xml:space="preserve"> </w:t>
            </w:r>
            <w:r>
              <w:rPr>
                <w:rFonts w:eastAsia="Lucida Sans Unicode" w:cs="Times New Roman"/>
                <w:color w:val="00000A"/>
                <w:sz w:val="24"/>
                <w:szCs w:val="24"/>
                <w:lang w:val="it-IT" w:bidi="ar-SA"/>
              </w:rPr>
              <w:t>1</w:t>
            </w:r>
          </w:p>
        </w:tc>
        <w:tc>
          <w:tcPr>
            <w:tcW w:w="4978" w:type="dxa"/>
            <w:tcBorders/>
          </w:tcPr>
          <w:p>
            <w:pPr>
              <w:pStyle w:val="Normal"/>
              <w:rPr>
                <w:rFonts w:ascii="Times New Roman" w:hAnsi="Times New Roman" w:eastAsia="Lucida Sans Unicode" w:cs="Times New Roman"/>
                <w:b w:val="false"/>
                <w:b w:val="false"/>
                <w:bCs w:val="false"/>
                <w:color w:val="00000A"/>
                <w:sz w:val="24"/>
                <w:szCs w:val="24"/>
                <w:lang w:val="it-IT" w:bidi="ar-SA"/>
              </w:rPr>
            </w:pPr>
            <w:r>
              <w:rPr>
                <w:rFonts w:eastAsia="Lucida Sans Unicode" w:cs="Times New Roman"/>
                <w:b w:val="false"/>
                <w:bCs w:val="false"/>
                <w:color w:val="00000A"/>
                <w:sz w:val="24"/>
                <w:szCs w:val="24"/>
                <w:lang w:val="it-IT" w:bidi="ar-SA"/>
              </w:rPr>
              <w:t>bassa</w:t>
            </w:r>
          </w:p>
        </w:tc>
      </w:tr>
      <w:tr>
        <w:trPr/>
        <w:tc>
          <w:tcPr>
            <w:tcW w:w="4977" w:type="dxa"/>
            <w:tcBorders/>
          </w:tcPr>
          <w:p>
            <w:pPr>
              <w:pStyle w:val="Normal"/>
              <w:rPr>
                <w:rFonts w:ascii="Times New Roman" w:hAnsi="Times New Roman" w:eastAsia="Lucida Sans Unicode" w:cs="Times New Roman"/>
                <w:color w:val="00000A"/>
                <w:sz w:val="24"/>
                <w:szCs w:val="24"/>
                <w:lang w:val="it-IT" w:bidi="ar-SA"/>
              </w:rPr>
            </w:pPr>
            <w:r>
              <w:rPr>
                <w:rFonts w:eastAsia="Lucida Sans Unicode" w:cs="Times New Roman"/>
                <w:color w:val="00000A"/>
                <w:sz w:val="24"/>
                <w:szCs w:val="24"/>
                <w:lang w:val="it-IT" w:bidi="ar-SA"/>
              </w:rPr>
              <w:t xml:space="preserve"> </w:t>
            </w:r>
            <w:r>
              <w:rPr>
                <w:rFonts w:eastAsia="Lucida Sans Unicode" w:cs="Times New Roman"/>
                <w:color w:val="00000A"/>
                <w:sz w:val="24"/>
                <w:szCs w:val="24"/>
                <w:lang w:val="it-IT" w:bidi="ar-SA"/>
              </w:rPr>
              <w:t>2</w:t>
              <w:tab/>
            </w:r>
          </w:p>
        </w:tc>
        <w:tc>
          <w:tcPr>
            <w:tcW w:w="4978" w:type="dxa"/>
            <w:tcBorders/>
          </w:tcPr>
          <w:p>
            <w:pPr>
              <w:pStyle w:val="Normal"/>
              <w:rPr>
                <w:rFonts w:ascii="Times New Roman" w:hAnsi="Times New Roman" w:eastAsia="Lucida Sans Unicode" w:cs="Times New Roman"/>
                <w:b w:val="false"/>
                <w:b w:val="false"/>
                <w:bCs w:val="false"/>
                <w:color w:val="00000A"/>
                <w:sz w:val="24"/>
                <w:szCs w:val="24"/>
                <w:lang w:val="it-IT" w:bidi="ar-SA"/>
              </w:rPr>
            </w:pPr>
            <w:r>
              <w:rPr>
                <w:rFonts w:eastAsia="Lucida Sans Unicode" w:cs="Times New Roman"/>
                <w:b w:val="false"/>
                <w:bCs w:val="false"/>
                <w:color w:val="00000A"/>
                <w:sz w:val="24"/>
                <w:szCs w:val="24"/>
                <w:lang w:val="it-IT" w:bidi="ar-SA"/>
              </w:rPr>
              <w:t xml:space="preserve">alta </w:t>
            </w:r>
          </w:p>
        </w:tc>
      </w:tr>
      <w:tr>
        <w:trPr/>
        <w:tc>
          <w:tcPr>
            <w:tcW w:w="4977" w:type="dxa"/>
            <w:tcBorders/>
          </w:tcPr>
          <w:p>
            <w:pPr>
              <w:pStyle w:val="Normal"/>
              <w:rPr>
                <w:rFonts w:ascii="Times New Roman" w:hAnsi="Times New Roman" w:eastAsia="Lucida Sans Unicode" w:cs="Times New Roman"/>
                <w:color w:val="00000A"/>
                <w:sz w:val="24"/>
                <w:szCs w:val="24"/>
                <w:lang w:val="it-IT" w:bidi="ar-SA"/>
              </w:rPr>
            </w:pPr>
            <w:r>
              <w:rPr>
                <w:rFonts w:eastAsia="Lucida Sans Unicode" w:cs="Times New Roman"/>
                <w:color w:val="00000A"/>
                <w:sz w:val="24"/>
                <w:szCs w:val="24"/>
                <w:lang w:val="it-IT" w:bidi="ar-SA"/>
              </w:rPr>
              <w:t xml:space="preserve"> </w:t>
            </w:r>
            <w:r>
              <w:rPr>
                <w:rFonts w:eastAsia="Lucida Sans Unicode" w:cs="Times New Roman"/>
                <w:color w:val="00000A"/>
                <w:sz w:val="24"/>
                <w:szCs w:val="24"/>
                <w:lang w:val="it-IT" w:bidi="ar-SA"/>
              </w:rPr>
              <w:t>3</w:t>
            </w:r>
          </w:p>
        </w:tc>
        <w:tc>
          <w:tcPr>
            <w:tcW w:w="4978" w:type="dxa"/>
            <w:tcBorders/>
          </w:tcPr>
          <w:p>
            <w:pPr>
              <w:pStyle w:val="Normal"/>
              <w:rPr>
                <w:rFonts w:ascii="Times New Roman" w:hAnsi="Times New Roman" w:eastAsia="Lucida Sans Unicode" w:cs="Times New Roman"/>
                <w:b w:val="false"/>
                <w:b w:val="false"/>
                <w:bCs w:val="false"/>
                <w:color w:val="00000A"/>
                <w:sz w:val="24"/>
                <w:szCs w:val="24"/>
                <w:lang w:val="it-IT" w:bidi="ar-SA"/>
              </w:rPr>
            </w:pPr>
            <w:r>
              <w:rPr>
                <w:rFonts w:eastAsia="Lucida Sans Unicode" w:cs="Times New Roman"/>
                <w:b w:val="false"/>
                <w:bCs w:val="false"/>
                <w:color w:val="00000A"/>
                <w:sz w:val="24"/>
                <w:szCs w:val="24"/>
                <w:lang w:val="it-IT" w:bidi="ar-SA"/>
              </w:rPr>
              <w:t>molto alta</w:t>
            </w:r>
          </w:p>
        </w:tc>
      </w:tr>
    </w:tbl>
    <w:p>
      <w:pPr>
        <w:pStyle w:val="Normal"/>
        <w:rPr/>
      </w:pPr>
      <w:r>
        <w:rPr/>
        <w:tab/>
        <w:tab/>
        <w:tab/>
        <w:tab/>
        <w:tab/>
      </w:r>
    </w:p>
    <w:p>
      <w:pPr>
        <w:pStyle w:val="Normal"/>
        <w:rPr>
          <w:rFonts w:ascii="Century Gothic" w:hAnsi="Century Gothic" w:cs="Century Gothic"/>
        </w:rPr>
      </w:pPr>
      <w:r>
        <w:rPr>
          <w:rFonts w:eastAsia="Lucida Sans Unicode" w:cs="Times New Roman"/>
          <w:b/>
          <w:bCs/>
          <w:color w:val="00000A"/>
          <w:sz w:val="24"/>
          <w:szCs w:val="24"/>
          <w:lang w:val="it-IT" w:bidi="ar-SA"/>
        </w:rPr>
        <w:t xml:space="preserve">R = rischio </w:t>
        <w:tab/>
      </w:r>
      <w:r>
        <w:rPr>
          <w:rFonts w:cs="Century Gothic" w:ascii="Century Gothic" w:hAnsi="Century Gothic"/>
        </w:rPr>
        <w:tab/>
        <w:tab/>
        <w:tab/>
        <w:tab/>
      </w:r>
    </w:p>
    <w:p>
      <w:pPr>
        <w:pStyle w:val="Normal"/>
        <w:rPr>
          <w:rFonts w:ascii="Century Gothic" w:hAnsi="Century Gothic" w:cs="Century Gothic"/>
        </w:rPr>
      </w:pPr>
      <w:r>
        <w:rPr>
          <w:rFonts w:cs="Century Gothic" w:ascii="Century Gothic" w:hAnsi="Century Gothic"/>
        </w:rPr>
        <w:t xml:space="preserve"> </w:t>
      </w:r>
    </w:p>
    <w:p>
      <w:pPr>
        <w:pStyle w:val="Normal"/>
        <w:rPr>
          <w:rFonts w:ascii="Century Gothic" w:hAnsi="Century Gothic" w:cs="Century Gothic"/>
        </w:rPr>
      </w:pPr>
      <w:r>
        <w:rPr>
          <w:rFonts w:cs="Century Gothic" w:ascii="Century Gothic" w:hAnsi="Century Gothic"/>
          <w:sz w:val="22"/>
          <w:szCs w:val="22"/>
        </w:rPr>
        <w:t>R ≤ 3</w:t>
      </w:r>
      <w:r>
        <w:rPr>
          <w:rFonts w:cs="Century Gothic" w:ascii="Century Gothic" w:hAnsi="Century Gothic"/>
        </w:rPr>
        <w:t xml:space="preserve"> : </w:t>
      </w:r>
      <w:r>
        <w:rPr>
          <w:rFonts w:eastAsia="Lucida Sans Unicode" w:cs="Times New Roman"/>
          <w:color w:val="00000A"/>
          <w:sz w:val="24"/>
          <w:szCs w:val="24"/>
          <w:lang w:val="it-IT" w:bidi="ar-SA"/>
        </w:rPr>
        <w:t>Ampiezza del rischio Basso.</w:t>
      </w:r>
    </w:p>
    <w:p>
      <w:pPr>
        <w:pStyle w:val="Normal"/>
        <w:rPr/>
      </w:pPr>
      <w:r>
        <w:rPr/>
      </w:r>
    </w:p>
    <w:p>
      <w:pPr>
        <w:pStyle w:val="Normal"/>
        <w:rPr/>
      </w:pPr>
      <w:r>
        <w:rPr>
          <w:rFonts w:cs="Century Gothic" w:ascii="Century Gothic" w:hAnsi="Century Gothic"/>
          <w:sz w:val="22"/>
          <w:szCs w:val="22"/>
        </w:rPr>
        <w:t>R = 4</w:t>
      </w:r>
      <w:r>
        <w:rPr>
          <w:rFonts w:cs="Century Gothic" w:ascii="Century Gothic" w:hAnsi="Century Gothic"/>
        </w:rPr>
        <w:t xml:space="preserve"> : </w:t>
      </w:r>
      <w:r>
        <w:rPr>
          <w:rFonts w:eastAsia="Lucida Sans Unicode" w:cs="Times New Roman"/>
          <w:color w:val="00000A"/>
          <w:sz w:val="24"/>
          <w:szCs w:val="24"/>
          <w:lang w:val="it-IT" w:bidi="ar-SA"/>
        </w:rPr>
        <w:t>Ampiezza del rischio Moderato</w:t>
      </w:r>
    </w:p>
    <w:p>
      <w:pPr>
        <w:pStyle w:val="Normal"/>
        <w:rPr>
          <w:rFonts w:ascii="Times New Roman" w:hAnsi="Times New Roman" w:eastAsia="Lucida Sans Unicode" w:cs="Times New Roman"/>
          <w:color w:val="00000A"/>
          <w:sz w:val="24"/>
          <w:szCs w:val="24"/>
          <w:lang w:val="it-IT" w:bidi="ar-SA"/>
        </w:rPr>
      </w:pPr>
      <w:r>
        <w:rPr>
          <w:rFonts w:eastAsia="Lucida Sans Unicode" w:cs="Times New Roman"/>
          <w:color w:val="00000A"/>
          <w:sz w:val="24"/>
          <w:szCs w:val="24"/>
          <w:lang w:val="it-IT" w:bidi="ar-SA"/>
        </w:rPr>
      </w:r>
    </w:p>
    <w:p>
      <w:pPr>
        <w:pStyle w:val="Normal"/>
        <w:rPr/>
      </w:pPr>
      <w:r>
        <w:rPr>
          <w:rFonts w:cs="Century Gothic" w:ascii="Century Gothic" w:hAnsi="Century Gothic"/>
          <w:sz w:val="22"/>
          <w:szCs w:val="22"/>
        </w:rPr>
        <w:t>R = 6</w:t>
      </w:r>
      <w:r>
        <w:rPr>
          <w:rFonts w:cs="Century Gothic" w:ascii="Century Gothic" w:hAnsi="Century Gothic"/>
        </w:rPr>
        <w:t xml:space="preserve"> : </w:t>
      </w:r>
      <w:r>
        <w:rPr>
          <w:rFonts w:eastAsia="Lucida Sans Unicode" w:cs="Times New Roman"/>
          <w:color w:val="00000A"/>
          <w:sz w:val="24"/>
          <w:szCs w:val="24"/>
          <w:lang w:val="it-IT" w:bidi="ar-SA"/>
        </w:rPr>
        <w:t>Ampiezza del rischio Medio</w:t>
      </w:r>
    </w:p>
    <w:p>
      <w:pPr>
        <w:pStyle w:val="Normal"/>
        <w:rPr>
          <w:rFonts w:ascii="Times New Roman" w:hAnsi="Times New Roman" w:eastAsia="Lucida Sans Unicode" w:cs="Times New Roman"/>
          <w:color w:val="00000A"/>
          <w:sz w:val="24"/>
          <w:szCs w:val="24"/>
          <w:lang w:val="it-IT" w:bidi="ar-SA"/>
        </w:rPr>
      </w:pPr>
      <w:r>
        <w:rPr>
          <w:rFonts w:eastAsia="Lucida Sans Unicode" w:cs="Times New Roman"/>
          <w:color w:val="00000A"/>
          <w:sz w:val="24"/>
          <w:szCs w:val="24"/>
          <w:lang w:val="it-IT" w:bidi="ar-SA"/>
        </w:rPr>
      </w:r>
    </w:p>
    <w:p>
      <w:pPr>
        <w:pStyle w:val="Normal"/>
        <w:rPr/>
      </w:pPr>
      <w:r>
        <w:rPr>
          <w:rFonts w:cs="Century Gothic" w:ascii="Century Gothic" w:hAnsi="Century Gothic"/>
          <w:b/>
          <w:sz w:val="22"/>
          <w:szCs w:val="22"/>
        </w:rPr>
        <w:t>R = 9</w:t>
      </w:r>
      <w:r>
        <w:rPr>
          <w:rFonts w:cs="Century Gothic" w:ascii="Century Gothic" w:hAnsi="Century Gothic"/>
          <w:bCs/>
        </w:rPr>
        <w:t xml:space="preserve"> : </w:t>
      </w:r>
      <w:r>
        <w:rPr>
          <w:rFonts w:eastAsia="Lucida Sans Unicode" w:cs="Times New Roman"/>
          <w:bCs/>
          <w:color w:val="00000A"/>
          <w:sz w:val="24"/>
          <w:szCs w:val="24"/>
          <w:lang w:val="it-IT" w:bidi="ar-SA"/>
        </w:rPr>
        <w:t>Ampiezza del rischio Alto</w:t>
      </w:r>
      <w:r>
        <w:br w:type="page"/>
      </w:r>
    </w:p>
    <w:p>
      <w:pPr>
        <w:pStyle w:val="Normal"/>
        <w:rPr/>
      </w:pPr>
      <w:r>
        <w:rPr/>
      </w:r>
    </w:p>
    <w:tbl>
      <w:tblPr>
        <w:tblW w:w="9077" w:type="dxa"/>
        <w:jc w:val="center"/>
        <w:tblInd w:w="0" w:type="dxa"/>
        <w:tblCellMar>
          <w:top w:w="0" w:type="dxa"/>
          <w:left w:w="45" w:type="dxa"/>
          <w:bottom w:w="0" w:type="dxa"/>
          <w:right w:w="70" w:type="dxa"/>
        </w:tblCellMar>
      </w:tblPr>
      <w:tblGrid>
        <w:gridCol w:w="1108"/>
        <w:gridCol w:w="1276"/>
        <w:gridCol w:w="3176"/>
        <w:gridCol w:w="714"/>
        <w:gridCol w:w="912"/>
        <w:gridCol w:w="913"/>
        <w:gridCol w:w="978"/>
      </w:tblGrid>
      <w:tr>
        <w:trPr/>
        <w:tc>
          <w:tcPr>
            <w:tcW w:w="5560" w:type="dxa"/>
            <w:gridSpan w:val="3"/>
            <w:tcBorders>
              <w:top w:val="single" w:sz="4" w:space="0" w:color="000001"/>
              <w:left w:val="single" w:sz="4" w:space="0" w:color="000001"/>
              <w:bottom w:val="single" w:sz="4" w:space="0" w:color="000001"/>
            </w:tcBorders>
            <w:shd w:fill="C0C0C0" w:val="clear"/>
          </w:tcPr>
          <w:p>
            <w:pPr>
              <w:pStyle w:val="Normal"/>
              <w:rPr>
                <w:sz w:val="22"/>
                <w:szCs w:val="22"/>
              </w:rPr>
            </w:pPr>
            <w:r>
              <w:rPr>
                <w:sz w:val="22"/>
                <w:szCs w:val="22"/>
              </w:rPr>
              <w:t>LAVORI IN FACCIATA</w:t>
            </w:r>
          </w:p>
          <w:p>
            <w:pPr>
              <w:pStyle w:val="Normal"/>
              <w:rPr>
                <w:sz w:val="22"/>
                <w:szCs w:val="22"/>
              </w:rPr>
            </w:pPr>
            <w:r>
              <w:rPr>
                <w:sz w:val="22"/>
                <w:szCs w:val="22"/>
              </w:rPr>
            </w:r>
          </w:p>
        </w:tc>
        <w:tc>
          <w:tcPr>
            <w:tcW w:w="3517" w:type="dxa"/>
            <w:gridSpan w:val="4"/>
            <w:tcBorders>
              <w:top w:val="single" w:sz="4" w:space="0" w:color="000001"/>
              <w:left w:val="single" w:sz="4" w:space="0" w:color="000001"/>
              <w:bottom w:val="single" w:sz="4" w:space="0" w:color="000001"/>
              <w:right w:val="single" w:sz="4" w:space="0" w:color="000001"/>
            </w:tcBorders>
            <w:shd w:fill="C0C0C0" w:val="clear"/>
          </w:tcPr>
          <w:p>
            <w:pPr>
              <w:pStyle w:val="Normal"/>
              <w:jc w:val="left"/>
              <w:rPr/>
            </w:pPr>
            <w:r>
              <w:rPr>
                <w:rFonts w:cs="Century Gothic" w:ascii="Century Gothic" w:hAnsi="Century Gothic"/>
                <w:b/>
                <w:sz w:val="22"/>
                <w:szCs w:val="22"/>
              </w:rPr>
              <w:t xml:space="preserve">Scheda </w:t>
            </w:r>
            <w:r>
              <w:rPr>
                <w:rFonts w:eastAsia="Times New Roman" w:cs="Century Gothic" w:ascii="Century Gothic" w:hAnsi="Century Gothic"/>
                <w:b/>
                <w:color w:val="00000A"/>
                <w:sz w:val="22"/>
                <w:szCs w:val="22"/>
                <w:lang w:val="it-IT" w:bidi="ar-SA"/>
              </w:rPr>
              <w:t>1</w:t>
            </w:r>
          </w:p>
        </w:tc>
      </w:tr>
      <w:tr>
        <w:trPr>
          <w:trHeight w:val="120" w:hRule="atLeast"/>
          <w:cantSplit w:val="true"/>
        </w:trPr>
        <w:tc>
          <w:tcPr>
            <w:tcW w:w="5560" w:type="dxa"/>
            <w:gridSpan w:val="3"/>
            <w:vMerge w:val="restart"/>
            <w:tcBorders>
              <w:top w:val="single" w:sz="4" w:space="0" w:color="000001"/>
              <w:left w:val="single" w:sz="4" w:space="0" w:color="000001"/>
              <w:bottom w:val="single" w:sz="4" w:space="0" w:color="000001"/>
            </w:tcBorders>
          </w:tcPr>
          <w:p>
            <w:pPr>
              <w:pStyle w:val="Normal"/>
              <w:rPr>
                <w:sz w:val="22"/>
                <w:szCs w:val="22"/>
              </w:rPr>
            </w:pPr>
            <w:r>
              <w:rPr>
                <w:sz w:val="22"/>
                <w:szCs w:val="22"/>
              </w:rPr>
              <w:t>Natura dei rischi</w:t>
            </w:r>
          </w:p>
        </w:tc>
        <w:tc>
          <w:tcPr>
            <w:tcW w:w="3517" w:type="dxa"/>
            <w:gridSpan w:val="4"/>
            <w:tcBorders>
              <w:top w:val="single" w:sz="4" w:space="0" w:color="000001"/>
              <w:left w:val="single" w:sz="4" w:space="0" w:color="000001"/>
              <w:bottom w:val="single" w:sz="4" w:space="0" w:color="000001"/>
              <w:right w:val="single" w:sz="4" w:space="0" w:color="000001"/>
            </w:tcBorders>
          </w:tcPr>
          <w:p>
            <w:pPr>
              <w:pStyle w:val="Normal"/>
              <w:rPr>
                <w:sz w:val="22"/>
                <w:szCs w:val="22"/>
              </w:rPr>
            </w:pPr>
            <w:r>
              <w:rPr>
                <w:sz w:val="22"/>
                <w:szCs w:val="22"/>
              </w:rPr>
              <w:t>Infortuni</w:t>
            </w:r>
          </w:p>
        </w:tc>
      </w:tr>
      <w:tr>
        <w:trPr>
          <w:trHeight w:val="120" w:hRule="atLeast"/>
          <w:cantSplit w:val="true"/>
        </w:trPr>
        <w:tc>
          <w:tcPr>
            <w:tcW w:w="5560" w:type="dxa"/>
            <w:gridSpan w:val="3"/>
            <w:vMerge w:val="continue"/>
            <w:tcBorders>
              <w:top w:val="single" w:sz="4" w:space="0" w:color="000001"/>
              <w:left w:val="single" w:sz="4" w:space="0" w:color="000001"/>
              <w:bottom w:val="single" w:sz="4" w:space="0" w:color="000001"/>
            </w:tcBorders>
          </w:tcPr>
          <w:p>
            <w:pPr>
              <w:pStyle w:val="Normal"/>
              <w:rPr/>
            </w:pPr>
            <w:r>
              <w:rPr/>
            </w:r>
          </w:p>
        </w:tc>
        <w:tc>
          <w:tcPr>
            <w:tcW w:w="714" w:type="dxa"/>
            <w:tcBorders>
              <w:top w:val="single" w:sz="4" w:space="0" w:color="000001"/>
              <w:left w:val="single" w:sz="4" w:space="0" w:color="000001"/>
              <w:bottom w:val="single" w:sz="4" w:space="0" w:color="000001"/>
            </w:tcBorders>
            <w:shd w:fill="C0C0C0" w:val="clear"/>
          </w:tcPr>
          <w:p>
            <w:pPr>
              <w:pStyle w:val="Normal"/>
              <w:rPr>
                <w:sz w:val="22"/>
                <w:szCs w:val="22"/>
              </w:rPr>
            </w:pPr>
            <w:r>
              <w:rPr>
                <w:sz w:val="22"/>
                <w:szCs w:val="22"/>
              </w:rPr>
              <w:t>G</w:t>
            </w:r>
          </w:p>
        </w:tc>
        <w:tc>
          <w:tcPr>
            <w:tcW w:w="912" w:type="dxa"/>
            <w:tcBorders>
              <w:top w:val="single" w:sz="4" w:space="0" w:color="000001"/>
              <w:left w:val="single" w:sz="4" w:space="0" w:color="000001"/>
              <w:bottom w:val="single" w:sz="4" w:space="0" w:color="000001"/>
            </w:tcBorders>
            <w:shd w:fill="C0C0C0" w:val="clear"/>
          </w:tcPr>
          <w:p>
            <w:pPr>
              <w:pStyle w:val="Normal"/>
              <w:rPr>
                <w:sz w:val="22"/>
                <w:szCs w:val="22"/>
              </w:rPr>
            </w:pPr>
            <w:r>
              <w:rPr>
                <w:sz w:val="22"/>
                <w:szCs w:val="22"/>
              </w:rPr>
              <w:t>F</w:t>
            </w:r>
          </w:p>
        </w:tc>
        <w:tc>
          <w:tcPr>
            <w:tcW w:w="913" w:type="dxa"/>
            <w:tcBorders>
              <w:top w:val="single" w:sz="4" w:space="0" w:color="000001"/>
              <w:left w:val="single" w:sz="4" w:space="0" w:color="000001"/>
              <w:bottom w:val="single" w:sz="4" w:space="0" w:color="000001"/>
            </w:tcBorders>
            <w:shd w:fill="C0C0C0" w:val="clear"/>
          </w:tcPr>
          <w:p>
            <w:pPr>
              <w:pStyle w:val="Normal"/>
              <w:rPr>
                <w:sz w:val="22"/>
                <w:szCs w:val="22"/>
              </w:rPr>
            </w:pPr>
            <w:r>
              <w:rPr>
                <w:sz w:val="22"/>
                <w:szCs w:val="22"/>
              </w:rPr>
              <w:t>P</w:t>
            </w:r>
          </w:p>
        </w:tc>
        <w:tc>
          <w:tcPr>
            <w:tcW w:w="978" w:type="dxa"/>
            <w:tcBorders>
              <w:top w:val="single" w:sz="4" w:space="0" w:color="000001"/>
              <w:left w:val="single" w:sz="4" w:space="0" w:color="000001"/>
              <w:bottom w:val="single" w:sz="4" w:space="0" w:color="000001"/>
              <w:right w:val="single" w:sz="4" w:space="0" w:color="000001"/>
            </w:tcBorders>
            <w:shd w:fill="C0C0C0" w:val="clear"/>
          </w:tcPr>
          <w:p>
            <w:pPr>
              <w:pStyle w:val="Normal"/>
              <w:rPr>
                <w:sz w:val="22"/>
                <w:szCs w:val="22"/>
              </w:rPr>
            </w:pPr>
            <w:r>
              <w:rPr>
                <w:sz w:val="22"/>
                <w:szCs w:val="22"/>
              </w:rPr>
              <w:t>R</w:t>
            </w:r>
          </w:p>
        </w:tc>
      </w:tr>
      <w:tr>
        <w:trPr>
          <w:trHeight w:val="454" w:hRule="exact"/>
        </w:trPr>
        <w:tc>
          <w:tcPr>
            <w:tcW w:w="1108" w:type="dxa"/>
            <w:tcBorders>
              <w:top w:val="single" w:sz="4" w:space="0" w:color="000001"/>
              <w:left w:val="single" w:sz="4" w:space="0" w:color="000001"/>
              <w:bottom w:val="single" w:sz="4" w:space="0" w:color="000001"/>
            </w:tcBorders>
            <w:shd w:fill="C0C0C0" w:val="clear"/>
            <w:vAlign w:val="center"/>
          </w:tcPr>
          <w:p>
            <w:pPr>
              <w:pStyle w:val="Normal"/>
              <w:rPr>
                <w:sz w:val="22"/>
                <w:szCs w:val="22"/>
              </w:rPr>
            </w:pPr>
            <w:r>
              <w:rPr>
                <w:sz w:val="22"/>
                <w:szCs w:val="22"/>
              </w:rPr>
              <w:t>Fisici</w:t>
            </w:r>
          </w:p>
        </w:tc>
        <w:tc>
          <w:tcPr>
            <w:tcW w:w="1276" w:type="dxa"/>
            <w:tcBorders>
              <w:top w:val="single" w:sz="4" w:space="0" w:color="000001"/>
              <w:left w:val="single" w:sz="4" w:space="0" w:color="000001"/>
              <w:bottom w:val="single" w:sz="4" w:space="0" w:color="000001"/>
            </w:tcBorders>
            <w:vAlign w:val="center"/>
          </w:tcPr>
          <w:p>
            <w:pPr>
              <w:pStyle w:val="Normal"/>
              <w:rPr>
                <w:sz w:val="22"/>
                <w:szCs w:val="22"/>
              </w:rPr>
            </w:pPr>
            <w:r>
              <w:rPr>
                <w:sz w:val="22"/>
                <w:szCs w:val="22"/>
              </w:rPr>
              <w:t>Meccanici</w:t>
            </w:r>
          </w:p>
        </w:tc>
        <w:tc>
          <w:tcPr>
            <w:tcW w:w="3176" w:type="dxa"/>
            <w:tcBorders>
              <w:top w:val="single" w:sz="4" w:space="0" w:color="000001"/>
              <w:left w:val="single" w:sz="4" w:space="0" w:color="000001"/>
              <w:bottom w:val="single" w:sz="4" w:space="0" w:color="000001"/>
            </w:tcBorders>
            <w:vAlign w:val="center"/>
          </w:tcPr>
          <w:p>
            <w:pPr>
              <w:pStyle w:val="Normal"/>
              <w:rPr>
                <w:sz w:val="22"/>
                <w:szCs w:val="22"/>
              </w:rPr>
            </w:pPr>
            <w:r>
              <w:rPr>
                <w:sz w:val="22"/>
                <w:szCs w:val="22"/>
              </w:rPr>
              <w:t>Cadute dall’alto</w:t>
            </w:r>
          </w:p>
        </w:tc>
        <w:tc>
          <w:tcPr>
            <w:tcW w:w="714" w:type="dxa"/>
            <w:tcBorders>
              <w:top w:val="single" w:sz="4" w:space="0" w:color="000001"/>
              <w:left w:val="single" w:sz="4" w:space="0" w:color="000001"/>
              <w:bottom w:val="single" w:sz="4" w:space="0" w:color="000001"/>
            </w:tcBorders>
            <w:vAlign w:val="center"/>
          </w:tcPr>
          <w:p>
            <w:pPr>
              <w:pStyle w:val="Normal"/>
              <w:rPr>
                <w:sz w:val="22"/>
                <w:szCs w:val="22"/>
              </w:rPr>
            </w:pPr>
            <w:r>
              <w:rPr>
                <w:sz w:val="22"/>
                <w:szCs w:val="22"/>
              </w:rPr>
              <w:t>3</w:t>
            </w:r>
          </w:p>
        </w:tc>
        <w:tc>
          <w:tcPr>
            <w:tcW w:w="912" w:type="dxa"/>
            <w:tcBorders>
              <w:top w:val="single" w:sz="4" w:space="0" w:color="000001"/>
              <w:left w:val="single" w:sz="4" w:space="0" w:color="000001"/>
              <w:bottom w:val="single" w:sz="4" w:space="0" w:color="000001"/>
            </w:tcBorders>
            <w:vAlign w:val="center"/>
          </w:tcPr>
          <w:p>
            <w:pPr>
              <w:pStyle w:val="Normal"/>
              <w:rPr>
                <w:sz w:val="22"/>
                <w:szCs w:val="22"/>
              </w:rPr>
            </w:pPr>
            <w:r>
              <w:rPr>
                <w:sz w:val="22"/>
                <w:szCs w:val="22"/>
              </w:rPr>
              <w:t>3</w:t>
            </w:r>
          </w:p>
        </w:tc>
        <w:tc>
          <w:tcPr>
            <w:tcW w:w="913" w:type="dxa"/>
            <w:tcBorders>
              <w:top w:val="single" w:sz="4" w:space="0" w:color="000001"/>
              <w:left w:val="single" w:sz="4" w:space="0" w:color="000001"/>
              <w:bottom w:val="single" w:sz="4" w:space="0" w:color="000001"/>
            </w:tcBorders>
            <w:vAlign w:val="center"/>
          </w:tcPr>
          <w:p>
            <w:pPr>
              <w:pStyle w:val="Normal"/>
              <w:rPr>
                <w:sz w:val="22"/>
                <w:szCs w:val="22"/>
              </w:rPr>
            </w:pPr>
            <w:r>
              <w:rPr>
                <w:sz w:val="22"/>
                <w:szCs w:val="22"/>
              </w:rPr>
              <w:t>3</w:t>
            </w:r>
          </w:p>
        </w:tc>
        <w:tc>
          <w:tcPr>
            <w:tcW w:w="978" w:type="dxa"/>
            <w:tcBorders>
              <w:top w:val="single" w:sz="4" w:space="0" w:color="000001"/>
              <w:left w:val="single" w:sz="4" w:space="0" w:color="000001"/>
              <w:bottom w:val="single" w:sz="4" w:space="0" w:color="000001"/>
              <w:right w:val="single" w:sz="4" w:space="0" w:color="000001"/>
            </w:tcBorders>
            <w:vAlign w:val="center"/>
          </w:tcPr>
          <w:p>
            <w:pPr>
              <w:pStyle w:val="Normal"/>
              <w:rPr>
                <w:sz w:val="22"/>
                <w:szCs w:val="22"/>
                <w:highlight w:val="yellow"/>
              </w:rPr>
            </w:pPr>
            <w:r>
              <w:rPr>
                <w:sz w:val="22"/>
                <w:szCs w:val="22"/>
                <w:highlight w:val="yellow"/>
              </w:rPr>
              <w:t>9</w:t>
            </w:r>
          </w:p>
        </w:tc>
      </w:tr>
      <w:tr>
        <w:trPr>
          <w:trHeight w:val="510" w:hRule="exact"/>
        </w:trPr>
        <w:tc>
          <w:tcPr>
            <w:tcW w:w="1108" w:type="dxa"/>
            <w:tcBorders>
              <w:top w:val="single" w:sz="4" w:space="0" w:color="000001"/>
              <w:left w:val="single" w:sz="4" w:space="0" w:color="000001"/>
              <w:bottom w:val="single" w:sz="4" w:space="0" w:color="000001"/>
            </w:tcBorders>
            <w:vAlign w:val="center"/>
          </w:tcPr>
          <w:p>
            <w:pPr>
              <w:pStyle w:val="Normal"/>
              <w:snapToGrid w:val="false"/>
              <w:rPr>
                <w:sz w:val="22"/>
                <w:szCs w:val="22"/>
              </w:rPr>
            </w:pPr>
            <w:r>
              <w:rPr>
                <w:sz w:val="22"/>
                <w:szCs w:val="22"/>
              </w:rPr>
            </w:r>
          </w:p>
        </w:tc>
        <w:tc>
          <w:tcPr>
            <w:tcW w:w="1276" w:type="dxa"/>
            <w:tcBorders>
              <w:top w:val="single" w:sz="4" w:space="0" w:color="000001"/>
              <w:left w:val="single" w:sz="4" w:space="0" w:color="000001"/>
              <w:bottom w:val="single" w:sz="4" w:space="0" w:color="000001"/>
            </w:tcBorders>
            <w:vAlign w:val="center"/>
          </w:tcPr>
          <w:p>
            <w:pPr>
              <w:pStyle w:val="Normal"/>
              <w:snapToGrid w:val="false"/>
              <w:rPr>
                <w:sz w:val="22"/>
                <w:szCs w:val="22"/>
              </w:rPr>
            </w:pPr>
            <w:r>
              <w:rPr>
                <w:sz w:val="22"/>
                <w:szCs w:val="22"/>
              </w:rPr>
            </w:r>
          </w:p>
        </w:tc>
        <w:tc>
          <w:tcPr>
            <w:tcW w:w="3176" w:type="dxa"/>
            <w:tcBorders>
              <w:top w:val="single" w:sz="4" w:space="0" w:color="000001"/>
              <w:left w:val="single" w:sz="4" w:space="0" w:color="000001"/>
              <w:bottom w:val="single" w:sz="4" w:space="0" w:color="000001"/>
            </w:tcBorders>
            <w:vAlign w:val="center"/>
          </w:tcPr>
          <w:p>
            <w:pPr>
              <w:pStyle w:val="Normal"/>
              <w:rPr>
                <w:sz w:val="22"/>
                <w:szCs w:val="22"/>
              </w:rPr>
            </w:pPr>
            <w:r>
              <w:rPr>
                <w:sz w:val="22"/>
                <w:szCs w:val="22"/>
              </w:rPr>
              <w:t>Urti, colpi, impatti,</w:t>
            </w:r>
          </w:p>
          <w:p>
            <w:pPr>
              <w:pStyle w:val="Normal"/>
              <w:rPr>
                <w:sz w:val="22"/>
                <w:szCs w:val="22"/>
              </w:rPr>
            </w:pPr>
            <w:r>
              <w:rPr>
                <w:sz w:val="22"/>
                <w:szCs w:val="22"/>
              </w:rPr>
              <w:t>compressioni</w:t>
            </w:r>
          </w:p>
        </w:tc>
        <w:tc>
          <w:tcPr>
            <w:tcW w:w="714" w:type="dxa"/>
            <w:tcBorders>
              <w:top w:val="single" w:sz="4" w:space="0" w:color="000001"/>
              <w:left w:val="single" w:sz="4" w:space="0" w:color="000001"/>
              <w:bottom w:val="single" w:sz="4" w:space="0" w:color="000001"/>
            </w:tcBorders>
            <w:vAlign w:val="center"/>
          </w:tcPr>
          <w:p>
            <w:pPr>
              <w:pStyle w:val="Normal"/>
              <w:rPr>
                <w:sz w:val="22"/>
                <w:szCs w:val="22"/>
              </w:rPr>
            </w:pPr>
            <w:r>
              <w:rPr>
                <w:sz w:val="22"/>
                <w:szCs w:val="22"/>
              </w:rPr>
              <w:t>3</w:t>
            </w:r>
          </w:p>
        </w:tc>
        <w:tc>
          <w:tcPr>
            <w:tcW w:w="912" w:type="dxa"/>
            <w:tcBorders>
              <w:top w:val="single" w:sz="4" w:space="0" w:color="000001"/>
              <w:left w:val="single" w:sz="4" w:space="0" w:color="000001"/>
              <w:bottom w:val="single" w:sz="4" w:space="0" w:color="000001"/>
            </w:tcBorders>
            <w:vAlign w:val="center"/>
          </w:tcPr>
          <w:p>
            <w:pPr>
              <w:pStyle w:val="Normal"/>
              <w:rPr>
                <w:sz w:val="22"/>
                <w:szCs w:val="22"/>
              </w:rPr>
            </w:pPr>
            <w:r>
              <w:rPr>
                <w:sz w:val="22"/>
                <w:szCs w:val="22"/>
              </w:rPr>
              <w:t>3</w:t>
            </w:r>
          </w:p>
        </w:tc>
        <w:tc>
          <w:tcPr>
            <w:tcW w:w="913" w:type="dxa"/>
            <w:tcBorders>
              <w:top w:val="single" w:sz="4" w:space="0" w:color="000001"/>
              <w:left w:val="single" w:sz="4" w:space="0" w:color="000001"/>
              <w:bottom w:val="single" w:sz="4" w:space="0" w:color="000001"/>
            </w:tcBorders>
            <w:vAlign w:val="center"/>
          </w:tcPr>
          <w:p>
            <w:pPr>
              <w:pStyle w:val="Normal"/>
              <w:rPr>
                <w:sz w:val="22"/>
                <w:szCs w:val="22"/>
              </w:rPr>
            </w:pPr>
            <w:r>
              <w:rPr>
                <w:sz w:val="22"/>
                <w:szCs w:val="22"/>
              </w:rPr>
              <w:t>3</w:t>
            </w:r>
          </w:p>
        </w:tc>
        <w:tc>
          <w:tcPr>
            <w:tcW w:w="978" w:type="dxa"/>
            <w:tcBorders>
              <w:top w:val="single" w:sz="4" w:space="0" w:color="000001"/>
              <w:left w:val="single" w:sz="4" w:space="0" w:color="000001"/>
              <w:bottom w:val="single" w:sz="4" w:space="0" w:color="000001"/>
              <w:right w:val="single" w:sz="4" w:space="0" w:color="000001"/>
            </w:tcBorders>
            <w:vAlign w:val="center"/>
          </w:tcPr>
          <w:p>
            <w:pPr>
              <w:pStyle w:val="Normal"/>
              <w:rPr>
                <w:sz w:val="22"/>
                <w:szCs w:val="22"/>
                <w:highlight w:val="yellow"/>
              </w:rPr>
            </w:pPr>
            <w:r>
              <w:rPr>
                <w:sz w:val="22"/>
                <w:szCs w:val="22"/>
                <w:highlight w:val="yellow"/>
              </w:rPr>
              <w:t>9</w:t>
            </w:r>
          </w:p>
        </w:tc>
      </w:tr>
      <w:tr>
        <w:trPr>
          <w:trHeight w:val="454" w:hRule="exact"/>
        </w:trPr>
        <w:tc>
          <w:tcPr>
            <w:tcW w:w="1108" w:type="dxa"/>
            <w:tcBorders>
              <w:top w:val="single" w:sz="4" w:space="0" w:color="000001"/>
              <w:left w:val="single" w:sz="4" w:space="0" w:color="000001"/>
              <w:bottom w:val="single" w:sz="4" w:space="0" w:color="000001"/>
            </w:tcBorders>
            <w:vAlign w:val="center"/>
          </w:tcPr>
          <w:p>
            <w:pPr>
              <w:pStyle w:val="Normal"/>
              <w:snapToGrid w:val="false"/>
              <w:rPr>
                <w:sz w:val="22"/>
                <w:szCs w:val="22"/>
              </w:rPr>
            </w:pPr>
            <w:r>
              <w:rPr>
                <w:sz w:val="22"/>
                <w:szCs w:val="22"/>
              </w:rPr>
            </w:r>
          </w:p>
        </w:tc>
        <w:tc>
          <w:tcPr>
            <w:tcW w:w="1276" w:type="dxa"/>
            <w:tcBorders>
              <w:top w:val="single" w:sz="4" w:space="0" w:color="000001"/>
              <w:left w:val="single" w:sz="4" w:space="0" w:color="000001"/>
              <w:bottom w:val="single" w:sz="4" w:space="0" w:color="000001"/>
            </w:tcBorders>
            <w:vAlign w:val="center"/>
          </w:tcPr>
          <w:p>
            <w:pPr>
              <w:pStyle w:val="Normal"/>
              <w:snapToGrid w:val="false"/>
              <w:rPr>
                <w:sz w:val="22"/>
                <w:szCs w:val="22"/>
              </w:rPr>
            </w:pPr>
            <w:r>
              <w:rPr>
                <w:sz w:val="22"/>
                <w:szCs w:val="22"/>
              </w:rPr>
            </w:r>
          </w:p>
        </w:tc>
        <w:tc>
          <w:tcPr>
            <w:tcW w:w="3176" w:type="dxa"/>
            <w:tcBorders>
              <w:top w:val="single" w:sz="4" w:space="0" w:color="000001"/>
              <w:left w:val="single" w:sz="4" w:space="0" w:color="000001"/>
              <w:bottom w:val="single" w:sz="4" w:space="0" w:color="000001"/>
            </w:tcBorders>
            <w:vAlign w:val="center"/>
          </w:tcPr>
          <w:p>
            <w:pPr>
              <w:pStyle w:val="Normal"/>
              <w:rPr>
                <w:sz w:val="22"/>
                <w:szCs w:val="22"/>
              </w:rPr>
            </w:pPr>
            <w:r>
              <w:rPr>
                <w:sz w:val="22"/>
                <w:szCs w:val="22"/>
              </w:rPr>
              <w:t>Punture, tagli, abrasioni</w:t>
            </w:r>
          </w:p>
        </w:tc>
        <w:tc>
          <w:tcPr>
            <w:tcW w:w="714" w:type="dxa"/>
            <w:tcBorders>
              <w:top w:val="single" w:sz="4" w:space="0" w:color="000001"/>
              <w:left w:val="single" w:sz="4" w:space="0" w:color="000001"/>
              <w:bottom w:val="single" w:sz="4" w:space="0" w:color="000001"/>
            </w:tcBorders>
            <w:vAlign w:val="center"/>
          </w:tcPr>
          <w:p>
            <w:pPr>
              <w:pStyle w:val="Normal"/>
              <w:rPr>
                <w:sz w:val="22"/>
                <w:szCs w:val="22"/>
              </w:rPr>
            </w:pPr>
            <w:r>
              <w:rPr>
                <w:sz w:val="22"/>
                <w:szCs w:val="22"/>
              </w:rPr>
              <w:t>3</w:t>
            </w:r>
          </w:p>
        </w:tc>
        <w:tc>
          <w:tcPr>
            <w:tcW w:w="912" w:type="dxa"/>
            <w:tcBorders>
              <w:top w:val="single" w:sz="4" w:space="0" w:color="000001"/>
              <w:left w:val="single" w:sz="4" w:space="0" w:color="000001"/>
              <w:bottom w:val="single" w:sz="4" w:space="0" w:color="000001"/>
            </w:tcBorders>
            <w:vAlign w:val="center"/>
          </w:tcPr>
          <w:p>
            <w:pPr>
              <w:pStyle w:val="Normal"/>
              <w:rPr>
                <w:sz w:val="22"/>
                <w:szCs w:val="22"/>
              </w:rPr>
            </w:pPr>
            <w:r>
              <w:rPr>
                <w:sz w:val="22"/>
                <w:szCs w:val="22"/>
              </w:rPr>
              <w:t>3</w:t>
            </w:r>
          </w:p>
        </w:tc>
        <w:tc>
          <w:tcPr>
            <w:tcW w:w="913" w:type="dxa"/>
            <w:tcBorders>
              <w:top w:val="single" w:sz="4" w:space="0" w:color="000001"/>
              <w:left w:val="single" w:sz="4" w:space="0" w:color="000001"/>
              <w:bottom w:val="single" w:sz="4" w:space="0" w:color="000001"/>
            </w:tcBorders>
            <w:vAlign w:val="center"/>
          </w:tcPr>
          <w:p>
            <w:pPr>
              <w:pStyle w:val="Normal"/>
              <w:rPr>
                <w:sz w:val="22"/>
                <w:szCs w:val="22"/>
              </w:rPr>
            </w:pPr>
            <w:r>
              <w:rPr>
                <w:sz w:val="22"/>
                <w:szCs w:val="22"/>
              </w:rPr>
              <w:t>3</w:t>
            </w:r>
          </w:p>
        </w:tc>
        <w:tc>
          <w:tcPr>
            <w:tcW w:w="978" w:type="dxa"/>
            <w:tcBorders>
              <w:top w:val="single" w:sz="4" w:space="0" w:color="000001"/>
              <w:left w:val="single" w:sz="4" w:space="0" w:color="000001"/>
              <w:bottom w:val="single" w:sz="4" w:space="0" w:color="000001"/>
              <w:right w:val="single" w:sz="4" w:space="0" w:color="000001"/>
            </w:tcBorders>
            <w:vAlign w:val="center"/>
          </w:tcPr>
          <w:p>
            <w:pPr>
              <w:pStyle w:val="Normal"/>
              <w:rPr>
                <w:sz w:val="22"/>
                <w:szCs w:val="22"/>
                <w:highlight w:val="yellow"/>
              </w:rPr>
            </w:pPr>
            <w:r>
              <w:rPr>
                <w:sz w:val="22"/>
                <w:szCs w:val="22"/>
                <w:highlight w:val="yellow"/>
              </w:rPr>
              <w:t>9</w:t>
            </w:r>
          </w:p>
        </w:tc>
      </w:tr>
      <w:tr>
        <w:trPr>
          <w:trHeight w:val="454" w:hRule="exact"/>
        </w:trPr>
        <w:tc>
          <w:tcPr>
            <w:tcW w:w="1108" w:type="dxa"/>
            <w:tcBorders>
              <w:top w:val="single" w:sz="4" w:space="0" w:color="000001"/>
              <w:left w:val="single" w:sz="4" w:space="0" w:color="000001"/>
              <w:bottom w:val="single" w:sz="4" w:space="0" w:color="000001"/>
            </w:tcBorders>
            <w:vAlign w:val="center"/>
          </w:tcPr>
          <w:p>
            <w:pPr>
              <w:pStyle w:val="Normal"/>
              <w:snapToGrid w:val="false"/>
              <w:rPr>
                <w:sz w:val="22"/>
                <w:szCs w:val="22"/>
              </w:rPr>
            </w:pPr>
            <w:r>
              <w:rPr>
                <w:sz w:val="22"/>
                <w:szCs w:val="22"/>
              </w:rPr>
            </w:r>
          </w:p>
        </w:tc>
        <w:tc>
          <w:tcPr>
            <w:tcW w:w="1276" w:type="dxa"/>
            <w:tcBorders>
              <w:top w:val="single" w:sz="4" w:space="0" w:color="000001"/>
              <w:left w:val="single" w:sz="4" w:space="0" w:color="000001"/>
              <w:bottom w:val="single" w:sz="4" w:space="0" w:color="000001"/>
            </w:tcBorders>
            <w:vAlign w:val="center"/>
          </w:tcPr>
          <w:p>
            <w:pPr>
              <w:pStyle w:val="Normal"/>
              <w:snapToGrid w:val="false"/>
              <w:rPr>
                <w:sz w:val="22"/>
                <w:szCs w:val="22"/>
              </w:rPr>
            </w:pPr>
            <w:r>
              <w:rPr>
                <w:sz w:val="22"/>
                <w:szCs w:val="22"/>
              </w:rPr>
            </w:r>
          </w:p>
        </w:tc>
        <w:tc>
          <w:tcPr>
            <w:tcW w:w="3176" w:type="dxa"/>
            <w:tcBorders>
              <w:top w:val="single" w:sz="4" w:space="0" w:color="000001"/>
              <w:left w:val="single" w:sz="4" w:space="0" w:color="000001"/>
              <w:bottom w:val="single" w:sz="4" w:space="0" w:color="000001"/>
            </w:tcBorders>
            <w:vAlign w:val="center"/>
          </w:tcPr>
          <w:p>
            <w:pPr>
              <w:pStyle w:val="Normal"/>
              <w:rPr>
                <w:sz w:val="22"/>
                <w:szCs w:val="22"/>
              </w:rPr>
            </w:pPr>
            <w:r>
              <w:rPr>
                <w:sz w:val="22"/>
                <w:szCs w:val="22"/>
              </w:rPr>
              <w:t>Scivolamenti, cadute a livello</w:t>
            </w:r>
          </w:p>
        </w:tc>
        <w:tc>
          <w:tcPr>
            <w:tcW w:w="714" w:type="dxa"/>
            <w:tcBorders>
              <w:top w:val="single" w:sz="4" w:space="0" w:color="000001"/>
              <w:left w:val="single" w:sz="4" w:space="0" w:color="000001"/>
              <w:bottom w:val="single" w:sz="4" w:space="0" w:color="000001"/>
            </w:tcBorders>
            <w:vAlign w:val="center"/>
          </w:tcPr>
          <w:p>
            <w:pPr>
              <w:pStyle w:val="Normal"/>
              <w:rPr>
                <w:sz w:val="22"/>
                <w:szCs w:val="22"/>
              </w:rPr>
            </w:pPr>
            <w:r>
              <w:rPr>
                <w:sz w:val="22"/>
                <w:szCs w:val="22"/>
              </w:rPr>
              <w:t>2</w:t>
            </w:r>
          </w:p>
        </w:tc>
        <w:tc>
          <w:tcPr>
            <w:tcW w:w="912" w:type="dxa"/>
            <w:tcBorders>
              <w:top w:val="single" w:sz="4" w:space="0" w:color="000001"/>
              <w:left w:val="single" w:sz="4" w:space="0" w:color="000001"/>
              <w:bottom w:val="single" w:sz="4" w:space="0" w:color="000001"/>
            </w:tcBorders>
            <w:vAlign w:val="center"/>
          </w:tcPr>
          <w:p>
            <w:pPr>
              <w:pStyle w:val="Normal"/>
              <w:rPr>
                <w:sz w:val="22"/>
                <w:szCs w:val="22"/>
              </w:rPr>
            </w:pPr>
            <w:r>
              <w:rPr>
                <w:sz w:val="22"/>
                <w:szCs w:val="22"/>
              </w:rPr>
              <w:t>2</w:t>
            </w:r>
          </w:p>
        </w:tc>
        <w:tc>
          <w:tcPr>
            <w:tcW w:w="913" w:type="dxa"/>
            <w:tcBorders>
              <w:top w:val="single" w:sz="4" w:space="0" w:color="000001"/>
              <w:left w:val="single" w:sz="4" w:space="0" w:color="000001"/>
              <w:bottom w:val="single" w:sz="4" w:space="0" w:color="000001"/>
            </w:tcBorders>
            <w:vAlign w:val="center"/>
          </w:tcPr>
          <w:p>
            <w:pPr>
              <w:pStyle w:val="Normal"/>
              <w:rPr>
                <w:sz w:val="22"/>
                <w:szCs w:val="22"/>
              </w:rPr>
            </w:pPr>
            <w:r>
              <w:rPr>
                <w:sz w:val="22"/>
                <w:szCs w:val="22"/>
              </w:rPr>
              <w:t>2</w:t>
            </w:r>
          </w:p>
        </w:tc>
        <w:tc>
          <w:tcPr>
            <w:tcW w:w="978" w:type="dxa"/>
            <w:tcBorders>
              <w:top w:val="single" w:sz="4" w:space="0" w:color="000001"/>
              <w:left w:val="single" w:sz="4" w:space="0" w:color="000001"/>
              <w:bottom w:val="single" w:sz="4" w:space="0" w:color="000001"/>
              <w:right w:val="single" w:sz="4" w:space="0" w:color="000001"/>
            </w:tcBorders>
            <w:vAlign w:val="center"/>
          </w:tcPr>
          <w:p>
            <w:pPr>
              <w:pStyle w:val="Normal"/>
              <w:rPr>
                <w:sz w:val="22"/>
                <w:szCs w:val="22"/>
              </w:rPr>
            </w:pPr>
            <w:r>
              <w:rPr>
                <w:sz w:val="22"/>
                <w:szCs w:val="22"/>
              </w:rPr>
              <w:t>6</w:t>
            </w:r>
          </w:p>
        </w:tc>
      </w:tr>
      <w:tr>
        <w:trPr>
          <w:trHeight w:val="454" w:hRule="exact"/>
        </w:trPr>
        <w:tc>
          <w:tcPr>
            <w:tcW w:w="1108" w:type="dxa"/>
            <w:tcBorders>
              <w:top w:val="single" w:sz="4" w:space="0" w:color="000001"/>
              <w:left w:val="single" w:sz="4" w:space="0" w:color="000001"/>
              <w:bottom w:val="single" w:sz="4" w:space="0" w:color="000001"/>
            </w:tcBorders>
            <w:vAlign w:val="center"/>
          </w:tcPr>
          <w:p>
            <w:pPr>
              <w:pStyle w:val="Normal"/>
              <w:snapToGrid w:val="false"/>
              <w:rPr>
                <w:sz w:val="22"/>
                <w:szCs w:val="22"/>
              </w:rPr>
            </w:pPr>
            <w:r>
              <w:rPr>
                <w:sz w:val="22"/>
                <w:szCs w:val="22"/>
              </w:rPr>
            </w:r>
          </w:p>
        </w:tc>
        <w:tc>
          <w:tcPr>
            <w:tcW w:w="1276" w:type="dxa"/>
            <w:tcBorders>
              <w:top w:val="single" w:sz="4" w:space="0" w:color="000001"/>
              <w:left w:val="single" w:sz="4" w:space="0" w:color="000001"/>
              <w:bottom w:val="single" w:sz="4" w:space="0" w:color="000001"/>
            </w:tcBorders>
            <w:vAlign w:val="center"/>
          </w:tcPr>
          <w:p>
            <w:pPr>
              <w:pStyle w:val="Normal"/>
              <w:rPr>
                <w:sz w:val="22"/>
                <w:szCs w:val="22"/>
              </w:rPr>
            </w:pPr>
            <w:r>
              <w:rPr>
                <w:sz w:val="22"/>
                <w:szCs w:val="22"/>
              </w:rPr>
              <w:t>Termici</w:t>
            </w:r>
          </w:p>
        </w:tc>
        <w:tc>
          <w:tcPr>
            <w:tcW w:w="3176" w:type="dxa"/>
            <w:tcBorders>
              <w:top w:val="single" w:sz="4" w:space="0" w:color="000001"/>
              <w:left w:val="single" w:sz="4" w:space="0" w:color="000001"/>
              <w:bottom w:val="single" w:sz="4" w:space="0" w:color="000001"/>
            </w:tcBorders>
            <w:vAlign w:val="center"/>
          </w:tcPr>
          <w:p>
            <w:pPr>
              <w:pStyle w:val="Normal"/>
              <w:rPr>
                <w:sz w:val="22"/>
                <w:szCs w:val="22"/>
              </w:rPr>
            </w:pPr>
            <w:r>
              <w:rPr>
                <w:sz w:val="22"/>
                <w:szCs w:val="22"/>
              </w:rPr>
              <w:t>Calore, fiamme</w:t>
            </w:r>
          </w:p>
        </w:tc>
        <w:tc>
          <w:tcPr>
            <w:tcW w:w="714" w:type="dxa"/>
            <w:tcBorders>
              <w:top w:val="single" w:sz="4" w:space="0" w:color="000001"/>
              <w:left w:val="single" w:sz="4" w:space="0" w:color="000001"/>
              <w:bottom w:val="single" w:sz="4" w:space="0" w:color="000001"/>
            </w:tcBorders>
            <w:vAlign w:val="center"/>
          </w:tcPr>
          <w:p>
            <w:pPr>
              <w:pStyle w:val="Normal"/>
              <w:rPr>
                <w:sz w:val="22"/>
                <w:szCs w:val="22"/>
              </w:rPr>
            </w:pPr>
            <w:r>
              <w:rPr>
                <w:sz w:val="22"/>
                <w:szCs w:val="22"/>
              </w:rPr>
              <w:t>1</w:t>
            </w:r>
          </w:p>
        </w:tc>
        <w:tc>
          <w:tcPr>
            <w:tcW w:w="912" w:type="dxa"/>
            <w:tcBorders>
              <w:top w:val="single" w:sz="4" w:space="0" w:color="000001"/>
              <w:left w:val="single" w:sz="4" w:space="0" w:color="000001"/>
              <w:bottom w:val="single" w:sz="4" w:space="0" w:color="000001"/>
            </w:tcBorders>
            <w:vAlign w:val="center"/>
          </w:tcPr>
          <w:p>
            <w:pPr>
              <w:pStyle w:val="Normal"/>
              <w:rPr>
                <w:sz w:val="22"/>
                <w:szCs w:val="22"/>
              </w:rPr>
            </w:pPr>
            <w:r>
              <w:rPr>
                <w:sz w:val="22"/>
                <w:szCs w:val="22"/>
              </w:rPr>
              <w:t>2</w:t>
            </w:r>
          </w:p>
        </w:tc>
        <w:tc>
          <w:tcPr>
            <w:tcW w:w="913" w:type="dxa"/>
            <w:tcBorders>
              <w:top w:val="single" w:sz="4" w:space="0" w:color="000001"/>
              <w:left w:val="single" w:sz="4" w:space="0" w:color="000001"/>
              <w:bottom w:val="single" w:sz="4" w:space="0" w:color="000001"/>
            </w:tcBorders>
            <w:vAlign w:val="center"/>
          </w:tcPr>
          <w:p>
            <w:pPr>
              <w:pStyle w:val="Normal"/>
              <w:rPr>
                <w:sz w:val="22"/>
                <w:szCs w:val="22"/>
              </w:rPr>
            </w:pPr>
            <w:r>
              <w:rPr>
                <w:sz w:val="22"/>
                <w:szCs w:val="22"/>
              </w:rPr>
              <w:t>2</w:t>
            </w:r>
          </w:p>
        </w:tc>
        <w:tc>
          <w:tcPr>
            <w:tcW w:w="978" w:type="dxa"/>
            <w:tcBorders>
              <w:top w:val="single" w:sz="4" w:space="0" w:color="000001"/>
              <w:left w:val="single" w:sz="4" w:space="0" w:color="000001"/>
              <w:bottom w:val="single" w:sz="4" w:space="0" w:color="000001"/>
              <w:right w:val="single" w:sz="4" w:space="0" w:color="000001"/>
            </w:tcBorders>
            <w:vAlign w:val="center"/>
          </w:tcPr>
          <w:p>
            <w:pPr>
              <w:pStyle w:val="Normal"/>
              <w:rPr>
                <w:sz w:val="22"/>
                <w:szCs w:val="22"/>
              </w:rPr>
            </w:pPr>
            <w:r>
              <w:rPr>
                <w:sz w:val="22"/>
                <w:szCs w:val="22"/>
              </w:rPr>
              <w:t>5</w:t>
            </w:r>
          </w:p>
        </w:tc>
      </w:tr>
      <w:tr>
        <w:trPr>
          <w:trHeight w:val="454" w:hRule="exact"/>
        </w:trPr>
        <w:tc>
          <w:tcPr>
            <w:tcW w:w="1108" w:type="dxa"/>
            <w:tcBorders>
              <w:top w:val="single" w:sz="4" w:space="0" w:color="000001"/>
              <w:left w:val="single" w:sz="4" w:space="0" w:color="000001"/>
              <w:bottom w:val="single" w:sz="4" w:space="0" w:color="000001"/>
            </w:tcBorders>
            <w:vAlign w:val="center"/>
          </w:tcPr>
          <w:p>
            <w:pPr>
              <w:pStyle w:val="Normal"/>
              <w:snapToGrid w:val="false"/>
              <w:rPr>
                <w:sz w:val="22"/>
                <w:szCs w:val="22"/>
              </w:rPr>
            </w:pPr>
            <w:r>
              <w:rPr>
                <w:sz w:val="22"/>
                <w:szCs w:val="22"/>
              </w:rPr>
            </w:r>
          </w:p>
        </w:tc>
        <w:tc>
          <w:tcPr>
            <w:tcW w:w="1276" w:type="dxa"/>
            <w:tcBorders>
              <w:top w:val="single" w:sz="4" w:space="0" w:color="000001"/>
              <w:left w:val="single" w:sz="4" w:space="0" w:color="000001"/>
              <w:bottom w:val="single" w:sz="4" w:space="0" w:color="000001"/>
            </w:tcBorders>
            <w:vAlign w:val="center"/>
          </w:tcPr>
          <w:p>
            <w:pPr>
              <w:pStyle w:val="Normal"/>
              <w:rPr>
                <w:sz w:val="22"/>
                <w:szCs w:val="22"/>
              </w:rPr>
            </w:pPr>
            <w:r>
              <w:rPr>
                <w:sz w:val="22"/>
                <w:szCs w:val="22"/>
              </w:rPr>
              <w:t>Elettrici</w:t>
            </w:r>
          </w:p>
        </w:tc>
        <w:tc>
          <w:tcPr>
            <w:tcW w:w="3176" w:type="dxa"/>
            <w:tcBorders>
              <w:top w:val="single" w:sz="4" w:space="0" w:color="000001"/>
              <w:left w:val="single" w:sz="4" w:space="0" w:color="000001"/>
              <w:bottom w:val="single" w:sz="4" w:space="0" w:color="000001"/>
            </w:tcBorders>
            <w:vAlign w:val="center"/>
          </w:tcPr>
          <w:p>
            <w:pPr>
              <w:pStyle w:val="Normal"/>
              <w:snapToGrid w:val="false"/>
              <w:rPr>
                <w:sz w:val="22"/>
                <w:szCs w:val="22"/>
              </w:rPr>
            </w:pPr>
            <w:r>
              <w:rPr>
                <w:sz w:val="22"/>
                <w:szCs w:val="22"/>
              </w:rPr>
            </w:r>
          </w:p>
        </w:tc>
        <w:tc>
          <w:tcPr>
            <w:tcW w:w="714" w:type="dxa"/>
            <w:tcBorders>
              <w:top w:val="single" w:sz="4" w:space="0" w:color="000001"/>
              <w:left w:val="single" w:sz="4" w:space="0" w:color="000001"/>
              <w:bottom w:val="single" w:sz="4" w:space="0" w:color="000001"/>
            </w:tcBorders>
            <w:vAlign w:val="center"/>
          </w:tcPr>
          <w:p>
            <w:pPr>
              <w:pStyle w:val="Normal"/>
              <w:rPr>
                <w:sz w:val="22"/>
                <w:szCs w:val="22"/>
              </w:rPr>
            </w:pPr>
            <w:r>
              <w:rPr>
                <w:sz w:val="22"/>
                <w:szCs w:val="22"/>
              </w:rPr>
              <w:t>1</w:t>
            </w:r>
          </w:p>
        </w:tc>
        <w:tc>
          <w:tcPr>
            <w:tcW w:w="912" w:type="dxa"/>
            <w:tcBorders>
              <w:top w:val="single" w:sz="4" w:space="0" w:color="000001"/>
              <w:left w:val="single" w:sz="4" w:space="0" w:color="000001"/>
              <w:bottom w:val="single" w:sz="4" w:space="0" w:color="000001"/>
            </w:tcBorders>
            <w:vAlign w:val="center"/>
          </w:tcPr>
          <w:p>
            <w:pPr>
              <w:pStyle w:val="Normal"/>
              <w:rPr>
                <w:sz w:val="22"/>
                <w:szCs w:val="22"/>
              </w:rPr>
            </w:pPr>
            <w:r>
              <w:rPr>
                <w:sz w:val="22"/>
                <w:szCs w:val="22"/>
              </w:rPr>
              <w:t>2</w:t>
            </w:r>
          </w:p>
        </w:tc>
        <w:tc>
          <w:tcPr>
            <w:tcW w:w="913" w:type="dxa"/>
            <w:tcBorders>
              <w:top w:val="single" w:sz="4" w:space="0" w:color="000001"/>
              <w:left w:val="single" w:sz="4" w:space="0" w:color="000001"/>
              <w:bottom w:val="single" w:sz="4" w:space="0" w:color="000001"/>
            </w:tcBorders>
            <w:vAlign w:val="center"/>
          </w:tcPr>
          <w:p>
            <w:pPr>
              <w:pStyle w:val="Normal"/>
              <w:rPr>
                <w:sz w:val="22"/>
                <w:szCs w:val="22"/>
              </w:rPr>
            </w:pPr>
            <w:r>
              <w:rPr>
                <w:sz w:val="22"/>
                <w:szCs w:val="22"/>
              </w:rPr>
              <w:t>2</w:t>
            </w:r>
          </w:p>
        </w:tc>
        <w:tc>
          <w:tcPr>
            <w:tcW w:w="978" w:type="dxa"/>
            <w:tcBorders>
              <w:top w:val="single" w:sz="4" w:space="0" w:color="000001"/>
              <w:left w:val="single" w:sz="4" w:space="0" w:color="000001"/>
              <w:bottom w:val="single" w:sz="4" w:space="0" w:color="000001"/>
              <w:right w:val="single" w:sz="4" w:space="0" w:color="000001"/>
            </w:tcBorders>
            <w:vAlign w:val="center"/>
          </w:tcPr>
          <w:p>
            <w:pPr>
              <w:pStyle w:val="Normal"/>
              <w:rPr>
                <w:sz w:val="22"/>
                <w:szCs w:val="22"/>
              </w:rPr>
            </w:pPr>
            <w:r>
              <w:rPr>
                <w:sz w:val="22"/>
                <w:szCs w:val="22"/>
              </w:rPr>
              <w:t>5</w:t>
            </w:r>
          </w:p>
        </w:tc>
      </w:tr>
      <w:tr>
        <w:trPr>
          <w:trHeight w:val="454" w:hRule="exact"/>
        </w:trPr>
        <w:tc>
          <w:tcPr>
            <w:tcW w:w="1108" w:type="dxa"/>
            <w:tcBorders>
              <w:top w:val="single" w:sz="4" w:space="0" w:color="000001"/>
              <w:left w:val="single" w:sz="4" w:space="0" w:color="000001"/>
              <w:bottom w:val="single" w:sz="4" w:space="0" w:color="000001"/>
            </w:tcBorders>
            <w:shd w:fill="C0C0C0" w:val="clear"/>
            <w:vAlign w:val="center"/>
          </w:tcPr>
          <w:p>
            <w:pPr>
              <w:pStyle w:val="Normal"/>
              <w:rPr>
                <w:sz w:val="22"/>
                <w:szCs w:val="22"/>
              </w:rPr>
            </w:pPr>
            <w:r>
              <w:rPr>
                <w:sz w:val="22"/>
                <w:szCs w:val="22"/>
              </w:rPr>
              <w:t>Chimici</w:t>
            </w:r>
          </w:p>
        </w:tc>
        <w:tc>
          <w:tcPr>
            <w:tcW w:w="1276" w:type="dxa"/>
            <w:tcBorders>
              <w:top w:val="single" w:sz="4" w:space="0" w:color="000001"/>
              <w:left w:val="single" w:sz="4" w:space="0" w:color="000001"/>
              <w:bottom w:val="single" w:sz="4" w:space="0" w:color="000001"/>
            </w:tcBorders>
            <w:vAlign w:val="center"/>
          </w:tcPr>
          <w:p>
            <w:pPr>
              <w:pStyle w:val="Normal"/>
              <w:rPr>
                <w:sz w:val="22"/>
                <w:szCs w:val="22"/>
              </w:rPr>
            </w:pPr>
            <w:r>
              <w:rPr>
                <w:sz w:val="22"/>
                <w:szCs w:val="22"/>
              </w:rPr>
              <w:t>Liquidi</w:t>
            </w:r>
          </w:p>
        </w:tc>
        <w:tc>
          <w:tcPr>
            <w:tcW w:w="3176" w:type="dxa"/>
            <w:tcBorders>
              <w:top w:val="single" w:sz="4" w:space="0" w:color="000001"/>
              <w:left w:val="single" w:sz="4" w:space="0" w:color="000001"/>
              <w:bottom w:val="single" w:sz="4" w:space="0" w:color="000001"/>
            </w:tcBorders>
            <w:vAlign w:val="center"/>
          </w:tcPr>
          <w:p>
            <w:pPr>
              <w:pStyle w:val="Normal"/>
              <w:rPr>
                <w:sz w:val="22"/>
                <w:szCs w:val="22"/>
              </w:rPr>
            </w:pPr>
            <w:r>
              <w:rPr>
                <w:sz w:val="22"/>
                <w:szCs w:val="22"/>
              </w:rPr>
              <w:t>Immersioni, getti, schizzi</w:t>
            </w:r>
          </w:p>
        </w:tc>
        <w:tc>
          <w:tcPr>
            <w:tcW w:w="714" w:type="dxa"/>
            <w:tcBorders>
              <w:top w:val="single" w:sz="4" w:space="0" w:color="000001"/>
              <w:left w:val="single" w:sz="4" w:space="0" w:color="000001"/>
              <w:bottom w:val="single" w:sz="4" w:space="0" w:color="000001"/>
            </w:tcBorders>
            <w:vAlign w:val="center"/>
          </w:tcPr>
          <w:p>
            <w:pPr>
              <w:pStyle w:val="Normal"/>
              <w:rPr>
                <w:sz w:val="22"/>
                <w:szCs w:val="22"/>
              </w:rPr>
            </w:pPr>
            <w:r>
              <w:rPr>
                <w:sz w:val="22"/>
                <w:szCs w:val="22"/>
              </w:rPr>
              <w:t>1</w:t>
            </w:r>
          </w:p>
        </w:tc>
        <w:tc>
          <w:tcPr>
            <w:tcW w:w="912" w:type="dxa"/>
            <w:tcBorders>
              <w:top w:val="single" w:sz="4" w:space="0" w:color="000001"/>
              <w:left w:val="single" w:sz="4" w:space="0" w:color="000001"/>
              <w:bottom w:val="single" w:sz="4" w:space="0" w:color="000001"/>
            </w:tcBorders>
            <w:vAlign w:val="center"/>
          </w:tcPr>
          <w:p>
            <w:pPr>
              <w:pStyle w:val="Normal"/>
              <w:rPr>
                <w:sz w:val="22"/>
                <w:szCs w:val="22"/>
              </w:rPr>
            </w:pPr>
            <w:r>
              <w:rPr>
                <w:sz w:val="22"/>
                <w:szCs w:val="22"/>
              </w:rPr>
              <w:t>1</w:t>
            </w:r>
          </w:p>
        </w:tc>
        <w:tc>
          <w:tcPr>
            <w:tcW w:w="913" w:type="dxa"/>
            <w:tcBorders>
              <w:top w:val="single" w:sz="4" w:space="0" w:color="000001"/>
              <w:left w:val="single" w:sz="4" w:space="0" w:color="000001"/>
              <w:bottom w:val="single" w:sz="4" w:space="0" w:color="000001"/>
            </w:tcBorders>
            <w:vAlign w:val="center"/>
          </w:tcPr>
          <w:p>
            <w:pPr>
              <w:pStyle w:val="Normal"/>
              <w:rPr>
                <w:sz w:val="22"/>
                <w:szCs w:val="22"/>
              </w:rPr>
            </w:pPr>
            <w:r>
              <w:rPr>
                <w:sz w:val="22"/>
                <w:szCs w:val="22"/>
              </w:rPr>
              <w:t>1</w:t>
            </w:r>
          </w:p>
        </w:tc>
        <w:tc>
          <w:tcPr>
            <w:tcW w:w="978" w:type="dxa"/>
            <w:tcBorders>
              <w:top w:val="single" w:sz="4" w:space="0" w:color="000001"/>
              <w:left w:val="single" w:sz="4" w:space="0" w:color="000001"/>
              <w:bottom w:val="single" w:sz="4" w:space="0" w:color="000001"/>
              <w:right w:val="single" w:sz="4" w:space="0" w:color="000001"/>
            </w:tcBorders>
            <w:vAlign w:val="center"/>
          </w:tcPr>
          <w:p>
            <w:pPr>
              <w:pStyle w:val="Normal"/>
              <w:rPr>
                <w:sz w:val="22"/>
                <w:szCs w:val="22"/>
              </w:rPr>
            </w:pPr>
            <w:r>
              <w:rPr>
                <w:sz w:val="22"/>
                <w:szCs w:val="22"/>
              </w:rPr>
              <w:t>3</w:t>
            </w:r>
          </w:p>
        </w:tc>
      </w:tr>
    </w:tbl>
    <w:p>
      <w:pPr>
        <w:pStyle w:val="Normal"/>
        <w:rPr/>
      </w:pPr>
      <w:r>
        <w:rPr/>
      </w:r>
    </w:p>
    <w:tbl>
      <w:tblPr>
        <w:tblW w:w="9077" w:type="dxa"/>
        <w:jc w:val="center"/>
        <w:tblInd w:w="0" w:type="dxa"/>
        <w:tblCellMar>
          <w:top w:w="0" w:type="dxa"/>
          <w:left w:w="45" w:type="dxa"/>
          <w:bottom w:w="0" w:type="dxa"/>
          <w:right w:w="70" w:type="dxa"/>
        </w:tblCellMar>
      </w:tblPr>
      <w:tblGrid>
        <w:gridCol w:w="1108"/>
        <w:gridCol w:w="1276"/>
        <w:gridCol w:w="3176"/>
        <w:gridCol w:w="714"/>
        <w:gridCol w:w="912"/>
        <w:gridCol w:w="913"/>
        <w:gridCol w:w="978"/>
      </w:tblGrid>
      <w:tr>
        <w:trPr/>
        <w:tc>
          <w:tcPr>
            <w:tcW w:w="5560" w:type="dxa"/>
            <w:gridSpan w:val="3"/>
            <w:tcBorders>
              <w:top w:val="single" w:sz="4" w:space="0" w:color="000001"/>
              <w:left w:val="single" w:sz="4" w:space="0" w:color="000001"/>
              <w:bottom w:val="single" w:sz="4" w:space="0" w:color="000001"/>
            </w:tcBorders>
            <w:shd w:fill="C0C0C0" w:val="clear"/>
          </w:tcPr>
          <w:p>
            <w:pPr>
              <w:pStyle w:val="Normal"/>
              <w:rPr>
                <w:sz w:val="22"/>
                <w:szCs w:val="22"/>
              </w:rPr>
            </w:pPr>
            <w:r>
              <w:rPr>
                <w:sz w:val="22"/>
                <w:szCs w:val="22"/>
              </w:rPr>
              <w:t xml:space="preserve">LAVORI </w:t>
            </w:r>
            <w:r>
              <w:rPr>
                <w:sz w:val="22"/>
                <w:szCs w:val="22"/>
              </w:rPr>
              <w:t xml:space="preserve">DI RIMOZIONE SUPERFETAZIONI – </w:t>
            </w:r>
            <w:r>
              <w:rPr>
                <w:sz w:val="22"/>
                <w:szCs w:val="22"/>
              </w:rPr>
              <w:t>rimozione vecchi impianti elettrici e vecchi sistemi di raccolta delle acque piovane</w:t>
            </w:r>
          </w:p>
          <w:p>
            <w:pPr>
              <w:pStyle w:val="Normal"/>
              <w:rPr>
                <w:sz w:val="22"/>
                <w:szCs w:val="22"/>
              </w:rPr>
            </w:pPr>
            <w:r>
              <w:rPr>
                <w:sz w:val="22"/>
                <w:szCs w:val="22"/>
              </w:rPr>
            </w:r>
          </w:p>
        </w:tc>
        <w:tc>
          <w:tcPr>
            <w:tcW w:w="3517" w:type="dxa"/>
            <w:gridSpan w:val="4"/>
            <w:tcBorders>
              <w:top w:val="single" w:sz="4" w:space="0" w:color="000001"/>
              <w:left w:val="single" w:sz="4" w:space="0" w:color="000001"/>
              <w:bottom w:val="single" w:sz="4" w:space="0" w:color="000001"/>
              <w:right w:val="single" w:sz="4" w:space="0" w:color="000001"/>
            </w:tcBorders>
            <w:shd w:fill="C0C0C0" w:val="clear"/>
          </w:tcPr>
          <w:p>
            <w:pPr>
              <w:pStyle w:val="Normal"/>
              <w:rPr/>
            </w:pPr>
            <w:r>
              <w:rPr>
                <w:rFonts w:eastAsia="Times New Roman" w:cs="Century Gothic" w:ascii="Century Gothic" w:hAnsi="Century Gothic"/>
                <w:b/>
                <w:bCs/>
                <w:color w:val="00000A"/>
                <w:sz w:val="22"/>
                <w:szCs w:val="22"/>
                <w:lang w:val="it-IT" w:bidi="ar-SA"/>
              </w:rPr>
              <w:t>Scheda</w:t>
            </w:r>
            <w:r>
              <w:rPr>
                <w:rFonts w:eastAsia="Times New Roman" w:cs="Century Gothic" w:ascii="Century Gothic" w:hAnsi="Century Gothic"/>
                <w:b/>
                <w:bCs/>
                <w:color w:val="00000A"/>
                <w:sz w:val="22"/>
                <w:szCs w:val="22"/>
                <w:lang w:val="it-IT" w:bidi="ar-SA"/>
              </w:rPr>
              <w:t>2</w:t>
            </w:r>
          </w:p>
        </w:tc>
      </w:tr>
      <w:tr>
        <w:trPr>
          <w:trHeight w:val="120" w:hRule="atLeast"/>
          <w:cantSplit w:val="true"/>
        </w:trPr>
        <w:tc>
          <w:tcPr>
            <w:tcW w:w="5560" w:type="dxa"/>
            <w:gridSpan w:val="3"/>
            <w:vMerge w:val="restart"/>
            <w:tcBorders>
              <w:top w:val="single" w:sz="4" w:space="0" w:color="000001"/>
              <w:left w:val="single" w:sz="4" w:space="0" w:color="000001"/>
              <w:bottom w:val="single" w:sz="4" w:space="0" w:color="000001"/>
            </w:tcBorders>
          </w:tcPr>
          <w:p>
            <w:pPr>
              <w:pStyle w:val="Normal"/>
              <w:rPr>
                <w:sz w:val="22"/>
                <w:szCs w:val="22"/>
              </w:rPr>
            </w:pPr>
            <w:r>
              <w:rPr>
                <w:sz w:val="22"/>
                <w:szCs w:val="22"/>
              </w:rPr>
              <w:t>Natura dei rischi</w:t>
            </w:r>
          </w:p>
        </w:tc>
        <w:tc>
          <w:tcPr>
            <w:tcW w:w="3517" w:type="dxa"/>
            <w:gridSpan w:val="4"/>
            <w:tcBorders>
              <w:top w:val="single" w:sz="4" w:space="0" w:color="000001"/>
              <w:left w:val="single" w:sz="4" w:space="0" w:color="000001"/>
              <w:bottom w:val="single" w:sz="4" w:space="0" w:color="000001"/>
              <w:right w:val="single" w:sz="4" w:space="0" w:color="000001"/>
            </w:tcBorders>
          </w:tcPr>
          <w:p>
            <w:pPr>
              <w:pStyle w:val="Normal"/>
              <w:rPr>
                <w:sz w:val="22"/>
                <w:szCs w:val="22"/>
              </w:rPr>
            </w:pPr>
            <w:r>
              <w:rPr>
                <w:sz w:val="22"/>
                <w:szCs w:val="22"/>
              </w:rPr>
              <w:t>Infortuni</w:t>
            </w:r>
          </w:p>
        </w:tc>
      </w:tr>
      <w:tr>
        <w:trPr>
          <w:trHeight w:val="120" w:hRule="atLeast"/>
          <w:cantSplit w:val="true"/>
        </w:trPr>
        <w:tc>
          <w:tcPr>
            <w:tcW w:w="5560" w:type="dxa"/>
            <w:gridSpan w:val="3"/>
            <w:vMerge w:val="continue"/>
            <w:tcBorders>
              <w:top w:val="single" w:sz="4" w:space="0" w:color="000001"/>
              <w:left w:val="single" w:sz="4" w:space="0" w:color="000001"/>
              <w:bottom w:val="single" w:sz="4" w:space="0" w:color="000001"/>
            </w:tcBorders>
          </w:tcPr>
          <w:p>
            <w:pPr>
              <w:pStyle w:val="Normal"/>
              <w:rPr/>
            </w:pPr>
            <w:r>
              <w:rPr/>
            </w:r>
          </w:p>
        </w:tc>
        <w:tc>
          <w:tcPr>
            <w:tcW w:w="714" w:type="dxa"/>
            <w:tcBorders>
              <w:top w:val="single" w:sz="4" w:space="0" w:color="000001"/>
              <w:left w:val="single" w:sz="4" w:space="0" w:color="000001"/>
              <w:bottom w:val="single" w:sz="4" w:space="0" w:color="000001"/>
            </w:tcBorders>
            <w:shd w:fill="C0C0C0" w:val="clear"/>
          </w:tcPr>
          <w:p>
            <w:pPr>
              <w:pStyle w:val="Normal"/>
              <w:rPr>
                <w:sz w:val="22"/>
                <w:szCs w:val="22"/>
              </w:rPr>
            </w:pPr>
            <w:r>
              <w:rPr>
                <w:sz w:val="22"/>
                <w:szCs w:val="22"/>
              </w:rPr>
              <w:t>G</w:t>
            </w:r>
          </w:p>
        </w:tc>
        <w:tc>
          <w:tcPr>
            <w:tcW w:w="912" w:type="dxa"/>
            <w:tcBorders>
              <w:top w:val="single" w:sz="4" w:space="0" w:color="000001"/>
              <w:left w:val="single" w:sz="4" w:space="0" w:color="000001"/>
              <w:bottom w:val="single" w:sz="4" w:space="0" w:color="000001"/>
            </w:tcBorders>
            <w:shd w:fill="C0C0C0" w:val="clear"/>
          </w:tcPr>
          <w:p>
            <w:pPr>
              <w:pStyle w:val="Normal"/>
              <w:rPr>
                <w:sz w:val="22"/>
                <w:szCs w:val="22"/>
              </w:rPr>
            </w:pPr>
            <w:r>
              <w:rPr>
                <w:sz w:val="22"/>
                <w:szCs w:val="22"/>
              </w:rPr>
              <w:t>F</w:t>
            </w:r>
          </w:p>
        </w:tc>
        <w:tc>
          <w:tcPr>
            <w:tcW w:w="913" w:type="dxa"/>
            <w:tcBorders>
              <w:top w:val="single" w:sz="4" w:space="0" w:color="000001"/>
              <w:left w:val="single" w:sz="4" w:space="0" w:color="000001"/>
              <w:bottom w:val="single" w:sz="4" w:space="0" w:color="000001"/>
            </w:tcBorders>
            <w:shd w:fill="C0C0C0" w:val="clear"/>
          </w:tcPr>
          <w:p>
            <w:pPr>
              <w:pStyle w:val="Normal"/>
              <w:rPr>
                <w:sz w:val="22"/>
                <w:szCs w:val="22"/>
              </w:rPr>
            </w:pPr>
            <w:r>
              <w:rPr>
                <w:sz w:val="22"/>
                <w:szCs w:val="22"/>
              </w:rPr>
              <w:t>P</w:t>
            </w:r>
          </w:p>
        </w:tc>
        <w:tc>
          <w:tcPr>
            <w:tcW w:w="978" w:type="dxa"/>
            <w:tcBorders>
              <w:top w:val="single" w:sz="4" w:space="0" w:color="000001"/>
              <w:left w:val="single" w:sz="4" w:space="0" w:color="000001"/>
              <w:bottom w:val="single" w:sz="4" w:space="0" w:color="000001"/>
              <w:right w:val="single" w:sz="4" w:space="0" w:color="000001"/>
            </w:tcBorders>
            <w:shd w:fill="C0C0C0" w:val="clear"/>
          </w:tcPr>
          <w:p>
            <w:pPr>
              <w:pStyle w:val="Normal"/>
              <w:rPr>
                <w:sz w:val="22"/>
                <w:szCs w:val="22"/>
              </w:rPr>
            </w:pPr>
            <w:r>
              <w:rPr>
                <w:sz w:val="22"/>
                <w:szCs w:val="22"/>
              </w:rPr>
              <w:t>R</w:t>
            </w:r>
          </w:p>
        </w:tc>
      </w:tr>
      <w:tr>
        <w:trPr>
          <w:trHeight w:val="454" w:hRule="atLeast"/>
        </w:trPr>
        <w:tc>
          <w:tcPr>
            <w:tcW w:w="1108" w:type="dxa"/>
            <w:tcBorders>
              <w:top w:val="single" w:sz="4" w:space="0" w:color="000001"/>
              <w:left w:val="single" w:sz="4" w:space="0" w:color="000001"/>
              <w:bottom w:val="single" w:sz="4" w:space="0" w:color="000001"/>
            </w:tcBorders>
            <w:shd w:fill="C0C0C0" w:val="clear"/>
            <w:vAlign w:val="center"/>
          </w:tcPr>
          <w:p>
            <w:pPr>
              <w:pStyle w:val="Normal"/>
              <w:rPr>
                <w:sz w:val="22"/>
                <w:szCs w:val="22"/>
              </w:rPr>
            </w:pPr>
            <w:r>
              <w:rPr>
                <w:sz w:val="22"/>
                <w:szCs w:val="22"/>
              </w:rPr>
              <w:t>Fisici</w:t>
            </w:r>
          </w:p>
        </w:tc>
        <w:tc>
          <w:tcPr>
            <w:tcW w:w="1276" w:type="dxa"/>
            <w:tcBorders>
              <w:top w:val="single" w:sz="4" w:space="0" w:color="000001"/>
              <w:left w:val="single" w:sz="4" w:space="0" w:color="000001"/>
              <w:bottom w:val="single" w:sz="4" w:space="0" w:color="000001"/>
            </w:tcBorders>
            <w:vAlign w:val="center"/>
          </w:tcPr>
          <w:p>
            <w:pPr>
              <w:pStyle w:val="Normal"/>
              <w:rPr>
                <w:sz w:val="22"/>
                <w:szCs w:val="22"/>
              </w:rPr>
            </w:pPr>
            <w:r>
              <w:rPr>
                <w:sz w:val="22"/>
                <w:szCs w:val="22"/>
              </w:rPr>
              <w:t>Meccanici</w:t>
            </w:r>
          </w:p>
        </w:tc>
        <w:tc>
          <w:tcPr>
            <w:tcW w:w="3176" w:type="dxa"/>
            <w:tcBorders>
              <w:top w:val="single" w:sz="4" w:space="0" w:color="000001"/>
              <w:left w:val="single" w:sz="4" w:space="0" w:color="000001"/>
              <w:bottom w:val="single" w:sz="4" w:space="0" w:color="000001"/>
            </w:tcBorders>
            <w:vAlign w:val="center"/>
          </w:tcPr>
          <w:p>
            <w:pPr>
              <w:pStyle w:val="Normal"/>
              <w:rPr>
                <w:sz w:val="22"/>
                <w:szCs w:val="22"/>
              </w:rPr>
            </w:pPr>
            <w:r>
              <w:rPr>
                <w:sz w:val="22"/>
                <w:szCs w:val="22"/>
              </w:rPr>
              <w:t>Cadute dall’alto</w:t>
            </w:r>
          </w:p>
        </w:tc>
        <w:tc>
          <w:tcPr>
            <w:tcW w:w="714" w:type="dxa"/>
            <w:tcBorders>
              <w:top w:val="single" w:sz="4" w:space="0" w:color="000001"/>
              <w:left w:val="single" w:sz="4" w:space="0" w:color="000001"/>
              <w:bottom w:val="single" w:sz="4" w:space="0" w:color="000001"/>
            </w:tcBorders>
            <w:vAlign w:val="center"/>
          </w:tcPr>
          <w:p>
            <w:pPr>
              <w:pStyle w:val="Normal"/>
              <w:rPr>
                <w:sz w:val="22"/>
                <w:szCs w:val="22"/>
              </w:rPr>
            </w:pPr>
            <w:r>
              <w:rPr>
                <w:sz w:val="22"/>
                <w:szCs w:val="22"/>
              </w:rPr>
              <w:t>3</w:t>
            </w:r>
          </w:p>
        </w:tc>
        <w:tc>
          <w:tcPr>
            <w:tcW w:w="912" w:type="dxa"/>
            <w:tcBorders>
              <w:top w:val="single" w:sz="4" w:space="0" w:color="000001"/>
              <w:left w:val="single" w:sz="4" w:space="0" w:color="000001"/>
              <w:bottom w:val="single" w:sz="4" w:space="0" w:color="000001"/>
            </w:tcBorders>
            <w:vAlign w:val="center"/>
          </w:tcPr>
          <w:p>
            <w:pPr>
              <w:pStyle w:val="Normal"/>
              <w:rPr>
                <w:sz w:val="22"/>
                <w:szCs w:val="22"/>
              </w:rPr>
            </w:pPr>
            <w:r>
              <w:rPr>
                <w:sz w:val="22"/>
                <w:szCs w:val="22"/>
              </w:rPr>
              <w:t>3</w:t>
            </w:r>
          </w:p>
        </w:tc>
        <w:tc>
          <w:tcPr>
            <w:tcW w:w="913" w:type="dxa"/>
            <w:tcBorders>
              <w:top w:val="single" w:sz="4" w:space="0" w:color="000001"/>
              <w:left w:val="single" w:sz="4" w:space="0" w:color="000001"/>
              <w:bottom w:val="single" w:sz="4" w:space="0" w:color="000001"/>
            </w:tcBorders>
            <w:vAlign w:val="center"/>
          </w:tcPr>
          <w:p>
            <w:pPr>
              <w:pStyle w:val="Normal"/>
              <w:rPr>
                <w:sz w:val="22"/>
                <w:szCs w:val="22"/>
              </w:rPr>
            </w:pPr>
            <w:r>
              <w:rPr>
                <w:sz w:val="22"/>
                <w:szCs w:val="22"/>
              </w:rPr>
              <w:t>3</w:t>
            </w:r>
          </w:p>
        </w:tc>
        <w:tc>
          <w:tcPr>
            <w:tcW w:w="978" w:type="dxa"/>
            <w:tcBorders>
              <w:top w:val="single" w:sz="4" w:space="0" w:color="000001"/>
              <w:left w:val="single" w:sz="4" w:space="0" w:color="000001"/>
              <w:bottom w:val="single" w:sz="4" w:space="0" w:color="000001"/>
              <w:right w:val="single" w:sz="4" w:space="0" w:color="000001"/>
            </w:tcBorders>
            <w:vAlign w:val="center"/>
          </w:tcPr>
          <w:p>
            <w:pPr>
              <w:pStyle w:val="Normal"/>
              <w:rPr>
                <w:sz w:val="22"/>
                <w:szCs w:val="22"/>
                <w:highlight w:val="yellow"/>
              </w:rPr>
            </w:pPr>
            <w:r>
              <w:rPr>
                <w:sz w:val="22"/>
                <w:szCs w:val="22"/>
                <w:highlight w:val="yellow"/>
              </w:rPr>
              <w:t>9</w:t>
            </w:r>
          </w:p>
        </w:tc>
      </w:tr>
      <w:tr>
        <w:trPr>
          <w:trHeight w:val="454" w:hRule="atLeast"/>
        </w:trPr>
        <w:tc>
          <w:tcPr>
            <w:tcW w:w="1108" w:type="dxa"/>
            <w:tcBorders>
              <w:top w:val="single" w:sz="4" w:space="0" w:color="000001"/>
              <w:left w:val="single" w:sz="4" w:space="0" w:color="000001"/>
              <w:bottom w:val="single" w:sz="4" w:space="0" w:color="000001"/>
            </w:tcBorders>
            <w:vAlign w:val="center"/>
          </w:tcPr>
          <w:p>
            <w:pPr>
              <w:pStyle w:val="Normal"/>
              <w:snapToGrid w:val="false"/>
              <w:rPr>
                <w:sz w:val="22"/>
                <w:szCs w:val="22"/>
              </w:rPr>
            </w:pPr>
            <w:r>
              <w:rPr>
                <w:sz w:val="22"/>
                <w:szCs w:val="22"/>
              </w:rPr>
            </w:r>
          </w:p>
        </w:tc>
        <w:tc>
          <w:tcPr>
            <w:tcW w:w="1276" w:type="dxa"/>
            <w:tcBorders>
              <w:top w:val="single" w:sz="4" w:space="0" w:color="000001"/>
              <w:left w:val="single" w:sz="4" w:space="0" w:color="000001"/>
              <w:bottom w:val="single" w:sz="4" w:space="0" w:color="000001"/>
            </w:tcBorders>
            <w:vAlign w:val="center"/>
          </w:tcPr>
          <w:p>
            <w:pPr>
              <w:pStyle w:val="Normal"/>
              <w:snapToGrid w:val="false"/>
              <w:rPr>
                <w:sz w:val="22"/>
                <w:szCs w:val="22"/>
              </w:rPr>
            </w:pPr>
            <w:r>
              <w:rPr>
                <w:sz w:val="22"/>
                <w:szCs w:val="22"/>
              </w:rPr>
            </w:r>
          </w:p>
        </w:tc>
        <w:tc>
          <w:tcPr>
            <w:tcW w:w="3176" w:type="dxa"/>
            <w:tcBorders>
              <w:top w:val="single" w:sz="4" w:space="0" w:color="000001"/>
              <w:left w:val="single" w:sz="4" w:space="0" w:color="000001"/>
              <w:bottom w:val="single" w:sz="4" w:space="0" w:color="000001"/>
            </w:tcBorders>
            <w:vAlign w:val="center"/>
          </w:tcPr>
          <w:p>
            <w:pPr>
              <w:pStyle w:val="Normal"/>
              <w:rPr>
                <w:sz w:val="22"/>
                <w:szCs w:val="22"/>
              </w:rPr>
            </w:pPr>
            <w:r>
              <w:rPr>
                <w:sz w:val="22"/>
                <w:szCs w:val="22"/>
              </w:rPr>
              <w:t>Urti, colpi, impatti,</w:t>
            </w:r>
          </w:p>
          <w:p>
            <w:pPr>
              <w:pStyle w:val="Normal"/>
              <w:rPr>
                <w:sz w:val="22"/>
                <w:szCs w:val="22"/>
              </w:rPr>
            </w:pPr>
            <w:r>
              <w:rPr>
                <w:sz w:val="22"/>
                <w:szCs w:val="22"/>
              </w:rPr>
              <w:t>compressioni</w:t>
            </w:r>
          </w:p>
        </w:tc>
        <w:tc>
          <w:tcPr>
            <w:tcW w:w="714" w:type="dxa"/>
            <w:tcBorders>
              <w:top w:val="single" w:sz="4" w:space="0" w:color="000001"/>
              <w:left w:val="single" w:sz="4" w:space="0" w:color="000001"/>
              <w:bottom w:val="single" w:sz="4" w:space="0" w:color="000001"/>
            </w:tcBorders>
            <w:vAlign w:val="center"/>
          </w:tcPr>
          <w:p>
            <w:pPr>
              <w:pStyle w:val="Normal"/>
              <w:rPr>
                <w:sz w:val="22"/>
                <w:szCs w:val="22"/>
              </w:rPr>
            </w:pPr>
            <w:r>
              <w:rPr>
                <w:sz w:val="22"/>
                <w:szCs w:val="22"/>
              </w:rPr>
              <w:t>3</w:t>
            </w:r>
          </w:p>
        </w:tc>
        <w:tc>
          <w:tcPr>
            <w:tcW w:w="912" w:type="dxa"/>
            <w:tcBorders>
              <w:top w:val="single" w:sz="4" w:space="0" w:color="000001"/>
              <w:left w:val="single" w:sz="4" w:space="0" w:color="000001"/>
              <w:bottom w:val="single" w:sz="4" w:space="0" w:color="000001"/>
            </w:tcBorders>
            <w:vAlign w:val="center"/>
          </w:tcPr>
          <w:p>
            <w:pPr>
              <w:pStyle w:val="Normal"/>
              <w:rPr>
                <w:sz w:val="22"/>
                <w:szCs w:val="22"/>
              </w:rPr>
            </w:pPr>
            <w:r>
              <w:rPr>
                <w:sz w:val="22"/>
                <w:szCs w:val="22"/>
              </w:rPr>
              <w:t>3</w:t>
            </w:r>
          </w:p>
        </w:tc>
        <w:tc>
          <w:tcPr>
            <w:tcW w:w="913" w:type="dxa"/>
            <w:tcBorders>
              <w:top w:val="single" w:sz="4" w:space="0" w:color="000001"/>
              <w:left w:val="single" w:sz="4" w:space="0" w:color="000001"/>
              <w:bottom w:val="single" w:sz="4" w:space="0" w:color="000001"/>
            </w:tcBorders>
            <w:vAlign w:val="center"/>
          </w:tcPr>
          <w:p>
            <w:pPr>
              <w:pStyle w:val="Normal"/>
              <w:rPr>
                <w:sz w:val="22"/>
                <w:szCs w:val="22"/>
              </w:rPr>
            </w:pPr>
            <w:r>
              <w:rPr>
                <w:sz w:val="22"/>
                <w:szCs w:val="22"/>
              </w:rPr>
              <w:t>3</w:t>
            </w:r>
          </w:p>
        </w:tc>
        <w:tc>
          <w:tcPr>
            <w:tcW w:w="978" w:type="dxa"/>
            <w:tcBorders>
              <w:top w:val="single" w:sz="4" w:space="0" w:color="000001"/>
              <w:left w:val="single" w:sz="4" w:space="0" w:color="000001"/>
              <w:bottom w:val="single" w:sz="4" w:space="0" w:color="000001"/>
              <w:right w:val="single" w:sz="4" w:space="0" w:color="000001"/>
            </w:tcBorders>
            <w:vAlign w:val="center"/>
          </w:tcPr>
          <w:p>
            <w:pPr>
              <w:pStyle w:val="Normal"/>
              <w:rPr>
                <w:sz w:val="22"/>
                <w:szCs w:val="22"/>
                <w:highlight w:val="yellow"/>
              </w:rPr>
            </w:pPr>
            <w:r>
              <w:rPr>
                <w:sz w:val="22"/>
                <w:szCs w:val="22"/>
                <w:highlight w:val="yellow"/>
              </w:rPr>
              <w:t>9</w:t>
            </w:r>
          </w:p>
        </w:tc>
      </w:tr>
      <w:tr>
        <w:trPr>
          <w:trHeight w:val="454" w:hRule="atLeast"/>
        </w:trPr>
        <w:tc>
          <w:tcPr>
            <w:tcW w:w="1108" w:type="dxa"/>
            <w:tcBorders>
              <w:top w:val="single" w:sz="4" w:space="0" w:color="000001"/>
              <w:left w:val="single" w:sz="4" w:space="0" w:color="000001"/>
              <w:bottom w:val="single" w:sz="4" w:space="0" w:color="000001"/>
            </w:tcBorders>
            <w:vAlign w:val="center"/>
          </w:tcPr>
          <w:p>
            <w:pPr>
              <w:pStyle w:val="Normal"/>
              <w:snapToGrid w:val="false"/>
              <w:rPr>
                <w:sz w:val="22"/>
                <w:szCs w:val="22"/>
              </w:rPr>
            </w:pPr>
            <w:r>
              <w:rPr>
                <w:sz w:val="22"/>
                <w:szCs w:val="22"/>
              </w:rPr>
            </w:r>
          </w:p>
        </w:tc>
        <w:tc>
          <w:tcPr>
            <w:tcW w:w="1276" w:type="dxa"/>
            <w:tcBorders>
              <w:top w:val="single" w:sz="4" w:space="0" w:color="000001"/>
              <w:left w:val="single" w:sz="4" w:space="0" w:color="000001"/>
              <w:bottom w:val="single" w:sz="4" w:space="0" w:color="000001"/>
            </w:tcBorders>
            <w:vAlign w:val="center"/>
          </w:tcPr>
          <w:p>
            <w:pPr>
              <w:pStyle w:val="Normal"/>
              <w:snapToGrid w:val="false"/>
              <w:rPr>
                <w:sz w:val="22"/>
                <w:szCs w:val="22"/>
              </w:rPr>
            </w:pPr>
            <w:r>
              <w:rPr>
                <w:sz w:val="22"/>
                <w:szCs w:val="22"/>
              </w:rPr>
            </w:r>
          </w:p>
        </w:tc>
        <w:tc>
          <w:tcPr>
            <w:tcW w:w="3176" w:type="dxa"/>
            <w:tcBorders>
              <w:top w:val="single" w:sz="4" w:space="0" w:color="000001"/>
              <w:left w:val="single" w:sz="4" w:space="0" w:color="000001"/>
              <w:bottom w:val="single" w:sz="4" w:space="0" w:color="000001"/>
            </w:tcBorders>
            <w:vAlign w:val="center"/>
          </w:tcPr>
          <w:p>
            <w:pPr>
              <w:pStyle w:val="Normal"/>
              <w:rPr>
                <w:sz w:val="22"/>
                <w:szCs w:val="22"/>
              </w:rPr>
            </w:pPr>
            <w:r>
              <w:rPr>
                <w:sz w:val="22"/>
                <w:szCs w:val="22"/>
              </w:rPr>
              <w:t>Punture, tagli, abrasioni</w:t>
            </w:r>
          </w:p>
        </w:tc>
        <w:tc>
          <w:tcPr>
            <w:tcW w:w="714" w:type="dxa"/>
            <w:tcBorders>
              <w:top w:val="single" w:sz="4" w:space="0" w:color="000001"/>
              <w:left w:val="single" w:sz="4" w:space="0" w:color="000001"/>
              <w:bottom w:val="single" w:sz="4" w:space="0" w:color="000001"/>
            </w:tcBorders>
            <w:vAlign w:val="center"/>
          </w:tcPr>
          <w:p>
            <w:pPr>
              <w:pStyle w:val="Normal"/>
              <w:rPr>
                <w:sz w:val="22"/>
                <w:szCs w:val="22"/>
              </w:rPr>
            </w:pPr>
            <w:r>
              <w:rPr>
                <w:sz w:val="22"/>
                <w:szCs w:val="22"/>
              </w:rPr>
              <w:t>3</w:t>
            </w:r>
          </w:p>
        </w:tc>
        <w:tc>
          <w:tcPr>
            <w:tcW w:w="912" w:type="dxa"/>
            <w:tcBorders>
              <w:top w:val="single" w:sz="4" w:space="0" w:color="000001"/>
              <w:left w:val="single" w:sz="4" w:space="0" w:color="000001"/>
              <w:bottom w:val="single" w:sz="4" w:space="0" w:color="000001"/>
            </w:tcBorders>
            <w:vAlign w:val="center"/>
          </w:tcPr>
          <w:p>
            <w:pPr>
              <w:pStyle w:val="Normal"/>
              <w:rPr>
                <w:sz w:val="22"/>
                <w:szCs w:val="22"/>
              </w:rPr>
            </w:pPr>
            <w:r>
              <w:rPr>
                <w:sz w:val="22"/>
                <w:szCs w:val="22"/>
              </w:rPr>
              <w:t>3</w:t>
            </w:r>
          </w:p>
        </w:tc>
        <w:tc>
          <w:tcPr>
            <w:tcW w:w="913" w:type="dxa"/>
            <w:tcBorders>
              <w:top w:val="single" w:sz="4" w:space="0" w:color="000001"/>
              <w:left w:val="single" w:sz="4" w:space="0" w:color="000001"/>
              <w:bottom w:val="single" w:sz="4" w:space="0" w:color="000001"/>
            </w:tcBorders>
            <w:vAlign w:val="center"/>
          </w:tcPr>
          <w:p>
            <w:pPr>
              <w:pStyle w:val="Normal"/>
              <w:rPr>
                <w:sz w:val="22"/>
                <w:szCs w:val="22"/>
              </w:rPr>
            </w:pPr>
            <w:r>
              <w:rPr>
                <w:sz w:val="22"/>
                <w:szCs w:val="22"/>
              </w:rPr>
              <w:t>3</w:t>
            </w:r>
          </w:p>
        </w:tc>
        <w:tc>
          <w:tcPr>
            <w:tcW w:w="978" w:type="dxa"/>
            <w:tcBorders>
              <w:top w:val="single" w:sz="4" w:space="0" w:color="000001"/>
              <w:left w:val="single" w:sz="4" w:space="0" w:color="000001"/>
              <w:bottom w:val="single" w:sz="4" w:space="0" w:color="000001"/>
              <w:right w:val="single" w:sz="4" w:space="0" w:color="000001"/>
            </w:tcBorders>
            <w:vAlign w:val="center"/>
          </w:tcPr>
          <w:p>
            <w:pPr>
              <w:pStyle w:val="Normal"/>
              <w:rPr>
                <w:sz w:val="22"/>
                <w:szCs w:val="22"/>
                <w:highlight w:val="yellow"/>
              </w:rPr>
            </w:pPr>
            <w:r>
              <w:rPr>
                <w:sz w:val="22"/>
                <w:szCs w:val="22"/>
                <w:highlight w:val="yellow"/>
              </w:rPr>
              <w:t>9</w:t>
            </w:r>
          </w:p>
        </w:tc>
      </w:tr>
      <w:tr>
        <w:trPr>
          <w:trHeight w:val="454" w:hRule="atLeast"/>
        </w:trPr>
        <w:tc>
          <w:tcPr>
            <w:tcW w:w="1108" w:type="dxa"/>
            <w:tcBorders>
              <w:top w:val="single" w:sz="4" w:space="0" w:color="000001"/>
              <w:left w:val="single" w:sz="4" w:space="0" w:color="000001"/>
              <w:bottom w:val="single" w:sz="4" w:space="0" w:color="000001"/>
            </w:tcBorders>
            <w:vAlign w:val="center"/>
          </w:tcPr>
          <w:p>
            <w:pPr>
              <w:pStyle w:val="Normal"/>
              <w:snapToGrid w:val="false"/>
              <w:rPr>
                <w:sz w:val="22"/>
                <w:szCs w:val="22"/>
              </w:rPr>
            </w:pPr>
            <w:r>
              <w:rPr>
                <w:sz w:val="22"/>
                <w:szCs w:val="22"/>
              </w:rPr>
            </w:r>
          </w:p>
        </w:tc>
        <w:tc>
          <w:tcPr>
            <w:tcW w:w="1276" w:type="dxa"/>
            <w:tcBorders>
              <w:top w:val="single" w:sz="4" w:space="0" w:color="000001"/>
              <w:left w:val="single" w:sz="4" w:space="0" w:color="000001"/>
              <w:bottom w:val="single" w:sz="4" w:space="0" w:color="000001"/>
            </w:tcBorders>
            <w:vAlign w:val="center"/>
          </w:tcPr>
          <w:p>
            <w:pPr>
              <w:pStyle w:val="Normal"/>
              <w:snapToGrid w:val="false"/>
              <w:rPr>
                <w:sz w:val="22"/>
                <w:szCs w:val="22"/>
              </w:rPr>
            </w:pPr>
            <w:r>
              <w:rPr>
                <w:sz w:val="22"/>
                <w:szCs w:val="22"/>
              </w:rPr>
            </w:r>
          </w:p>
        </w:tc>
        <w:tc>
          <w:tcPr>
            <w:tcW w:w="3176" w:type="dxa"/>
            <w:tcBorders>
              <w:top w:val="single" w:sz="4" w:space="0" w:color="000001"/>
              <w:left w:val="single" w:sz="4" w:space="0" w:color="000001"/>
              <w:bottom w:val="single" w:sz="4" w:space="0" w:color="000001"/>
            </w:tcBorders>
            <w:vAlign w:val="center"/>
          </w:tcPr>
          <w:p>
            <w:pPr>
              <w:pStyle w:val="Normal"/>
              <w:rPr>
                <w:sz w:val="22"/>
                <w:szCs w:val="22"/>
              </w:rPr>
            </w:pPr>
            <w:r>
              <w:rPr>
                <w:sz w:val="22"/>
                <w:szCs w:val="22"/>
              </w:rPr>
              <w:t>Scivolamenti, cadute a livello</w:t>
            </w:r>
          </w:p>
        </w:tc>
        <w:tc>
          <w:tcPr>
            <w:tcW w:w="714" w:type="dxa"/>
            <w:tcBorders>
              <w:top w:val="single" w:sz="4" w:space="0" w:color="000001"/>
              <w:left w:val="single" w:sz="4" w:space="0" w:color="000001"/>
              <w:bottom w:val="single" w:sz="4" w:space="0" w:color="000001"/>
            </w:tcBorders>
            <w:vAlign w:val="center"/>
          </w:tcPr>
          <w:p>
            <w:pPr>
              <w:pStyle w:val="Normal"/>
              <w:rPr>
                <w:sz w:val="22"/>
                <w:szCs w:val="22"/>
              </w:rPr>
            </w:pPr>
            <w:r>
              <w:rPr>
                <w:sz w:val="22"/>
                <w:szCs w:val="22"/>
              </w:rPr>
              <w:t>2</w:t>
            </w:r>
          </w:p>
        </w:tc>
        <w:tc>
          <w:tcPr>
            <w:tcW w:w="912" w:type="dxa"/>
            <w:tcBorders>
              <w:top w:val="single" w:sz="4" w:space="0" w:color="000001"/>
              <w:left w:val="single" w:sz="4" w:space="0" w:color="000001"/>
              <w:bottom w:val="single" w:sz="4" w:space="0" w:color="000001"/>
            </w:tcBorders>
            <w:vAlign w:val="center"/>
          </w:tcPr>
          <w:p>
            <w:pPr>
              <w:pStyle w:val="Normal"/>
              <w:rPr>
                <w:sz w:val="22"/>
                <w:szCs w:val="22"/>
              </w:rPr>
            </w:pPr>
            <w:r>
              <w:rPr>
                <w:sz w:val="22"/>
                <w:szCs w:val="22"/>
              </w:rPr>
              <w:t>2</w:t>
            </w:r>
          </w:p>
        </w:tc>
        <w:tc>
          <w:tcPr>
            <w:tcW w:w="913" w:type="dxa"/>
            <w:tcBorders>
              <w:top w:val="single" w:sz="4" w:space="0" w:color="000001"/>
              <w:left w:val="single" w:sz="4" w:space="0" w:color="000001"/>
              <w:bottom w:val="single" w:sz="4" w:space="0" w:color="000001"/>
            </w:tcBorders>
            <w:vAlign w:val="center"/>
          </w:tcPr>
          <w:p>
            <w:pPr>
              <w:pStyle w:val="Normal"/>
              <w:rPr>
                <w:sz w:val="22"/>
                <w:szCs w:val="22"/>
              </w:rPr>
            </w:pPr>
            <w:r>
              <w:rPr>
                <w:sz w:val="22"/>
                <w:szCs w:val="22"/>
              </w:rPr>
              <w:t>2</w:t>
            </w:r>
          </w:p>
        </w:tc>
        <w:tc>
          <w:tcPr>
            <w:tcW w:w="978" w:type="dxa"/>
            <w:tcBorders>
              <w:top w:val="single" w:sz="4" w:space="0" w:color="000001"/>
              <w:left w:val="single" w:sz="4" w:space="0" w:color="000001"/>
              <w:bottom w:val="single" w:sz="4" w:space="0" w:color="000001"/>
              <w:right w:val="single" w:sz="4" w:space="0" w:color="000001"/>
            </w:tcBorders>
            <w:vAlign w:val="center"/>
          </w:tcPr>
          <w:p>
            <w:pPr>
              <w:pStyle w:val="Normal"/>
              <w:rPr>
                <w:sz w:val="22"/>
                <w:szCs w:val="22"/>
              </w:rPr>
            </w:pPr>
            <w:r>
              <w:rPr>
                <w:sz w:val="22"/>
                <w:szCs w:val="22"/>
              </w:rPr>
              <w:t>6</w:t>
            </w:r>
          </w:p>
        </w:tc>
      </w:tr>
      <w:tr>
        <w:trPr>
          <w:trHeight w:val="454" w:hRule="atLeast"/>
        </w:trPr>
        <w:tc>
          <w:tcPr>
            <w:tcW w:w="1108" w:type="dxa"/>
            <w:tcBorders>
              <w:top w:val="single" w:sz="4" w:space="0" w:color="000001"/>
              <w:left w:val="single" w:sz="4" w:space="0" w:color="000001"/>
              <w:bottom w:val="single" w:sz="4" w:space="0" w:color="000001"/>
            </w:tcBorders>
            <w:vAlign w:val="center"/>
          </w:tcPr>
          <w:p>
            <w:pPr>
              <w:pStyle w:val="Normal"/>
              <w:snapToGrid w:val="false"/>
              <w:rPr>
                <w:sz w:val="22"/>
                <w:szCs w:val="22"/>
              </w:rPr>
            </w:pPr>
            <w:r>
              <w:rPr>
                <w:sz w:val="22"/>
                <w:szCs w:val="22"/>
              </w:rPr>
            </w:r>
          </w:p>
        </w:tc>
        <w:tc>
          <w:tcPr>
            <w:tcW w:w="1276" w:type="dxa"/>
            <w:tcBorders>
              <w:top w:val="single" w:sz="4" w:space="0" w:color="000001"/>
              <w:left w:val="single" w:sz="4" w:space="0" w:color="000001"/>
              <w:bottom w:val="single" w:sz="4" w:space="0" w:color="000001"/>
            </w:tcBorders>
            <w:vAlign w:val="center"/>
          </w:tcPr>
          <w:p>
            <w:pPr>
              <w:pStyle w:val="Normal"/>
              <w:rPr>
                <w:sz w:val="22"/>
                <w:szCs w:val="22"/>
              </w:rPr>
            </w:pPr>
            <w:r>
              <w:rPr>
                <w:sz w:val="22"/>
                <w:szCs w:val="22"/>
              </w:rPr>
              <w:t>Termici</w:t>
            </w:r>
          </w:p>
        </w:tc>
        <w:tc>
          <w:tcPr>
            <w:tcW w:w="3176" w:type="dxa"/>
            <w:tcBorders>
              <w:top w:val="single" w:sz="4" w:space="0" w:color="000001"/>
              <w:left w:val="single" w:sz="4" w:space="0" w:color="000001"/>
              <w:bottom w:val="single" w:sz="4" w:space="0" w:color="000001"/>
            </w:tcBorders>
            <w:vAlign w:val="center"/>
          </w:tcPr>
          <w:p>
            <w:pPr>
              <w:pStyle w:val="Normal"/>
              <w:rPr>
                <w:sz w:val="22"/>
                <w:szCs w:val="22"/>
              </w:rPr>
            </w:pPr>
            <w:r>
              <w:rPr>
                <w:sz w:val="22"/>
                <w:szCs w:val="22"/>
              </w:rPr>
              <w:t>Calore, fiamme</w:t>
            </w:r>
          </w:p>
        </w:tc>
        <w:tc>
          <w:tcPr>
            <w:tcW w:w="714" w:type="dxa"/>
            <w:tcBorders>
              <w:top w:val="single" w:sz="4" w:space="0" w:color="000001"/>
              <w:left w:val="single" w:sz="4" w:space="0" w:color="000001"/>
              <w:bottom w:val="single" w:sz="4" w:space="0" w:color="000001"/>
            </w:tcBorders>
            <w:vAlign w:val="center"/>
          </w:tcPr>
          <w:p>
            <w:pPr>
              <w:pStyle w:val="Normal"/>
              <w:rPr>
                <w:sz w:val="22"/>
                <w:szCs w:val="22"/>
              </w:rPr>
            </w:pPr>
            <w:r>
              <w:rPr>
                <w:sz w:val="22"/>
                <w:szCs w:val="22"/>
              </w:rPr>
              <w:t>1</w:t>
            </w:r>
          </w:p>
        </w:tc>
        <w:tc>
          <w:tcPr>
            <w:tcW w:w="912" w:type="dxa"/>
            <w:tcBorders>
              <w:top w:val="single" w:sz="4" w:space="0" w:color="000001"/>
              <w:left w:val="single" w:sz="4" w:space="0" w:color="000001"/>
              <w:bottom w:val="single" w:sz="4" w:space="0" w:color="000001"/>
            </w:tcBorders>
            <w:vAlign w:val="center"/>
          </w:tcPr>
          <w:p>
            <w:pPr>
              <w:pStyle w:val="Normal"/>
              <w:rPr>
                <w:sz w:val="22"/>
                <w:szCs w:val="22"/>
              </w:rPr>
            </w:pPr>
            <w:r>
              <w:rPr>
                <w:sz w:val="22"/>
                <w:szCs w:val="22"/>
              </w:rPr>
              <w:t>2</w:t>
            </w:r>
          </w:p>
        </w:tc>
        <w:tc>
          <w:tcPr>
            <w:tcW w:w="913" w:type="dxa"/>
            <w:tcBorders>
              <w:top w:val="single" w:sz="4" w:space="0" w:color="000001"/>
              <w:left w:val="single" w:sz="4" w:space="0" w:color="000001"/>
              <w:bottom w:val="single" w:sz="4" w:space="0" w:color="000001"/>
            </w:tcBorders>
            <w:vAlign w:val="center"/>
          </w:tcPr>
          <w:p>
            <w:pPr>
              <w:pStyle w:val="Normal"/>
              <w:rPr>
                <w:sz w:val="22"/>
                <w:szCs w:val="22"/>
              </w:rPr>
            </w:pPr>
            <w:r>
              <w:rPr>
                <w:sz w:val="22"/>
                <w:szCs w:val="22"/>
              </w:rPr>
              <w:t>2</w:t>
            </w:r>
          </w:p>
        </w:tc>
        <w:tc>
          <w:tcPr>
            <w:tcW w:w="978" w:type="dxa"/>
            <w:tcBorders>
              <w:top w:val="single" w:sz="4" w:space="0" w:color="000001"/>
              <w:left w:val="single" w:sz="4" w:space="0" w:color="000001"/>
              <w:bottom w:val="single" w:sz="4" w:space="0" w:color="000001"/>
              <w:right w:val="single" w:sz="4" w:space="0" w:color="000001"/>
            </w:tcBorders>
            <w:vAlign w:val="center"/>
          </w:tcPr>
          <w:p>
            <w:pPr>
              <w:pStyle w:val="Normal"/>
              <w:rPr>
                <w:sz w:val="22"/>
                <w:szCs w:val="22"/>
              </w:rPr>
            </w:pPr>
            <w:r>
              <w:rPr>
                <w:sz w:val="22"/>
                <w:szCs w:val="22"/>
              </w:rPr>
              <w:t>5</w:t>
            </w:r>
          </w:p>
        </w:tc>
      </w:tr>
      <w:tr>
        <w:trPr>
          <w:trHeight w:val="454" w:hRule="atLeast"/>
        </w:trPr>
        <w:tc>
          <w:tcPr>
            <w:tcW w:w="1108" w:type="dxa"/>
            <w:tcBorders>
              <w:top w:val="single" w:sz="4" w:space="0" w:color="000001"/>
              <w:left w:val="single" w:sz="4" w:space="0" w:color="000001"/>
              <w:bottom w:val="single" w:sz="4" w:space="0" w:color="000001"/>
            </w:tcBorders>
            <w:vAlign w:val="center"/>
          </w:tcPr>
          <w:p>
            <w:pPr>
              <w:pStyle w:val="Normal"/>
              <w:snapToGrid w:val="false"/>
              <w:rPr>
                <w:sz w:val="22"/>
                <w:szCs w:val="22"/>
              </w:rPr>
            </w:pPr>
            <w:r>
              <w:rPr>
                <w:sz w:val="22"/>
                <w:szCs w:val="22"/>
              </w:rPr>
            </w:r>
          </w:p>
        </w:tc>
        <w:tc>
          <w:tcPr>
            <w:tcW w:w="1276" w:type="dxa"/>
            <w:tcBorders>
              <w:top w:val="single" w:sz="4" w:space="0" w:color="000001"/>
              <w:left w:val="single" w:sz="4" w:space="0" w:color="000001"/>
              <w:bottom w:val="single" w:sz="4" w:space="0" w:color="000001"/>
            </w:tcBorders>
            <w:vAlign w:val="center"/>
          </w:tcPr>
          <w:p>
            <w:pPr>
              <w:pStyle w:val="Normal"/>
              <w:rPr>
                <w:sz w:val="22"/>
                <w:szCs w:val="22"/>
              </w:rPr>
            </w:pPr>
            <w:r>
              <w:rPr>
                <w:sz w:val="22"/>
                <w:szCs w:val="22"/>
              </w:rPr>
              <w:t>Elettrici</w:t>
            </w:r>
          </w:p>
        </w:tc>
        <w:tc>
          <w:tcPr>
            <w:tcW w:w="3176" w:type="dxa"/>
            <w:tcBorders>
              <w:top w:val="single" w:sz="4" w:space="0" w:color="000001"/>
              <w:left w:val="single" w:sz="4" w:space="0" w:color="000001"/>
              <w:bottom w:val="single" w:sz="4" w:space="0" w:color="000001"/>
            </w:tcBorders>
            <w:vAlign w:val="center"/>
          </w:tcPr>
          <w:p>
            <w:pPr>
              <w:pStyle w:val="Normal"/>
              <w:snapToGrid w:val="false"/>
              <w:rPr>
                <w:sz w:val="22"/>
                <w:szCs w:val="22"/>
              </w:rPr>
            </w:pPr>
            <w:r>
              <w:rPr>
                <w:sz w:val="22"/>
                <w:szCs w:val="22"/>
              </w:rPr>
            </w:r>
          </w:p>
        </w:tc>
        <w:tc>
          <w:tcPr>
            <w:tcW w:w="714" w:type="dxa"/>
            <w:tcBorders>
              <w:top w:val="single" w:sz="4" w:space="0" w:color="000001"/>
              <w:left w:val="single" w:sz="4" w:space="0" w:color="000001"/>
              <w:bottom w:val="single" w:sz="4" w:space="0" w:color="000001"/>
            </w:tcBorders>
            <w:vAlign w:val="center"/>
          </w:tcPr>
          <w:p>
            <w:pPr>
              <w:pStyle w:val="Normal"/>
              <w:rPr>
                <w:sz w:val="22"/>
                <w:szCs w:val="22"/>
              </w:rPr>
            </w:pPr>
            <w:r>
              <w:rPr>
                <w:sz w:val="22"/>
                <w:szCs w:val="22"/>
              </w:rPr>
              <w:t>1</w:t>
            </w:r>
          </w:p>
        </w:tc>
        <w:tc>
          <w:tcPr>
            <w:tcW w:w="912" w:type="dxa"/>
            <w:tcBorders>
              <w:top w:val="single" w:sz="4" w:space="0" w:color="000001"/>
              <w:left w:val="single" w:sz="4" w:space="0" w:color="000001"/>
              <w:bottom w:val="single" w:sz="4" w:space="0" w:color="000001"/>
            </w:tcBorders>
            <w:vAlign w:val="center"/>
          </w:tcPr>
          <w:p>
            <w:pPr>
              <w:pStyle w:val="Normal"/>
              <w:rPr>
                <w:sz w:val="22"/>
                <w:szCs w:val="22"/>
              </w:rPr>
            </w:pPr>
            <w:r>
              <w:rPr>
                <w:sz w:val="22"/>
                <w:szCs w:val="22"/>
              </w:rPr>
              <w:t>2</w:t>
            </w:r>
          </w:p>
        </w:tc>
        <w:tc>
          <w:tcPr>
            <w:tcW w:w="913" w:type="dxa"/>
            <w:tcBorders>
              <w:top w:val="single" w:sz="4" w:space="0" w:color="000001"/>
              <w:left w:val="single" w:sz="4" w:space="0" w:color="000001"/>
              <w:bottom w:val="single" w:sz="4" w:space="0" w:color="000001"/>
            </w:tcBorders>
            <w:vAlign w:val="center"/>
          </w:tcPr>
          <w:p>
            <w:pPr>
              <w:pStyle w:val="Normal"/>
              <w:rPr>
                <w:sz w:val="22"/>
                <w:szCs w:val="22"/>
              </w:rPr>
            </w:pPr>
            <w:r>
              <w:rPr>
                <w:sz w:val="22"/>
                <w:szCs w:val="22"/>
              </w:rPr>
              <w:t>2</w:t>
            </w:r>
          </w:p>
        </w:tc>
        <w:tc>
          <w:tcPr>
            <w:tcW w:w="978" w:type="dxa"/>
            <w:tcBorders>
              <w:top w:val="single" w:sz="4" w:space="0" w:color="000001"/>
              <w:left w:val="single" w:sz="4" w:space="0" w:color="000001"/>
              <w:bottom w:val="single" w:sz="4" w:space="0" w:color="000001"/>
              <w:right w:val="single" w:sz="4" w:space="0" w:color="000001"/>
            </w:tcBorders>
            <w:vAlign w:val="center"/>
          </w:tcPr>
          <w:p>
            <w:pPr>
              <w:pStyle w:val="Normal"/>
              <w:rPr>
                <w:sz w:val="22"/>
                <w:szCs w:val="22"/>
              </w:rPr>
            </w:pPr>
            <w:r>
              <w:rPr>
                <w:sz w:val="22"/>
                <w:szCs w:val="22"/>
              </w:rPr>
              <w:t>5</w:t>
            </w:r>
          </w:p>
        </w:tc>
      </w:tr>
      <w:tr>
        <w:trPr>
          <w:trHeight w:val="454" w:hRule="atLeast"/>
        </w:trPr>
        <w:tc>
          <w:tcPr>
            <w:tcW w:w="1108" w:type="dxa"/>
            <w:tcBorders>
              <w:top w:val="single" w:sz="4" w:space="0" w:color="000001"/>
              <w:left w:val="single" w:sz="4" w:space="0" w:color="000001"/>
              <w:bottom w:val="single" w:sz="4" w:space="0" w:color="000001"/>
            </w:tcBorders>
            <w:shd w:fill="C0C0C0" w:val="clear"/>
            <w:vAlign w:val="center"/>
          </w:tcPr>
          <w:p>
            <w:pPr>
              <w:pStyle w:val="Normal"/>
              <w:rPr>
                <w:sz w:val="22"/>
                <w:szCs w:val="22"/>
              </w:rPr>
            </w:pPr>
            <w:r>
              <w:rPr>
                <w:sz w:val="22"/>
                <w:szCs w:val="22"/>
              </w:rPr>
              <w:t>Chimici</w:t>
            </w:r>
          </w:p>
        </w:tc>
        <w:tc>
          <w:tcPr>
            <w:tcW w:w="1276" w:type="dxa"/>
            <w:tcBorders>
              <w:top w:val="single" w:sz="4" w:space="0" w:color="000001"/>
              <w:left w:val="single" w:sz="4" w:space="0" w:color="000001"/>
              <w:bottom w:val="single" w:sz="4" w:space="0" w:color="000001"/>
            </w:tcBorders>
            <w:vAlign w:val="center"/>
          </w:tcPr>
          <w:p>
            <w:pPr>
              <w:pStyle w:val="Normal"/>
              <w:rPr>
                <w:sz w:val="22"/>
                <w:szCs w:val="22"/>
              </w:rPr>
            </w:pPr>
            <w:r>
              <w:rPr>
                <w:sz w:val="22"/>
                <w:szCs w:val="22"/>
              </w:rPr>
              <w:t>Liquidi</w:t>
            </w:r>
          </w:p>
        </w:tc>
        <w:tc>
          <w:tcPr>
            <w:tcW w:w="3176" w:type="dxa"/>
            <w:tcBorders>
              <w:top w:val="single" w:sz="4" w:space="0" w:color="000001"/>
              <w:left w:val="single" w:sz="4" w:space="0" w:color="000001"/>
              <w:bottom w:val="single" w:sz="4" w:space="0" w:color="000001"/>
            </w:tcBorders>
            <w:vAlign w:val="center"/>
          </w:tcPr>
          <w:p>
            <w:pPr>
              <w:pStyle w:val="Normal"/>
              <w:rPr>
                <w:sz w:val="22"/>
                <w:szCs w:val="22"/>
              </w:rPr>
            </w:pPr>
            <w:r>
              <w:rPr>
                <w:sz w:val="22"/>
                <w:szCs w:val="22"/>
              </w:rPr>
              <w:t>Immersioni, getti, schizzi</w:t>
            </w:r>
          </w:p>
        </w:tc>
        <w:tc>
          <w:tcPr>
            <w:tcW w:w="714" w:type="dxa"/>
            <w:tcBorders>
              <w:top w:val="single" w:sz="4" w:space="0" w:color="000001"/>
              <w:left w:val="single" w:sz="4" w:space="0" w:color="000001"/>
              <w:bottom w:val="single" w:sz="4" w:space="0" w:color="000001"/>
            </w:tcBorders>
            <w:vAlign w:val="center"/>
          </w:tcPr>
          <w:p>
            <w:pPr>
              <w:pStyle w:val="Normal"/>
              <w:rPr>
                <w:sz w:val="22"/>
                <w:szCs w:val="22"/>
              </w:rPr>
            </w:pPr>
            <w:r>
              <w:rPr>
                <w:sz w:val="22"/>
                <w:szCs w:val="22"/>
              </w:rPr>
              <w:t>1</w:t>
            </w:r>
          </w:p>
        </w:tc>
        <w:tc>
          <w:tcPr>
            <w:tcW w:w="912" w:type="dxa"/>
            <w:tcBorders>
              <w:top w:val="single" w:sz="4" w:space="0" w:color="000001"/>
              <w:left w:val="single" w:sz="4" w:space="0" w:color="000001"/>
              <w:bottom w:val="single" w:sz="4" w:space="0" w:color="000001"/>
            </w:tcBorders>
            <w:vAlign w:val="center"/>
          </w:tcPr>
          <w:p>
            <w:pPr>
              <w:pStyle w:val="Normal"/>
              <w:rPr>
                <w:sz w:val="22"/>
                <w:szCs w:val="22"/>
              </w:rPr>
            </w:pPr>
            <w:r>
              <w:rPr>
                <w:sz w:val="22"/>
                <w:szCs w:val="22"/>
              </w:rPr>
              <w:t>1</w:t>
            </w:r>
          </w:p>
        </w:tc>
        <w:tc>
          <w:tcPr>
            <w:tcW w:w="913" w:type="dxa"/>
            <w:tcBorders>
              <w:top w:val="single" w:sz="4" w:space="0" w:color="000001"/>
              <w:left w:val="single" w:sz="4" w:space="0" w:color="000001"/>
              <w:bottom w:val="single" w:sz="4" w:space="0" w:color="000001"/>
            </w:tcBorders>
            <w:vAlign w:val="center"/>
          </w:tcPr>
          <w:p>
            <w:pPr>
              <w:pStyle w:val="Normal"/>
              <w:rPr>
                <w:sz w:val="22"/>
                <w:szCs w:val="22"/>
              </w:rPr>
            </w:pPr>
            <w:r>
              <w:rPr>
                <w:sz w:val="22"/>
                <w:szCs w:val="22"/>
              </w:rPr>
              <w:t>1</w:t>
            </w:r>
          </w:p>
        </w:tc>
        <w:tc>
          <w:tcPr>
            <w:tcW w:w="978" w:type="dxa"/>
            <w:tcBorders>
              <w:top w:val="single" w:sz="4" w:space="0" w:color="000001"/>
              <w:left w:val="single" w:sz="4" w:space="0" w:color="000001"/>
              <w:bottom w:val="single" w:sz="4" w:space="0" w:color="000001"/>
              <w:right w:val="single" w:sz="4" w:space="0" w:color="000001"/>
            </w:tcBorders>
            <w:vAlign w:val="center"/>
          </w:tcPr>
          <w:p>
            <w:pPr>
              <w:pStyle w:val="Normal"/>
              <w:rPr>
                <w:sz w:val="22"/>
                <w:szCs w:val="22"/>
              </w:rPr>
            </w:pPr>
            <w:r>
              <w:rPr>
                <w:sz w:val="22"/>
                <w:szCs w:val="22"/>
              </w:rPr>
              <w:t>3</w:t>
            </w:r>
          </w:p>
        </w:tc>
      </w:tr>
    </w:tbl>
    <w:p>
      <w:pPr>
        <w:pStyle w:val="Normal"/>
        <w:rPr/>
      </w:pPr>
      <w:r>
        <w:rPr/>
      </w:r>
    </w:p>
    <w:p>
      <w:pPr>
        <w:pStyle w:val="Normal"/>
        <w:rPr/>
      </w:pPr>
      <w:r>
        <w:rPr/>
      </w:r>
    </w:p>
    <w:tbl>
      <w:tblPr>
        <w:tblW w:w="9077" w:type="dxa"/>
        <w:jc w:val="center"/>
        <w:tblInd w:w="0" w:type="dxa"/>
        <w:tblCellMar>
          <w:top w:w="0" w:type="dxa"/>
          <w:left w:w="45" w:type="dxa"/>
          <w:bottom w:w="0" w:type="dxa"/>
          <w:right w:w="70" w:type="dxa"/>
        </w:tblCellMar>
      </w:tblPr>
      <w:tblGrid>
        <w:gridCol w:w="1108"/>
        <w:gridCol w:w="1276"/>
        <w:gridCol w:w="3176"/>
        <w:gridCol w:w="714"/>
        <w:gridCol w:w="912"/>
        <w:gridCol w:w="913"/>
        <w:gridCol w:w="978"/>
      </w:tblGrid>
      <w:tr>
        <w:trPr/>
        <w:tc>
          <w:tcPr>
            <w:tcW w:w="5560" w:type="dxa"/>
            <w:gridSpan w:val="3"/>
            <w:tcBorders>
              <w:top w:val="single" w:sz="4" w:space="0" w:color="000001"/>
              <w:left w:val="single" w:sz="4" w:space="0" w:color="000001"/>
              <w:bottom w:val="single" w:sz="4" w:space="0" w:color="000001"/>
            </w:tcBorders>
            <w:shd w:fill="C0C0C0" w:val="clear"/>
          </w:tcPr>
          <w:p>
            <w:pPr>
              <w:pStyle w:val="Normal"/>
              <w:rPr/>
            </w:pPr>
            <w:r>
              <w:rPr>
                <w:sz w:val="22"/>
                <w:szCs w:val="22"/>
              </w:rPr>
              <w:t xml:space="preserve">LAVORI </w:t>
            </w:r>
            <w:r>
              <w:rPr>
                <w:rFonts w:eastAsia="Times New Roman" w:cs="Times New Roman"/>
                <w:color w:val="00000A"/>
                <w:sz w:val="22"/>
                <w:szCs w:val="22"/>
                <w:lang w:val="it-IT" w:bidi="ar-SA"/>
              </w:rPr>
              <w:t>RIFACIMENTO PAVIMENTAZIONE CORTE</w:t>
            </w:r>
          </w:p>
          <w:p>
            <w:pPr>
              <w:pStyle w:val="Normal"/>
              <w:rPr>
                <w:rFonts w:ascii="Times New Roman" w:hAnsi="Times New Roman" w:eastAsia="Times New Roman" w:cs="Times New Roman"/>
                <w:color w:val="00000A"/>
                <w:sz w:val="22"/>
                <w:szCs w:val="22"/>
                <w:lang w:val="it-IT" w:bidi="ar-SA"/>
              </w:rPr>
            </w:pPr>
            <w:r>
              <w:rPr>
                <w:rFonts w:eastAsia="Times New Roman" w:cs="Times New Roman"/>
                <w:color w:val="00000A"/>
                <w:sz w:val="22"/>
                <w:szCs w:val="22"/>
                <w:lang w:val="it-IT" w:bidi="ar-SA"/>
              </w:rPr>
            </w:r>
          </w:p>
        </w:tc>
        <w:tc>
          <w:tcPr>
            <w:tcW w:w="3517" w:type="dxa"/>
            <w:gridSpan w:val="4"/>
            <w:tcBorders>
              <w:top w:val="single" w:sz="4" w:space="0" w:color="000001"/>
              <w:left w:val="single" w:sz="4" w:space="0" w:color="000001"/>
              <w:bottom w:val="single" w:sz="4" w:space="0" w:color="000001"/>
              <w:right w:val="single" w:sz="4" w:space="0" w:color="000001"/>
            </w:tcBorders>
            <w:shd w:fill="C0C0C0" w:val="clear"/>
          </w:tcPr>
          <w:p>
            <w:pPr>
              <w:pStyle w:val="Normal"/>
              <w:rPr/>
            </w:pPr>
            <w:r>
              <w:rPr>
                <w:rFonts w:cs="Century Gothic" w:ascii="Century Gothic" w:hAnsi="Century Gothic"/>
                <w:b/>
                <w:sz w:val="22"/>
                <w:szCs w:val="22"/>
              </w:rPr>
              <w:t xml:space="preserve">Scheda </w:t>
            </w:r>
            <w:r>
              <w:rPr>
                <w:rFonts w:eastAsia="Times New Roman" w:cs="Century Gothic" w:ascii="Century Gothic" w:hAnsi="Century Gothic"/>
                <w:b/>
                <w:color w:val="00000A"/>
                <w:sz w:val="22"/>
                <w:szCs w:val="22"/>
                <w:lang w:val="it-IT" w:bidi="ar-SA"/>
              </w:rPr>
              <w:t>3</w:t>
            </w:r>
          </w:p>
        </w:tc>
      </w:tr>
      <w:tr>
        <w:trPr>
          <w:trHeight w:val="120" w:hRule="atLeast"/>
          <w:cantSplit w:val="true"/>
        </w:trPr>
        <w:tc>
          <w:tcPr>
            <w:tcW w:w="5560" w:type="dxa"/>
            <w:gridSpan w:val="3"/>
            <w:vMerge w:val="restart"/>
            <w:tcBorders>
              <w:top w:val="single" w:sz="4" w:space="0" w:color="000001"/>
              <w:left w:val="single" w:sz="4" w:space="0" w:color="000001"/>
              <w:bottom w:val="single" w:sz="4" w:space="0" w:color="000001"/>
            </w:tcBorders>
          </w:tcPr>
          <w:p>
            <w:pPr>
              <w:pStyle w:val="Normal"/>
              <w:rPr>
                <w:sz w:val="22"/>
                <w:szCs w:val="22"/>
              </w:rPr>
            </w:pPr>
            <w:r>
              <w:rPr>
                <w:sz w:val="22"/>
                <w:szCs w:val="22"/>
              </w:rPr>
              <w:t>Natura dei rischi</w:t>
            </w:r>
          </w:p>
        </w:tc>
        <w:tc>
          <w:tcPr>
            <w:tcW w:w="3517" w:type="dxa"/>
            <w:gridSpan w:val="4"/>
            <w:tcBorders>
              <w:top w:val="single" w:sz="4" w:space="0" w:color="000001"/>
              <w:left w:val="single" w:sz="4" w:space="0" w:color="000001"/>
              <w:bottom w:val="single" w:sz="4" w:space="0" w:color="000001"/>
              <w:right w:val="single" w:sz="4" w:space="0" w:color="000001"/>
            </w:tcBorders>
          </w:tcPr>
          <w:p>
            <w:pPr>
              <w:pStyle w:val="Normal"/>
              <w:rPr>
                <w:sz w:val="22"/>
                <w:szCs w:val="22"/>
              </w:rPr>
            </w:pPr>
            <w:r>
              <w:rPr>
                <w:sz w:val="22"/>
                <w:szCs w:val="22"/>
              </w:rPr>
              <w:t>Infortuni</w:t>
            </w:r>
          </w:p>
        </w:tc>
      </w:tr>
      <w:tr>
        <w:trPr>
          <w:trHeight w:val="120" w:hRule="atLeast"/>
          <w:cantSplit w:val="true"/>
        </w:trPr>
        <w:tc>
          <w:tcPr>
            <w:tcW w:w="5560" w:type="dxa"/>
            <w:gridSpan w:val="3"/>
            <w:vMerge w:val="continue"/>
            <w:tcBorders>
              <w:top w:val="single" w:sz="4" w:space="0" w:color="000001"/>
              <w:left w:val="single" w:sz="4" w:space="0" w:color="000001"/>
              <w:bottom w:val="single" w:sz="4" w:space="0" w:color="000001"/>
            </w:tcBorders>
          </w:tcPr>
          <w:p>
            <w:pPr>
              <w:pStyle w:val="Normal"/>
              <w:rPr/>
            </w:pPr>
            <w:r>
              <w:rPr/>
            </w:r>
          </w:p>
        </w:tc>
        <w:tc>
          <w:tcPr>
            <w:tcW w:w="714" w:type="dxa"/>
            <w:tcBorders>
              <w:top w:val="single" w:sz="4" w:space="0" w:color="000001"/>
              <w:left w:val="single" w:sz="4" w:space="0" w:color="000001"/>
              <w:bottom w:val="single" w:sz="4" w:space="0" w:color="000001"/>
            </w:tcBorders>
            <w:shd w:fill="C0C0C0" w:val="clear"/>
          </w:tcPr>
          <w:p>
            <w:pPr>
              <w:pStyle w:val="Normal"/>
              <w:rPr>
                <w:sz w:val="22"/>
                <w:szCs w:val="22"/>
              </w:rPr>
            </w:pPr>
            <w:r>
              <w:rPr>
                <w:sz w:val="22"/>
                <w:szCs w:val="22"/>
              </w:rPr>
              <w:t>G</w:t>
            </w:r>
          </w:p>
        </w:tc>
        <w:tc>
          <w:tcPr>
            <w:tcW w:w="912" w:type="dxa"/>
            <w:tcBorders>
              <w:top w:val="single" w:sz="4" w:space="0" w:color="000001"/>
              <w:left w:val="single" w:sz="4" w:space="0" w:color="000001"/>
              <w:bottom w:val="single" w:sz="4" w:space="0" w:color="000001"/>
            </w:tcBorders>
            <w:shd w:fill="C0C0C0" w:val="clear"/>
          </w:tcPr>
          <w:p>
            <w:pPr>
              <w:pStyle w:val="Normal"/>
              <w:rPr>
                <w:sz w:val="22"/>
                <w:szCs w:val="22"/>
              </w:rPr>
            </w:pPr>
            <w:r>
              <w:rPr>
                <w:sz w:val="22"/>
                <w:szCs w:val="22"/>
              </w:rPr>
              <w:t>F</w:t>
            </w:r>
          </w:p>
        </w:tc>
        <w:tc>
          <w:tcPr>
            <w:tcW w:w="913" w:type="dxa"/>
            <w:tcBorders>
              <w:top w:val="single" w:sz="4" w:space="0" w:color="000001"/>
              <w:left w:val="single" w:sz="4" w:space="0" w:color="000001"/>
              <w:bottom w:val="single" w:sz="4" w:space="0" w:color="000001"/>
            </w:tcBorders>
            <w:shd w:fill="C0C0C0" w:val="clear"/>
          </w:tcPr>
          <w:p>
            <w:pPr>
              <w:pStyle w:val="Normal"/>
              <w:rPr>
                <w:sz w:val="22"/>
                <w:szCs w:val="22"/>
              </w:rPr>
            </w:pPr>
            <w:r>
              <w:rPr>
                <w:sz w:val="22"/>
                <w:szCs w:val="22"/>
              </w:rPr>
              <w:t>P</w:t>
            </w:r>
          </w:p>
        </w:tc>
        <w:tc>
          <w:tcPr>
            <w:tcW w:w="978" w:type="dxa"/>
            <w:tcBorders>
              <w:top w:val="single" w:sz="4" w:space="0" w:color="000001"/>
              <w:left w:val="single" w:sz="4" w:space="0" w:color="000001"/>
              <w:bottom w:val="single" w:sz="4" w:space="0" w:color="000001"/>
              <w:right w:val="single" w:sz="4" w:space="0" w:color="000001"/>
            </w:tcBorders>
            <w:shd w:fill="C0C0C0" w:val="clear"/>
          </w:tcPr>
          <w:p>
            <w:pPr>
              <w:pStyle w:val="Normal"/>
              <w:rPr>
                <w:sz w:val="22"/>
                <w:szCs w:val="22"/>
              </w:rPr>
            </w:pPr>
            <w:r>
              <w:rPr>
                <w:sz w:val="22"/>
                <w:szCs w:val="22"/>
              </w:rPr>
              <w:t>R</w:t>
            </w:r>
          </w:p>
        </w:tc>
      </w:tr>
      <w:tr>
        <w:trPr>
          <w:trHeight w:val="454" w:hRule="atLeast"/>
        </w:trPr>
        <w:tc>
          <w:tcPr>
            <w:tcW w:w="1108" w:type="dxa"/>
            <w:tcBorders>
              <w:top w:val="single" w:sz="4" w:space="0" w:color="000001"/>
              <w:left w:val="single" w:sz="4" w:space="0" w:color="000001"/>
              <w:bottom w:val="single" w:sz="4" w:space="0" w:color="000001"/>
            </w:tcBorders>
            <w:shd w:fill="C0C0C0" w:val="clear"/>
            <w:vAlign w:val="center"/>
          </w:tcPr>
          <w:p>
            <w:pPr>
              <w:pStyle w:val="Normal"/>
              <w:rPr>
                <w:sz w:val="22"/>
                <w:szCs w:val="22"/>
              </w:rPr>
            </w:pPr>
            <w:r>
              <w:rPr>
                <w:sz w:val="22"/>
                <w:szCs w:val="22"/>
              </w:rPr>
              <w:t>Fisici</w:t>
            </w:r>
          </w:p>
        </w:tc>
        <w:tc>
          <w:tcPr>
            <w:tcW w:w="1276" w:type="dxa"/>
            <w:tcBorders>
              <w:top w:val="single" w:sz="4" w:space="0" w:color="000001"/>
              <w:left w:val="single" w:sz="4" w:space="0" w:color="000001"/>
              <w:bottom w:val="single" w:sz="4" w:space="0" w:color="000001"/>
            </w:tcBorders>
            <w:vAlign w:val="center"/>
          </w:tcPr>
          <w:p>
            <w:pPr>
              <w:pStyle w:val="Normal"/>
              <w:rPr>
                <w:sz w:val="22"/>
                <w:szCs w:val="22"/>
              </w:rPr>
            </w:pPr>
            <w:r>
              <w:rPr>
                <w:sz w:val="22"/>
                <w:szCs w:val="22"/>
              </w:rPr>
              <w:t>Meccanici</w:t>
            </w:r>
          </w:p>
        </w:tc>
        <w:tc>
          <w:tcPr>
            <w:tcW w:w="3176" w:type="dxa"/>
            <w:tcBorders>
              <w:top w:val="single" w:sz="4" w:space="0" w:color="000001"/>
              <w:left w:val="single" w:sz="4" w:space="0" w:color="000001"/>
              <w:bottom w:val="single" w:sz="4" w:space="0" w:color="000001"/>
            </w:tcBorders>
            <w:vAlign w:val="center"/>
          </w:tcPr>
          <w:p>
            <w:pPr>
              <w:pStyle w:val="Normal"/>
              <w:rPr>
                <w:sz w:val="22"/>
                <w:szCs w:val="22"/>
              </w:rPr>
            </w:pPr>
            <w:r>
              <w:rPr>
                <w:sz w:val="22"/>
                <w:szCs w:val="22"/>
              </w:rPr>
              <w:t>Cadute dall’alto</w:t>
            </w:r>
          </w:p>
        </w:tc>
        <w:tc>
          <w:tcPr>
            <w:tcW w:w="714" w:type="dxa"/>
            <w:tcBorders>
              <w:top w:val="single" w:sz="4" w:space="0" w:color="000001"/>
              <w:left w:val="single" w:sz="4" w:space="0" w:color="000001"/>
              <w:bottom w:val="single" w:sz="4" w:space="0" w:color="000001"/>
            </w:tcBorders>
            <w:vAlign w:val="center"/>
          </w:tcPr>
          <w:p>
            <w:pPr>
              <w:pStyle w:val="Normal"/>
              <w:rPr>
                <w:sz w:val="22"/>
                <w:szCs w:val="22"/>
              </w:rPr>
            </w:pPr>
            <w:r>
              <w:rPr>
                <w:sz w:val="22"/>
                <w:szCs w:val="22"/>
              </w:rPr>
              <w:t>1</w:t>
            </w:r>
          </w:p>
        </w:tc>
        <w:tc>
          <w:tcPr>
            <w:tcW w:w="912" w:type="dxa"/>
            <w:tcBorders>
              <w:top w:val="single" w:sz="4" w:space="0" w:color="000001"/>
              <w:left w:val="single" w:sz="4" w:space="0" w:color="000001"/>
              <w:bottom w:val="single" w:sz="4" w:space="0" w:color="000001"/>
            </w:tcBorders>
            <w:vAlign w:val="center"/>
          </w:tcPr>
          <w:p>
            <w:pPr>
              <w:pStyle w:val="Normal"/>
              <w:rPr>
                <w:sz w:val="22"/>
                <w:szCs w:val="22"/>
              </w:rPr>
            </w:pPr>
            <w:r>
              <w:rPr>
                <w:sz w:val="22"/>
                <w:szCs w:val="22"/>
              </w:rPr>
              <w:t>1</w:t>
            </w:r>
          </w:p>
        </w:tc>
        <w:tc>
          <w:tcPr>
            <w:tcW w:w="913" w:type="dxa"/>
            <w:tcBorders>
              <w:top w:val="single" w:sz="4" w:space="0" w:color="000001"/>
              <w:left w:val="single" w:sz="4" w:space="0" w:color="000001"/>
              <w:bottom w:val="single" w:sz="4" w:space="0" w:color="000001"/>
            </w:tcBorders>
            <w:vAlign w:val="center"/>
          </w:tcPr>
          <w:p>
            <w:pPr>
              <w:pStyle w:val="Normal"/>
              <w:rPr>
                <w:sz w:val="22"/>
                <w:szCs w:val="22"/>
              </w:rPr>
            </w:pPr>
            <w:r>
              <w:rPr>
                <w:sz w:val="22"/>
                <w:szCs w:val="22"/>
              </w:rPr>
              <w:t>1</w:t>
            </w:r>
          </w:p>
        </w:tc>
        <w:tc>
          <w:tcPr>
            <w:tcW w:w="978" w:type="dxa"/>
            <w:tcBorders>
              <w:top w:val="single" w:sz="4" w:space="0" w:color="000001"/>
              <w:left w:val="single" w:sz="4" w:space="0" w:color="000001"/>
              <w:bottom w:val="single" w:sz="4" w:space="0" w:color="000001"/>
              <w:right w:val="single" w:sz="4" w:space="0" w:color="000001"/>
            </w:tcBorders>
            <w:vAlign w:val="center"/>
          </w:tcPr>
          <w:p>
            <w:pPr>
              <w:pStyle w:val="Normal"/>
              <w:rPr>
                <w:rFonts w:ascii="Times New Roman" w:hAnsi="Times New Roman" w:eastAsia="Times New Roman" w:cs="Times New Roman"/>
                <w:b w:val="false"/>
                <w:b w:val="false"/>
                <w:bCs w:val="false"/>
                <w:color w:val="auto"/>
                <w:sz w:val="22"/>
                <w:szCs w:val="22"/>
                <w:lang w:val="it-IT" w:bidi="ar-SA"/>
              </w:rPr>
            </w:pPr>
            <w:r>
              <w:rPr>
                <w:rFonts w:eastAsia="Times New Roman" w:cs="Times New Roman"/>
                <w:b w:val="false"/>
                <w:bCs w:val="false"/>
                <w:color w:val="auto"/>
                <w:sz w:val="22"/>
                <w:szCs w:val="22"/>
                <w:lang w:val="it-IT" w:bidi="ar-SA"/>
              </w:rPr>
              <w:t>3</w:t>
            </w:r>
          </w:p>
        </w:tc>
      </w:tr>
      <w:tr>
        <w:trPr>
          <w:trHeight w:val="454" w:hRule="atLeast"/>
        </w:trPr>
        <w:tc>
          <w:tcPr>
            <w:tcW w:w="1108" w:type="dxa"/>
            <w:tcBorders>
              <w:top w:val="single" w:sz="4" w:space="0" w:color="000001"/>
              <w:left w:val="single" w:sz="4" w:space="0" w:color="000001"/>
              <w:bottom w:val="single" w:sz="4" w:space="0" w:color="000001"/>
            </w:tcBorders>
            <w:vAlign w:val="center"/>
          </w:tcPr>
          <w:p>
            <w:pPr>
              <w:pStyle w:val="Normal"/>
              <w:snapToGrid w:val="false"/>
              <w:rPr>
                <w:sz w:val="22"/>
                <w:szCs w:val="22"/>
              </w:rPr>
            </w:pPr>
            <w:r>
              <w:rPr>
                <w:sz w:val="22"/>
                <w:szCs w:val="22"/>
              </w:rPr>
            </w:r>
          </w:p>
        </w:tc>
        <w:tc>
          <w:tcPr>
            <w:tcW w:w="1276" w:type="dxa"/>
            <w:tcBorders>
              <w:top w:val="single" w:sz="4" w:space="0" w:color="000001"/>
              <w:left w:val="single" w:sz="4" w:space="0" w:color="000001"/>
              <w:bottom w:val="single" w:sz="4" w:space="0" w:color="000001"/>
            </w:tcBorders>
            <w:vAlign w:val="center"/>
          </w:tcPr>
          <w:p>
            <w:pPr>
              <w:pStyle w:val="Normal"/>
              <w:snapToGrid w:val="false"/>
              <w:rPr>
                <w:sz w:val="22"/>
                <w:szCs w:val="22"/>
              </w:rPr>
            </w:pPr>
            <w:r>
              <w:rPr>
                <w:sz w:val="22"/>
                <w:szCs w:val="22"/>
              </w:rPr>
            </w:r>
          </w:p>
        </w:tc>
        <w:tc>
          <w:tcPr>
            <w:tcW w:w="3176" w:type="dxa"/>
            <w:tcBorders>
              <w:top w:val="single" w:sz="4" w:space="0" w:color="000001"/>
              <w:left w:val="single" w:sz="4" w:space="0" w:color="000001"/>
              <w:bottom w:val="single" w:sz="4" w:space="0" w:color="000001"/>
            </w:tcBorders>
            <w:vAlign w:val="center"/>
          </w:tcPr>
          <w:p>
            <w:pPr>
              <w:pStyle w:val="Normal"/>
              <w:rPr>
                <w:sz w:val="22"/>
                <w:szCs w:val="22"/>
              </w:rPr>
            </w:pPr>
            <w:r>
              <w:rPr>
                <w:sz w:val="22"/>
                <w:szCs w:val="22"/>
              </w:rPr>
              <w:t>Urti, colpi, impatti,</w:t>
            </w:r>
          </w:p>
          <w:p>
            <w:pPr>
              <w:pStyle w:val="Normal"/>
              <w:rPr>
                <w:sz w:val="22"/>
                <w:szCs w:val="22"/>
              </w:rPr>
            </w:pPr>
            <w:r>
              <w:rPr>
                <w:sz w:val="22"/>
                <w:szCs w:val="22"/>
              </w:rPr>
              <w:t>compressioni</w:t>
            </w:r>
          </w:p>
        </w:tc>
        <w:tc>
          <w:tcPr>
            <w:tcW w:w="714" w:type="dxa"/>
            <w:tcBorders>
              <w:top w:val="single" w:sz="4" w:space="0" w:color="000001"/>
              <w:left w:val="single" w:sz="4" w:space="0" w:color="000001"/>
              <w:bottom w:val="single" w:sz="4" w:space="0" w:color="000001"/>
            </w:tcBorders>
            <w:vAlign w:val="center"/>
          </w:tcPr>
          <w:p>
            <w:pPr>
              <w:pStyle w:val="Normal"/>
              <w:rPr>
                <w:sz w:val="22"/>
                <w:szCs w:val="22"/>
              </w:rPr>
            </w:pPr>
            <w:r>
              <w:rPr>
                <w:sz w:val="22"/>
                <w:szCs w:val="22"/>
              </w:rPr>
              <w:t>2</w:t>
            </w:r>
          </w:p>
        </w:tc>
        <w:tc>
          <w:tcPr>
            <w:tcW w:w="912" w:type="dxa"/>
            <w:tcBorders>
              <w:top w:val="single" w:sz="4" w:space="0" w:color="000001"/>
              <w:left w:val="single" w:sz="4" w:space="0" w:color="000001"/>
              <w:bottom w:val="single" w:sz="4" w:space="0" w:color="000001"/>
            </w:tcBorders>
            <w:vAlign w:val="center"/>
          </w:tcPr>
          <w:p>
            <w:pPr>
              <w:pStyle w:val="Normal"/>
              <w:rPr>
                <w:sz w:val="22"/>
                <w:szCs w:val="22"/>
              </w:rPr>
            </w:pPr>
            <w:r>
              <w:rPr>
                <w:sz w:val="22"/>
                <w:szCs w:val="22"/>
              </w:rPr>
              <w:t>2</w:t>
            </w:r>
          </w:p>
        </w:tc>
        <w:tc>
          <w:tcPr>
            <w:tcW w:w="913" w:type="dxa"/>
            <w:tcBorders>
              <w:top w:val="single" w:sz="4" w:space="0" w:color="000001"/>
              <w:left w:val="single" w:sz="4" w:space="0" w:color="000001"/>
              <w:bottom w:val="single" w:sz="4" w:space="0" w:color="000001"/>
            </w:tcBorders>
            <w:vAlign w:val="center"/>
          </w:tcPr>
          <w:p>
            <w:pPr>
              <w:pStyle w:val="Normal"/>
              <w:rPr>
                <w:sz w:val="22"/>
                <w:szCs w:val="22"/>
              </w:rPr>
            </w:pPr>
            <w:r>
              <w:rPr>
                <w:sz w:val="22"/>
                <w:szCs w:val="22"/>
              </w:rPr>
              <w:t>2</w:t>
            </w:r>
          </w:p>
        </w:tc>
        <w:tc>
          <w:tcPr>
            <w:tcW w:w="978" w:type="dxa"/>
            <w:tcBorders>
              <w:top w:val="single" w:sz="4" w:space="0" w:color="000001"/>
              <w:left w:val="single" w:sz="4" w:space="0" w:color="000001"/>
              <w:bottom w:val="single" w:sz="4" w:space="0" w:color="000001"/>
              <w:right w:val="single" w:sz="4" w:space="0" w:color="000001"/>
            </w:tcBorders>
            <w:vAlign w:val="center"/>
          </w:tcPr>
          <w:p>
            <w:pPr>
              <w:pStyle w:val="Normal"/>
              <w:rPr>
                <w:sz w:val="22"/>
                <w:szCs w:val="22"/>
              </w:rPr>
            </w:pPr>
            <w:r>
              <w:rPr>
                <w:sz w:val="22"/>
                <w:szCs w:val="22"/>
              </w:rPr>
              <w:t>6</w:t>
            </w:r>
          </w:p>
        </w:tc>
      </w:tr>
      <w:tr>
        <w:trPr>
          <w:trHeight w:val="454" w:hRule="atLeast"/>
        </w:trPr>
        <w:tc>
          <w:tcPr>
            <w:tcW w:w="1108" w:type="dxa"/>
            <w:tcBorders>
              <w:top w:val="single" w:sz="4" w:space="0" w:color="000001"/>
              <w:left w:val="single" w:sz="4" w:space="0" w:color="000001"/>
              <w:bottom w:val="single" w:sz="4" w:space="0" w:color="000001"/>
            </w:tcBorders>
            <w:vAlign w:val="center"/>
          </w:tcPr>
          <w:p>
            <w:pPr>
              <w:pStyle w:val="Normal"/>
              <w:snapToGrid w:val="false"/>
              <w:rPr>
                <w:sz w:val="22"/>
                <w:szCs w:val="22"/>
              </w:rPr>
            </w:pPr>
            <w:r>
              <w:rPr>
                <w:sz w:val="22"/>
                <w:szCs w:val="22"/>
              </w:rPr>
            </w:r>
          </w:p>
        </w:tc>
        <w:tc>
          <w:tcPr>
            <w:tcW w:w="1276" w:type="dxa"/>
            <w:tcBorders>
              <w:top w:val="single" w:sz="4" w:space="0" w:color="000001"/>
              <w:left w:val="single" w:sz="4" w:space="0" w:color="000001"/>
              <w:bottom w:val="single" w:sz="4" w:space="0" w:color="000001"/>
            </w:tcBorders>
            <w:vAlign w:val="center"/>
          </w:tcPr>
          <w:p>
            <w:pPr>
              <w:pStyle w:val="Normal"/>
              <w:snapToGrid w:val="false"/>
              <w:rPr>
                <w:sz w:val="22"/>
                <w:szCs w:val="22"/>
              </w:rPr>
            </w:pPr>
            <w:r>
              <w:rPr>
                <w:sz w:val="22"/>
                <w:szCs w:val="22"/>
              </w:rPr>
            </w:r>
          </w:p>
        </w:tc>
        <w:tc>
          <w:tcPr>
            <w:tcW w:w="3176" w:type="dxa"/>
            <w:tcBorders>
              <w:top w:val="single" w:sz="4" w:space="0" w:color="000001"/>
              <w:left w:val="single" w:sz="4" w:space="0" w:color="000001"/>
              <w:bottom w:val="single" w:sz="4" w:space="0" w:color="000001"/>
            </w:tcBorders>
            <w:vAlign w:val="center"/>
          </w:tcPr>
          <w:p>
            <w:pPr>
              <w:pStyle w:val="Normal"/>
              <w:rPr>
                <w:sz w:val="22"/>
                <w:szCs w:val="22"/>
              </w:rPr>
            </w:pPr>
            <w:r>
              <w:rPr>
                <w:sz w:val="22"/>
                <w:szCs w:val="22"/>
              </w:rPr>
              <w:t>Punture, tagli, abrasioni</w:t>
            </w:r>
          </w:p>
        </w:tc>
        <w:tc>
          <w:tcPr>
            <w:tcW w:w="714" w:type="dxa"/>
            <w:tcBorders>
              <w:top w:val="single" w:sz="4" w:space="0" w:color="000001"/>
              <w:left w:val="single" w:sz="4" w:space="0" w:color="000001"/>
              <w:bottom w:val="single" w:sz="4" w:space="0" w:color="000001"/>
            </w:tcBorders>
            <w:vAlign w:val="center"/>
          </w:tcPr>
          <w:p>
            <w:pPr>
              <w:pStyle w:val="Normal"/>
              <w:rPr>
                <w:sz w:val="22"/>
                <w:szCs w:val="22"/>
              </w:rPr>
            </w:pPr>
            <w:r>
              <w:rPr>
                <w:sz w:val="22"/>
                <w:szCs w:val="22"/>
              </w:rPr>
              <w:t>2</w:t>
            </w:r>
          </w:p>
        </w:tc>
        <w:tc>
          <w:tcPr>
            <w:tcW w:w="912" w:type="dxa"/>
            <w:tcBorders>
              <w:top w:val="single" w:sz="4" w:space="0" w:color="000001"/>
              <w:left w:val="single" w:sz="4" w:space="0" w:color="000001"/>
              <w:bottom w:val="single" w:sz="4" w:space="0" w:color="000001"/>
            </w:tcBorders>
            <w:vAlign w:val="center"/>
          </w:tcPr>
          <w:p>
            <w:pPr>
              <w:pStyle w:val="Normal"/>
              <w:rPr>
                <w:sz w:val="22"/>
                <w:szCs w:val="22"/>
              </w:rPr>
            </w:pPr>
            <w:r>
              <w:rPr>
                <w:sz w:val="22"/>
                <w:szCs w:val="22"/>
              </w:rPr>
              <w:t>2</w:t>
            </w:r>
          </w:p>
        </w:tc>
        <w:tc>
          <w:tcPr>
            <w:tcW w:w="913" w:type="dxa"/>
            <w:tcBorders>
              <w:top w:val="single" w:sz="4" w:space="0" w:color="000001"/>
              <w:left w:val="single" w:sz="4" w:space="0" w:color="000001"/>
              <w:bottom w:val="single" w:sz="4" w:space="0" w:color="000001"/>
            </w:tcBorders>
            <w:vAlign w:val="center"/>
          </w:tcPr>
          <w:p>
            <w:pPr>
              <w:pStyle w:val="Normal"/>
              <w:rPr>
                <w:sz w:val="22"/>
                <w:szCs w:val="22"/>
              </w:rPr>
            </w:pPr>
            <w:r>
              <w:rPr>
                <w:sz w:val="22"/>
                <w:szCs w:val="22"/>
              </w:rPr>
              <w:t>2</w:t>
            </w:r>
          </w:p>
        </w:tc>
        <w:tc>
          <w:tcPr>
            <w:tcW w:w="978" w:type="dxa"/>
            <w:tcBorders>
              <w:top w:val="single" w:sz="4" w:space="0" w:color="000001"/>
              <w:left w:val="single" w:sz="4" w:space="0" w:color="000001"/>
              <w:bottom w:val="single" w:sz="4" w:space="0" w:color="000001"/>
              <w:right w:val="single" w:sz="4" w:space="0" w:color="000001"/>
            </w:tcBorders>
            <w:vAlign w:val="center"/>
          </w:tcPr>
          <w:p>
            <w:pPr>
              <w:pStyle w:val="Normal"/>
              <w:rPr>
                <w:sz w:val="22"/>
                <w:szCs w:val="22"/>
              </w:rPr>
            </w:pPr>
            <w:r>
              <w:rPr>
                <w:sz w:val="22"/>
                <w:szCs w:val="22"/>
              </w:rPr>
              <w:t>6</w:t>
            </w:r>
          </w:p>
        </w:tc>
      </w:tr>
      <w:tr>
        <w:trPr>
          <w:trHeight w:val="454" w:hRule="atLeast"/>
        </w:trPr>
        <w:tc>
          <w:tcPr>
            <w:tcW w:w="1108" w:type="dxa"/>
            <w:tcBorders>
              <w:top w:val="single" w:sz="4" w:space="0" w:color="000001"/>
              <w:left w:val="single" w:sz="4" w:space="0" w:color="000001"/>
              <w:bottom w:val="single" w:sz="4" w:space="0" w:color="000001"/>
            </w:tcBorders>
            <w:vAlign w:val="center"/>
          </w:tcPr>
          <w:p>
            <w:pPr>
              <w:pStyle w:val="Normal"/>
              <w:snapToGrid w:val="false"/>
              <w:rPr>
                <w:sz w:val="22"/>
                <w:szCs w:val="22"/>
              </w:rPr>
            </w:pPr>
            <w:r>
              <w:rPr>
                <w:sz w:val="22"/>
                <w:szCs w:val="22"/>
              </w:rPr>
            </w:r>
          </w:p>
        </w:tc>
        <w:tc>
          <w:tcPr>
            <w:tcW w:w="1276" w:type="dxa"/>
            <w:tcBorders>
              <w:top w:val="single" w:sz="4" w:space="0" w:color="000001"/>
              <w:left w:val="single" w:sz="4" w:space="0" w:color="000001"/>
              <w:bottom w:val="single" w:sz="4" w:space="0" w:color="000001"/>
            </w:tcBorders>
            <w:vAlign w:val="center"/>
          </w:tcPr>
          <w:p>
            <w:pPr>
              <w:pStyle w:val="Normal"/>
              <w:snapToGrid w:val="false"/>
              <w:rPr>
                <w:sz w:val="22"/>
                <w:szCs w:val="22"/>
              </w:rPr>
            </w:pPr>
            <w:r>
              <w:rPr>
                <w:sz w:val="22"/>
                <w:szCs w:val="22"/>
              </w:rPr>
            </w:r>
          </w:p>
        </w:tc>
        <w:tc>
          <w:tcPr>
            <w:tcW w:w="3176" w:type="dxa"/>
            <w:tcBorders>
              <w:top w:val="single" w:sz="4" w:space="0" w:color="000001"/>
              <w:left w:val="single" w:sz="4" w:space="0" w:color="000001"/>
              <w:bottom w:val="single" w:sz="4" w:space="0" w:color="000001"/>
            </w:tcBorders>
            <w:vAlign w:val="center"/>
          </w:tcPr>
          <w:p>
            <w:pPr>
              <w:pStyle w:val="Normal"/>
              <w:rPr>
                <w:sz w:val="22"/>
                <w:szCs w:val="22"/>
              </w:rPr>
            </w:pPr>
            <w:r>
              <w:rPr>
                <w:sz w:val="22"/>
                <w:szCs w:val="22"/>
              </w:rPr>
              <w:t>Scivolamenti, cadute a livello</w:t>
            </w:r>
          </w:p>
        </w:tc>
        <w:tc>
          <w:tcPr>
            <w:tcW w:w="714" w:type="dxa"/>
            <w:tcBorders>
              <w:top w:val="single" w:sz="4" w:space="0" w:color="000001"/>
              <w:left w:val="single" w:sz="4" w:space="0" w:color="000001"/>
              <w:bottom w:val="single" w:sz="4" w:space="0" w:color="000001"/>
            </w:tcBorders>
            <w:vAlign w:val="center"/>
          </w:tcPr>
          <w:p>
            <w:pPr>
              <w:pStyle w:val="Normal"/>
              <w:rPr>
                <w:sz w:val="22"/>
                <w:szCs w:val="22"/>
              </w:rPr>
            </w:pPr>
            <w:r>
              <w:rPr>
                <w:sz w:val="22"/>
                <w:szCs w:val="22"/>
              </w:rPr>
              <w:t>2</w:t>
            </w:r>
          </w:p>
        </w:tc>
        <w:tc>
          <w:tcPr>
            <w:tcW w:w="912" w:type="dxa"/>
            <w:tcBorders>
              <w:top w:val="single" w:sz="4" w:space="0" w:color="000001"/>
              <w:left w:val="single" w:sz="4" w:space="0" w:color="000001"/>
              <w:bottom w:val="single" w:sz="4" w:space="0" w:color="000001"/>
            </w:tcBorders>
            <w:vAlign w:val="center"/>
          </w:tcPr>
          <w:p>
            <w:pPr>
              <w:pStyle w:val="Normal"/>
              <w:rPr>
                <w:sz w:val="22"/>
                <w:szCs w:val="22"/>
              </w:rPr>
            </w:pPr>
            <w:r>
              <w:rPr>
                <w:sz w:val="22"/>
                <w:szCs w:val="22"/>
              </w:rPr>
              <w:t>2</w:t>
            </w:r>
          </w:p>
        </w:tc>
        <w:tc>
          <w:tcPr>
            <w:tcW w:w="913" w:type="dxa"/>
            <w:tcBorders>
              <w:top w:val="single" w:sz="4" w:space="0" w:color="000001"/>
              <w:left w:val="single" w:sz="4" w:space="0" w:color="000001"/>
              <w:bottom w:val="single" w:sz="4" w:space="0" w:color="000001"/>
            </w:tcBorders>
            <w:vAlign w:val="center"/>
          </w:tcPr>
          <w:p>
            <w:pPr>
              <w:pStyle w:val="Normal"/>
              <w:rPr>
                <w:sz w:val="22"/>
                <w:szCs w:val="22"/>
              </w:rPr>
            </w:pPr>
            <w:r>
              <w:rPr>
                <w:sz w:val="22"/>
                <w:szCs w:val="22"/>
              </w:rPr>
              <w:t>2</w:t>
            </w:r>
          </w:p>
        </w:tc>
        <w:tc>
          <w:tcPr>
            <w:tcW w:w="978" w:type="dxa"/>
            <w:tcBorders>
              <w:top w:val="single" w:sz="4" w:space="0" w:color="000001"/>
              <w:left w:val="single" w:sz="4" w:space="0" w:color="000001"/>
              <w:bottom w:val="single" w:sz="4" w:space="0" w:color="000001"/>
              <w:right w:val="single" w:sz="4" w:space="0" w:color="000001"/>
            </w:tcBorders>
            <w:vAlign w:val="center"/>
          </w:tcPr>
          <w:p>
            <w:pPr>
              <w:pStyle w:val="Normal"/>
              <w:rPr>
                <w:sz w:val="22"/>
                <w:szCs w:val="22"/>
              </w:rPr>
            </w:pPr>
            <w:r>
              <w:rPr>
                <w:sz w:val="22"/>
                <w:szCs w:val="22"/>
              </w:rPr>
              <w:t>6</w:t>
            </w:r>
          </w:p>
        </w:tc>
      </w:tr>
      <w:tr>
        <w:trPr>
          <w:trHeight w:val="454" w:hRule="atLeast"/>
        </w:trPr>
        <w:tc>
          <w:tcPr>
            <w:tcW w:w="1108" w:type="dxa"/>
            <w:tcBorders>
              <w:top w:val="single" w:sz="4" w:space="0" w:color="000001"/>
              <w:left w:val="single" w:sz="4" w:space="0" w:color="000001"/>
              <w:bottom w:val="single" w:sz="4" w:space="0" w:color="000001"/>
            </w:tcBorders>
            <w:vAlign w:val="center"/>
          </w:tcPr>
          <w:p>
            <w:pPr>
              <w:pStyle w:val="Normal"/>
              <w:snapToGrid w:val="false"/>
              <w:rPr>
                <w:sz w:val="22"/>
                <w:szCs w:val="22"/>
              </w:rPr>
            </w:pPr>
            <w:r>
              <w:rPr>
                <w:sz w:val="22"/>
                <w:szCs w:val="22"/>
              </w:rPr>
            </w:r>
          </w:p>
        </w:tc>
        <w:tc>
          <w:tcPr>
            <w:tcW w:w="1276" w:type="dxa"/>
            <w:tcBorders>
              <w:top w:val="single" w:sz="4" w:space="0" w:color="000001"/>
              <w:left w:val="single" w:sz="4" w:space="0" w:color="000001"/>
              <w:bottom w:val="single" w:sz="4" w:space="0" w:color="000001"/>
            </w:tcBorders>
            <w:vAlign w:val="center"/>
          </w:tcPr>
          <w:p>
            <w:pPr>
              <w:pStyle w:val="Normal"/>
              <w:rPr>
                <w:sz w:val="22"/>
                <w:szCs w:val="22"/>
              </w:rPr>
            </w:pPr>
            <w:r>
              <w:rPr>
                <w:sz w:val="22"/>
                <w:szCs w:val="22"/>
              </w:rPr>
              <w:t>Termici</w:t>
            </w:r>
          </w:p>
        </w:tc>
        <w:tc>
          <w:tcPr>
            <w:tcW w:w="3176" w:type="dxa"/>
            <w:tcBorders>
              <w:top w:val="single" w:sz="4" w:space="0" w:color="000001"/>
              <w:left w:val="single" w:sz="4" w:space="0" w:color="000001"/>
              <w:bottom w:val="single" w:sz="4" w:space="0" w:color="000001"/>
            </w:tcBorders>
            <w:vAlign w:val="center"/>
          </w:tcPr>
          <w:p>
            <w:pPr>
              <w:pStyle w:val="Normal"/>
              <w:rPr>
                <w:sz w:val="22"/>
                <w:szCs w:val="22"/>
              </w:rPr>
            </w:pPr>
            <w:r>
              <w:rPr>
                <w:sz w:val="22"/>
                <w:szCs w:val="22"/>
              </w:rPr>
              <w:t>Calore, fiamme</w:t>
            </w:r>
          </w:p>
        </w:tc>
        <w:tc>
          <w:tcPr>
            <w:tcW w:w="714" w:type="dxa"/>
            <w:tcBorders>
              <w:top w:val="single" w:sz="4" w:space="0" w:color="000001"/>
              <w:left w:val="single" w:sz="4" w:space="0" w:color="000001"/>
              <w:bottom w:val="single" w:sz="4" w:space="0" w:color="000001"/>
            </w:tcBorders>
            <w:vAlign w:val="center"/>
          </w:tcPr>
          <w:p>
            <w:pPr>
              <w:pStyle w:val="Normal"/>
              <w:rPr>
                <w:sz w:val="22"/>
                <w:szCs w:val="22"/>
              </w:rPr>
            </w:pPr>
            <w:r>
              <w:rPr>
                <w:sz w:val="22"/>
                <w:szCs w:val="22"/>
              </w:rPr>
              <w:t>1</w:t>
            </w:r>
          </w:p>
        </w:tc>
        <w:tc>
          <w:tcPr>
            <w:tcW w:w="912" w:type="dxa"/>
            <w:tcBorders>
              <w:top w:val="single" w:sz="4" w:space="0" w:color="000001"/>
              <w:left w:val="single" w:sz="4" w:space="0" w:color="000001"/>
              <w:bottom w:val="single" w:sz="4" w:space="0" w:color="000001"/>
            </w:tcBorders>
            <w:vAlign w:val="center"/>
          </w:tcPr>
          <w:p>
            <w:pPr>
              <w:pStyle w:val="Normal"/>
              <w:rPr>
                <w:sz w:val="22"/>
                <w:szCs w:val="22"/>
              </w:rPr>
            </w:pPr>
            <w:r>
              <w:rPr>
                <w:sz w:val="22"/>
                <w:szCs w:val="22"/>
              </w:rPr>
              <w:t>2</w:t>
            </w:r>
          </w:p>
        </w:tc>
        <w:tc>
          <w:tcPr>
            <w:tcW w:w="913" w:type="dxa"/>
            <w:tcBorders>
              <w:top w:val="single" w:sz="4" w:space="0" w:color="000001"/>
              <w:left w:val="single" w:sz="4" w:space="0" w:color="000001"/>
              <w:bottom w:val="single" w:sz="4" w:space="0" w:color="000001"/>
            </w:tcBorders>
            <w:vAlign w:val="center"/>
          </w:tcPr>
          <w:p>
            <w:pPr>
              <w:pStyle w:val="Normal"/>
              <w:rPr>
                <w:sz w:val="22"/>
                <w:szCs w:val="22"/>
              </w:rPr>
            </w:pPr>
            <w:r>
              <w:rPr>
                <w:sz w:val="22"/>
                <w:szCs w:val="22"/>
              </w:rPr>
              <w:t>2</w:t>
            </w:r>
          </w:p>
        </w:tc>
        <w:tc>
          <w:tcPr>
            <w:tcW w:w="978" w:type="dxa"/>
            <w:tcBorders>
              <w:top w:val="single" w:sz="4" w:space="0" w:color="000001"/>
              <w:left w:val="single" w:sz="4" w:space="0" w:color="000001"/>
              <w:bottom w:val="single" w:sz="4" w:space="0" w:color="000001"/>
              <w:right w:val="single" w:sz="4" w:space="0" w:color="000001"/>
            </w:tcBorders>
            <w:vAlign w:val="center"/>
          </w:tcPr>
          <w:p>
            <w:pPr>
              <w:pStyle w:val="Normal"/>
              <w:rPr>
                <w:sz w:val="22"/>
                <w:szCs w:val="22"/>
              </w:rPr>
            </w:pPr>
            <w:r>
              <w:rPr>
                <w:sz w:val="22"/>
                <w:szCs w:val="22"/>
              </w:rPr>
              <w:t>5</w:t>
            </w:r>
          </w:p>
        </w:tc>
      </w:tr>
      <w:tr>
        <w:trPr>
          <w:trHeight w:val="454" w:hRule="atLeast"/>
        </w:trPr>
        <w:tc>
          <w:tcPr>
            <w:tcW w:w="1108" w:type="dxa"/>
            <w:tcBorders>
              <w:top w:val="single" w:sz="4" w:space="0" w:color="000001"/>
              <w:left w:val="single" w:sz="4" w:space="0" w:color="000001"/>
              <w:bottom w:val="single" w:sz="4" w:space="0" w:color="000001"/>
            </w:tcBorders>
            <w:vAlign w:val="center"/>
          </w:tcPr>
          <w:p>
            <w:pPr>
              <w:pStyle w:val="Normal"/>
              <w:snapToGrid w:val="false"/>
              <w:rPr>
                <w:sz w:val="22"/>
                <w:szCs w:val="22"/>
              </w:rPr>
            </w:pPr>
            <w:r>
              <w:rPr>
                <w:sz w:val="22"/>
                <w:szCs w:val="22"/>
              </w:rPr>
            </w:r>
          </w:p>
        </w:tc>
        <w:tc>
          <w:tcPr>
            <w:tcW w:w="1276" w:type="dxa"/>
            <w:tcBorders>
              <w:top w:val="single" w:sz="4" w:space="0" w:color="000001"/>
              <w:left w:val="single" w:sz="4" w:space="0" w:color="000001"/>
              <w:bottom w:val="single" w:sz="4" w:space="0" w:color="000001"/>
            </w:tcBorders>
            <w:vAlign w:val="center"/>
          </w:tcPr>
          <w:p>
            <w:pPr>
              <w:pStyle w:val="Normal"/>
              <w:rPr>
                <w:sz w:val="22"/>
                <w:szCs w:val="22"/>
              </w:rPr>
            </w:pPr>
            <w:r>
              <w:rPr>
                <w:sz w:val="22"/>
                <w:szCs w:val="22"/>
              </w:rPr>
              <w:t>Elettrici</w:t>
            </w:r>
          </w:p>
        </w:tc>
        <w:tc>
          <w:tcPr>
            <w:tcW w:w="3176" w:type="dxa"/>
            <w:tcBorders>
              <w:top w:val="single" w:sz="4" w:space="0" w:color="000001"/>
              <w:left w:val="single" w:sz="4" w:space="0" w:color="000001"/>
              <w:bottom w:val="single" w:sz="4" w:space="0" w:color="000001"/>
            </w:tcBorders>
            <w:vAlign w:val="center"/>
          </w:tcPr>
          <w:p>
            <w:pPr>
              <w:pStyle w:val="Normal"/>
              <w:snapToGrid w:val="false"/>
              <w:rPr>
                <w:sz w:val="22"/>
                <w:szCs w:val="22"/>
              </w:rPr>
            </w:pPr>
            <w:r>
              <w:rPr>
                <w:sz w:val="22"/>
                <w:szCs w:val="22"/>
              </w:rPr>
            </w:r>
          </w:p>
        </w:tc>
        <w:tc>
          <w:tcPr>
            <w:tcW w:w="714" w:type="dxa"/>
            <w:tcBorders>
              <w:top w:val="single" w:sz="4" w:space="0" w:color="000001"/>
              <w:left w:val="single" w:sz="4" w:space="0" w:color="000001"/>
              <w:bottom w:val="single" w:sz="4" w:space="0" w:color="000001"/>
            </w:tcBorders>
            <w:vAlign w:val="center"/>
          </w:tcPr>
          <w:p>
            <w:pPr>
              <w:pStyle w:val="Normal"/>
              <w:rPr>
                <w:sz w:val="22"/>
                <w:szCs w:val="22"/>
              </w:rPr>
            </w:pPr>
            <w:r>
              <w:rPr>
                <w:sz w:val="22"/>
                <w:szCs w:val="22"/>
              </w:rPr>
              <w:t>1</w:t>
            </w:r>
          </w:p>
        </w:tc>
        <w:tc>
          <w:tcPr>
            <w:tcW w:w="912" w:type="dxa"/>
            <w:tcBorders>
              <w:top w:val="single" w:sz="4" w:space="0" w:color="000001"/>
              <w:left w:val="single" w:sz="4" w:space="0" w:color="000001"/>
              <w:bottom w:val="single" w:sz="4" w:space="0" w:color="000001"/>
            </w:tcBorders>
            <w:vAlign w:val="center"/>
          </w:tcPr>
          <w:p>
            <w:pPr>
              <w:pStyle w:val="Normal"/>
              <w:rPr>
                <w:sz w:val="22"/>
                <w:szCs w:val="22"/>
              </w:rPr>
            </w:pPr>
            <w:r>
              <w:rPr>
                <w:sz w:val="22"/>
                <w:szCs w:val="22"/>
              </w:rPr>
              <w:t>2</w:t>
            </w:r>
          </w:p>
        </w:tc>
        <w:tc>
          <w:tcPr>
            <w:tcW w:w="913" w:type="dxa"/>
            <w:tcBorders>
              <w:top w:val="single" w:sz="4" w:space="0" w:color="000001"/>
              <w:left w:val="single" w:sz="4" w:space="0" w:color="000001"/>
              <w:bottom w:val="single" w:sz="4" w:space="0" w:color="000001"/>
            </w:tcBorders>
            <w:vAlign w:val="center"/>
          </w:tcPr>
          <w:p>
            <w:pPr>
              <w:pStyle w:val="Normal"/>
              <w:rPr>
                <w:sz w:val="22"/>
                <w:szCs w:val="22"/>
              </w:rPr>
            </w:pPr>
            <w:r>
              <w:rPr>
                <w:sz w:val="22"/>
                <w:szCs w:val="22"/>
              </w:rPr>
              <w:t>2</w:t>
            </w:r>
          </w:p>
        </w:tc>
        <w:tc>
          <w:tcPr>
            <w:tcW w:w="978" w:type="dxa"/>
            <w:tcBorders>
              <w:top w:val="single" w:sz="4" w:space="0" w:color="000001"/>
              <w:left w:val="single" w:sz="4" w:space="0" w:color="000001"/>
              <w:bottom w:val="single" w:sz="4" w:space="0" w:color="000001"/>
              <w:right w:val="single" w:sz="4" w:space="0" w:color="000001"/>
            </w:tcBorders>
            <w:vAlign w:val="center"/>
          </w:tcPr>
          <w:p>
            <w:pPr>
              <w:pStyle w:val="Normal"/>
              <w:rPr>
                <w:sz w:val="22"/>
                <w:szCs w:val="22"/>
              </w:rPr>
            </w:pPr>
            <w:r>
              <w:rPr>
                <w:sz w:val="22"/>
                <w:szCs w:val="22"/>
              </w:rPr>
              <w:t>5</w:t>
            </w:r>
          </w:p>
        </w:tc>
      </w:tr>
      <w:tr>
        <w:trPr>
          <w:trHeight w:val="454" w:hRule="atLeast"/>
        </w:trPr>
        <w:tc>
          <w:tcPr>
            <w:tcW w:w="1108" w:type="dxa"/>
            <w:tcBorders>
              <w:top w:val="single" w:sz="4" w:space="0" w:color="000001"/>
              <w:left w:val="single" w:sz="4" w:space="0" w:color="000001"/>
              <w:bottom w:val="single" w:sz="4" w:space="0" w:color="000001"/>
            </w:tcBorders>
            <w:shd w:fill="C0C0C0" w:val="clear"/>
            <w:vAlign w:val="center"/>
          </w:tcPr>
          <w:p>
            <w:pPr>
              <w:pStyle w:val="Normal"/>
              <w:rPr>
                <w:sz w:val="22"/>
                <w:szCs w:val="22"/>
              </w:rPr>
            </w:pPr>
            <w:r>
              <w:rPr>
                <w:sz w:val="22"/>
                <w:szCs w:val="22"/>
              </w:rPr>
              <w:t>Chimici</w:t>
            </w:r>
          </w:p>
        </w:tc>
        <w:tc>
          <w:tcPr>
            <w:tcW w:w="1276" w:type="dxa"/>
            <w:tcBorders>
              <w:top w:val="single" w:sz="4" w:space="0" w:color="000001"/>
              <w:left w:val="single" w:sz="4" w:space="0" w:color="000001"/>
              <w:bottom w:val="single" w:sz="4" w:space="0" w:color="000001"/>
            </w:tcBorders>
            <w:vAlign w:val="center"/>
          </w:tcPr>
          <w:p>
            <w:pPr>
              <w:pStyle w:val="Normal"/>
              <w:rPr>
                <w:sz w:val="22"/>
                <w:szCs w:val="22"/>
              </w:rPr>
            </w:pPr>
            <w:r>
              <w:rPr>
                <w:sz w:val="22"/>
                <w:szCs w:val="22"/>
              </w:rPr>
              <w:t>Liquidi</w:t>
            </w:r>
          </w:p>
        </w:tc>
        <w:tc>
          <w:tcPr>
            <w:tcW w:w="3176" w:type="dxa"/>
            <w:tcBorders>
              <w:top w:val="single" w:sz="4" w:space="0" w:color="000001"/>
              <w:left w:val="single" w:sz="4" w:space="0" w:color="000001"/>
              <w:bottom w:val="single" w:sz="4" w:space="0" w:color="000001"/>
            </w:tcBorders>
            <w:vAlign w:val="center"/>
          </w:tcPr>
          <w:p>
            <w:pPr>
              <w:pStyle w:val="Normal"/>
              <w:rPr>
                <w:sz w:val="22"/>
                <w:szCs w:val="22"/>
              </w:rPr>
            </w:pPr>
            <w:r>
              <w:rPr>
                <w:sz w:val="22"/>
                <w:szCs w:val="22"/>
              </w:rPr>
              <w:t>Immersioni, getti, schizzi</w:t>
            </w:r>
          </w:p>
        </w:tc>
        <w:tc>
          <w:tcPr>
            <w:tcW w:w="714" w:type="dxa"/>
            <w:tcBorders>
              <w:top w:val="single" w:sz="4" w:space="0" w:color="000001"/>
              <w:left w:val="single" w:sz="4" w:space="0" w:color="000001"/>
              <w:bottom w:val="single" w:sz="4" w:space="0" w:color="000001"/>
            </w:tcBorders>
            <w:vAlign w:val="center"/>
          </w:tcPr>
          <w:p>
            <w:pPr>
              <w:pStyle w:val="Normal"/>
              <w:rPr>
                <w:sz w:val="22"/>
                <w:szCs w:val="22"/>
              </w:rPr>
            </w:pPr>
            <w:r>
              <w:rPr>
                <w:sz w:val="22"/>
                <w:szCs w:val="22"/>
              </w:rPr>
              <w:t>1</w:t>
            </w:r>
          </w:p>
        </w:tc>
        <w:tc>
          <w:tcPr>
            <w:tcW w:w="912" w:type="dxa"/>
            <w:tcBorders>
              <w:top w:val="single" w:sz="4" w:space="0" w:color="000001"/>
              <w:left w:val="single" w:sz="4" w:space="0" w:color="000001"/>
              <w:bottom w:val="single" w:sz="4" w:space="0" w:color="000001"/>
            </w:tcBorders>
            <w:vAlign w:val="center"/>
          </w:tcPr>
          <w:p>
            <w:pPr>
              <w:pStyle w:val="Normal"/>
              <w:rPr>
                <w:sz w:val="22"/>
                <w:szCs w:val="22"/>
              </w:rPr>
            </w:pPr>
            <w:r>
              <w:rPr>
                <w:sz w:val="22"/>
                <w:szCs w:val="22"/>
              </w:rPr>
              <w:t>1</w:t>
            </w:r>
          </w:p>
        </w:tc>
        <w:tc>
          <w:tcPr>
            <w:tcW w:w="913" w:type="dxa"/>
            <w:tcBorders>
              <w:top w:val="single" w:sz="4" w:space="0" w:color="000001"/>
              <w:left w:val="single" w:sz="4" w:space="0" w:color="000001"/>
              <w:bottom w:val="single" w:sz="4" w:space="0" w:color="000001"/>
            </w:tcBorders>
            <w:vAlign w:val="center"/>
          </w:tcPr>
          <w:p>
            <w:pPr>
              <w:pStyle w:val="Normal"/>
              <w:rPr>
                <w:sz w:val="22"/>
                <w:szCs w:val="22"/>
              </w:rPr>
            </w:pPr>
            <w:r>
              <w:rPr>
                <w:sz w:val="22"/>
                <w:szCs w:val="22"/>
              </w:rPr>
              <w:t>1</w:t>
            </w:r>
          </w:p>
        </w:tc>
        <w:tc>
          <w:tcPr>
            <w:tcW w:w="978" w:type="dxa"/>
            <w:tcBorders>
              <w:top w:val="single" w:sz="4" w:space="0" w:color="000001"/>
              <w:left w:val="single" w:sz="4" w:space="0" w:color="000001"/>
              <w:bottom w:val="single" w:sz="4" w:space="0" w:color="000001"/>
              <w:right w:val="single" w:sz="4" w:space="0" w:color="000001"/>
            </w:tcBorders>
            <w:vAlign w:val="center"/>
          </w:tcPr>
          <w:p>
            <w:pPr>
              <w:pStyle w:val="Normal"/>
              <w:rPr>
                <w:sz w:val="22"/>
                <w:szCs w:val="22"/>
              </w:rPr>
            </w:pPr>
            <w:r>
              <w:rPr>
                <w:sz w:val="22"/>
                <w:szCs w:val="22"/>
              </w:rPr>
              <w:t>3</w:t>
            </w:r>
          </w:p>
        </w:tc>
      </w:tr>
    </w:tbl>
    <w:p>
      <w:pPr>
        <w:pStyle w:val="Normal"/>
        <w:rPr>
          <w:rFonts w:ascii="Century Gothic" w:hAnsi="Century Gothic" w:cs="Century Gothic"/>
          <w:smallCaps/>
          <w:sz w:val="21"/>
          <w:szCs w:val="21"/>
          <w:u w:val="single"/>
        </w:rPr>
      </w:pPr>
      <w:r>
        <w:rPr>
          <w:rFonts w:cs="Century Gothic" w:ascii="Century Gothic" w:hAnsi="Century Gothic"/>
          <w:smallCaps/>
          <w:sz w:val="21"/>
          <w:szCs w:val="21"/>
          <w:u w:val="single"/>
        </w:rPr>
      </w:r>
    </w:p>
    <w:tbl>
      <w:tblPr>
        <w:tblW w:w="9077" w:type="dxa"/>
        <w:jc w:val="center"/>
        <w:tblInd w:w="0" w:type="dxa"/>
        <w:tblCellMar>
          <w:top w:w="0" w:type="dxa"/>
          <w:left w:w="45" w:type="dxa"/>
          <w:bottom w:w="0" w:type="dxa"/>
          <w:right w:w="70" w:type="dxa"/>
        </w:tblCellMar>
      </w:tblPr>
      <w:tblGrid>
        <w:gridCol w:w="1108"/>
        <w:gridCol w:w="1276"/>
        <w:gridCol w:w="3176"/>
        <w:gridCol w:w="714"/>
        <w:gridCol w:w="912"/>
        <w:gridCol w:w="913"/>
        <w:gridCol w:w="978"/>
      </w:tblGrid>
      <w:tr>
        <w:trPr/>
        <w:tc>
          <w:tcPr>
            <w:tcW w:w="5560" w:type="dxa"/>
            <w:gridSpan w:val="3"/>
            <w:tcBorders>
              <w:top w:val="single" w:sz="4" w:space="0" w:color="000001"/>
              <w:left w:val="single" w:sz="4" w:space="0" w:color="000001"/>
              <w:bottom w:val="single" w:sz="4" w:space="0" w:color="000001"/>
            </w:tcBorders>
            <w:shd w:fill="C0C0C0" w:val="clear"/>
          </w:tcPr>
          <w:p>
            <w:pPr>
              <w:pStyle w:val="Normal"/>
              <w:rPr>
                <w:sz w:val="22"/>
                <w:szCs w:val="22"/>
              </w:rPr>
            </w:pPr>
            <w:r>
              <w:rPr>
                <w:sz w:val="22"/>
                <w:szCs w:val="22"/>
              </w:rPr>
              <w:t xml:space="preserve">LAVORI </w:t>
            </w:r>
            <w:r>
              <w:rPr>
                <w:sz w:val="22"/>
                <w:szCs w:val="22"/>
              </w:rPr>
              <w:t xml:space="preserve">DI RIMOZIONE </w:t>
            </w:r>
            <w:r>
              <w:rPr>
                <w:sz w:val="22"/>
                <w:szCs w:val="22"/>
              </w:rPr>
              <w:t>PENSILINE</w:t>
            </w:r>
          </w:p>
          <w:p>
            <w:pPr>
              <w:pStyle w:val="Normal"/>
              <w:rPr>
                <w:sz w:val="22"/>
                <w:szCs w:val="22"/>
              </w:rPr>
            </w:pPr>
            <w:r>
              <w:rPr>
                <w:sz w:val="22"/>
                <w:szCs w:val="22"/>
              </w:rPr>
            </w:r>
          </w:p>
        </w:tc>
        <w:tc>
          <w:tcPr>
            <w:tcW w:w="3517" w:type="dxa"/>
            <w:gridSpan w:val="4"/>
            <w:tcBorders>
              <w:top w:val="single" w:sz="4" w:space="0" w:color="000001"/>
              <w:left w:val="single" w:sz="4" w:space="0" w:color="000001"/>
              <w:bottom w:val="single" w:sz="4" w:space="0" w:color="000001"/>
              <w:right w:val="single" w:sz="4" w:space="0" w:color="000001"/>
            </w:tcBorders>
            <w:shd w:fill="C0C0C0" w:val="clear"/>
          </w:tcPr>
          <w:p>
            <w:pPr>
              <w:pStyle w:val="Normal"/>
              <w:rPr/>
            </w:pPr>
            <w:r>
              <w:rPr>
                <w:rFonts w:eastAsia="Times New Roman" w:cs="Century Gothic" w:ascii="Century Gothic" w:hAnsi="Century Gothic"/>
                <w:b/>
                <w:bCs/>
                <w:color w:val="00000A"/>
                <w:sz w:val="22"/>
                <w:szCs w:val="22"/>
                <w:lang w:val="it-IT" w:bidi="ar-SA"/>
              </w:rPr>
              <w:t>Scheda</w:t>
            </w:r>
            <w:r>
              <w:rPr>
                <w:rFonts w:eastAsia="Times New Roman" w:cs="Century Gothic" w:ascii="Century Gothic" w:hAnsi="Century Gothic"/>
                <w:b/>
                <w:bCs/>
                <w:color w:val="00000A"/>
                <w:sz w:val="22"/>
                <w:szCs w:val="22"/>
                <w:lang w:val="it-IT" w:bidi="ar-SA"/>
              </w:rPr>
              <w:t>4</w:t>
            </w:r>
          </w:p>
        </w:tc>
      </w:tr>
      <w:tr>
        <w:trPr>
          <w:trHeight w:val="120" w:hRule="atLeast"/>
          <w:cantSplit w:val="true"/>
        </w:trPr>
        <w:tc>
          <w:tcPr>
            <w:tcW w:w="5560" w:type="dxa"/>
            <w:gridSpan w:val="3"/>
            <w:vMerge w:val="restart"/>
            <w:tcBorders>
              <w:top w:val="single" w:sz="4" w:space="0" w:color="000001"/>
              <w:left w:val="single" w:sz="4" w:space="0" w:color="000001"/>
              <w:bottom w:val="single" w:sz="4" w:space="0" w:color="000001"/>
            </w:tcBorders>
          </w:tcPr>
          <w:p>
            <w:pPr>
              <w:pStyle w:val="Normal"/>
              <w:rPr>
                <w:sz w:val="22"/>
                <w:szCs w:val="22"/>
              </w:rPr>
            </w:pPr>
            <w:r>
              <w:rPr>
                <w:sz w:val="22"/>
                <w:szCs w:val="22"/>
              </w:rPr>
              <w:t>Natura dei rischi</w:t>
            </w:r>
          </w:p>
        </w:tc>
        <w:tc>
          <w:tcPr>
            <w:tcW w:w="3517" w:type="dxa"/>
            <w:gridSpan w:val="4"/>
            <w:tcBorders>
              <w:top w:val="single" w:sz="4" w:space="0" w:color="000001"/>
              <w:left w:val="single" w:sz="4" w:space="0" w:color="000001"/>
              <w:bottom w:val="single" w:sz="4" w:space="0" w:color="000001"/>
              <w:right w:val="single" w:sz="4" w:space="0" w:color="000001"/>
            </w:tcBorders>
          </w:tcPr>
          <w:p>
            <w:pPr>
              <w:pStyle w:val="Normal"/>
              <w:rPr>
                <w:sz w:val="22"/>
                <w:szCs w:val="22"/>
              </w:rPr>
            </w:pPr>
            <w:r>
              <w:rPr>
                <w:sz w:val="22"/>
                <w:szCs w:val="22"/>
              </w:rPr>
              <w:t>Infortuni</w:t>
            </w:r>
          </w:p>
        </w:tc>
      </w:tr>
      <w:tr>
        <w:trPr>
          <w:trHeight w:val="120" w:hRule="atLeast"/>
          <w:cantSplit w:val="true"/>
        </w:trPr>
        <w:tc>
          <w:tcPr>
            <w:tcW w:w="5560" w:type="dxa"/>
            <w:gridSpan w:val="3"/>
            <w:vMerge w:val="continue"/>
            <w:tcBorders>
              <w:top w:val="single" w:sz="4" w:space="0" w:color="000001"/>
              <w:left w:val="single" w:sz="4" w:space="0" w:color="000001"/>
              <w:bottom w:val="single" w:sz="4" w:space="0" w:color="000001"/>
            </w:tcBorders>
          </w:tcPr>
          <w:p>
            <w:pPr>
              <w:pStyle w:val="Normal"/>
              <w:rPr/>
            </w:pPr>
            <w:r>
              <w:rPr/>
            </w:r>
          </w:p>
        </w:tc>
        <w:tc>
          <w:tcPr>
            <w:tcW w:w="714" w:type="dxa"/>
            <w:tcBorders>
              <w:top w:val="single" w:sz="4" w:space="0" w:color="000001"/>
              <w:left w:val="single" w:sz="4" w:space="0" w:color="000001"/>
              <w:bottom w:val="single" w:sz="4" w:space="0" w:color="000001"/>
            </w:tcBorders>
            <w:shd w:fill="C0C0C0" w:val="clear"/>
          </w:tcPr>
          <w:p>
            <w:pPr>
              <w:pStyle w:val="Normal"/>
              <w:rPr>
                <w:sz w:val="22"/>
                <w:szCs w:val="22"/>
              </w:rPr>
            </w:pPr>
            <w:r>
              <w:rPr>
                <w:sz w:val="22"/>
                <w:szCs w:val="22"/>
              </w:rPr>
              <w:t>G</w:t>
            </w:r>
          </w:p>
        </w:tc>
        <w:tc>
          <w:tcPr>
            <w:tcW w:w="912" w:type="dxa"/>
            <w:tcBorders>
              <w:top w:val="single" w:sz="4" w:space="0" w:color="000001"/>
              <w:left w:val="single" w:sz="4" w:space="0" w:color="000001"/>
              <w:bottom w:val="single" w:sz="4" w:space="0" w:color="000001"/>
            </w:tcBorders>
            <w:shd w:fill="C0C0C0" w:val="clear"/>
          </w:tcPr>
          <w:p>
            <w:pPr>
              <w:pStyle w:val="Normal"/>
              <w:rPr>
                <w:sz w:val="22"/>
                <w:szCs w:val="22"/>
              </w:rPr>
            </w:pPr>
            <w:r>
              <w:rPr>
                <w:sz w:val="22"/>
                <w:szCs w:val="22"/>
              </w:rPr>
              <w:t>F</w:t>
            </w:r>
          </w:p>
        </w:tc>
        <w:tc>
          <w:tcPr>
            <w:tcW w:w="913" w:type="dxa"/>
            <w:tcBorders>
              <w:top w:val="single" w:sz="4" w:space="0" w:color="000001"/>
              <w:left w:val="single" w:sz="4" w:space="0" w:color="000001"/>
              <w:bottom w:val="single" w:sz="4" w:space="0" w:color="000001"/>
            </w:tcBorders>
            <w:shd w:fill="C0C0C0" w:val="clear"/>
          </w:tcPr>
          <w:p>
            <w:pPr>
              <w:pStyle w:val="Normal"/>
              <w:rPr>
                <w:sz w:val="22"/>
                <w:szCs w:val="22"/>
              </w:rPr>
            </w:pPr>
            <w:r>
              <w:rPr>
                <w:sz w:val="22"/>
                <w:szCs w:val="22"/>
              </w:rPr>
              <w:t>P</w:t>
            </w:r>
          </w:p>
        </w:tc>
        <w:tc>
          <w:tcPr>
            <w:tcW w:w="978" w:type="dxa"/>
            <w:tcBorders>
              <w:top w:val="single" w:sz="4" w:space="0" w:color="000001"/>
              <w:left w:val="single" w:sz="4" w:space="0" w:color="000001"/>
              <w:bottom w:val="single" w:sz="4" w:space="0" w:color="000001"/>
              <w:right w:val="single" w:sz="4" w:space="0" w:color="000001"/>
            </w:tcBorders>
            <w:shd w:fill="C0C0C0" w:val="clear"/>
          </w:tcPr>
          <w:p>
            <w:pPr>
              <w:pStyle w:val="Normal"/>
              <w:rPr>
                <w:sz w:val="22"/>
                <w:szCs w:val="22"/>
              </w:rPr>
            </w:pPr>
            <w:r>
              <w:rPr>
                <w:sz w:val="22"/>
                <w:szCs w:val="22"/>
              </w:rPr>
              <w:t>R</w:t>
            </w:r>
          </w:p>
        </w:tc>
      </w:tr>
      <w:tr>
        <w:trPr>
          <w:trHeight w:val="454" w:hRule="atLeast"/>
        </w:trPr>
        <w:tc>
          <w:tcPr>
            <w:tcW w:w="1108" w:type="dxa"/>
            <w:tcBorders>
              <w:top w:val="single" w:sz="4" w:space="0" w:color="000001"/>
              <w:left w:val="single" w:sz="4" w:space="0" w:color="000001"/>
              <w:bottom w:val="single" w:sz="4" w:space="0" w:color="000001"/>
            </w:tcBorders>
            <w:shd w:fill="C0C0C0" w:val="clear"/>
            <w:vAlign w:val="center"/>
          </w:tcPr>
          <w:p>
            <w:pPr>
              <w:pStyle w:val="Normal"/>
              <w:rPr>
                <w:sz w:val="22"/>
                <w:szCs w:val="22"/>
              </w:rPr>
            </w:pPr>
            <w:r>
              <w:rPr>
                <w:sz w:val="22"/>
                <w:szCs w:val="22"/>
              </w:rPr>
              <w:t>Fisici</w:t>
            </w:r>
          </w:p>
        </w:tc>
        <w:tc>
          <w:tcPr>
            <w:tcW w:w="1276" w:type="dxa"/>
            <w:tcBorders>
              <w:top w:val="single" w:sz="4" w:space="0" w:color="000001"/>
              <w:left w:val="single" w:sz="4" w:space="0" w:color="000001"/>
              <w:bottom w:val="single" w:sz="4" w:space="0" w:color="000001"/>
            </w:tcBorders>
            <w:vAlign w:val="center"/>
          </w:tcPr>
          <w:p>
            <w:pPr>
              <w:pStyle w:val="Normal"/>
              <w:rPr>
                <w:sz w:val="22"/>
                <w:szCs w:val="22"/>
              </w:rPr>
            </w:pPr>
            <w:r>
              <w:rPr>
                <w:sz w:val="22"/>
                <w:szCs w:val="22"/>
              </w:rPr>
              <w:t>Meccanici</w:t>
            </w:r>
          </w:p>
        </w:tc>
        <w:tc>
          <w:tcPr>
            <w:tcW w:w="3176" w:type="dxa"/>
            <w:tcBorders>
              <w:top w:val="single" w:sz="4" w:space="0" w:color="000001"/>
              <w:left w:val="single" w:sz="4" w:space="0" w:color="000001"/>
              <w:bottom w:val="single" w:sz="4" w:space="0" w:color="000001"/>
            </w:tcBorders>
            <w:vAlign w:val="center"/>
          </w:tcPr>
          <w:p>
            <w:pPr>
              <w:pStyle w:val="Normal"/>
              <w:rPr>
                <w:sz w:val="22"/>
                <w:szCs w:val="22"/>
              </w:rPr>
            </w:pPr>
            <w:r>
              <w:rPr>
                <w:sz w:val="22"/>
                <w:szCs w:val="22"/>
              </w:rPr>
              <w:t>Cadute dall’alto</w:t>
            </w:r>
          </w:p>
        </w:tc>
        <w:tc>
          <w:tcPr>
            <w:tcW w:w="714" w:type="dxa"/>
            <w:tcBorders>
              <w:top w:val="single" w:sz="4" w:space="0" w:color="000001"/>
              <w:left w:val="single" w:sz="4" w:space="0" w:color="000001"/>
              <w:bottom w:val="single" w:sz="4" w:space="0" w:color="000001"/>
            </w:tcBorders>
            <w:vAlign w:val="center"/>
          </w:tcPr>
          <w:p>
            <w:pPr>
              <w:pStyle w:val="Normal"/>
              <w:rPr>
                <w:sz w:val="22"/>
                <w:szCs w:val="22"/>
              </w:rPr>
            </w:pPr>
            <w:r>
              <w:rPr>
                <w:sz w:val="22"/>
                <w:szCs w:val="22"/>
              </w:rPr>
              <w:t>3</w:t>
            </w:r>
          </w:p>
        </w:tc>
        <w:tc>
          <w:tcPr>
            <w:tcW w:w="912" w:type="dxa"/>
            <w:tcBorders>
              <w:top w:val="single" w:sz="4" w:space="0" w:color="000001"/>
              <w:left w:val="single" w:sz="4" w:space="0" w:color="000001"/>
              <w:bottom w:val="single" w:sz="4" w:space="0" w:color="000001"/>
            </w:tcBorders>
            <w:vAlign w:val="center"/>
          </w:tcPr>
          <w:p>
            <w:pPr>
              <w:pStyle w:val="Normal"/>
              <w:rPr>
                <w:sz w:val="22"/>
                <w:szCs w:val="22"/>
              </w:rPr>
            </w:pPr>
            <w:r>
              <w:rPr>
                <w:sz w:val="22"/>
                <w:szCs w:val="22"/>
              </w:rPr>
              <w:t>3</w:t>
            </w:r>
          </w:p>
        </w:tc>
        <w:tc>
          <w:tcPr>
            <w:tcW w:w="913" w:type="dxa"/>
            <w:tcBorders>
              <w:top w:val="single" w:sz="4" w:space="0" w:color="000001"/>
              <w:left w:val="single" w:sz="4" w:space="0" w:color="000001"/>
              <w:bottom w:val="single" w:sz="4" w:space="0" w:color="000001"/>
            </w:tcBorders>
            <w:vAlign w:val="center"/>
          </w:tcPr>
          <w:p>
            <w:pPr>
              <w:pStyle w:val="Normal"/>
              <w:rPr>
                <w:sz w:val="22"/>
                <w:szCs w:val="22"/>
              </w:rPr>
            </w:pPr>
            <w:r>
              <w:rPr>
                <w:sz w:val="22"/>
                <w:szCs w:val="22"/>
              </w:rPr>
              <w:t>3</w:t>
            </w:r>
          </w:p>
        </w:tc>
        <w:tc>
          <w:tcPr>
            <w:tcW w:w="978" w:type="dxa"/>
            <w:tcBorders>
              <w:top w:val="single" w:sz="4" w:space="0" w:color="000001"/>
              <w:left w:val="single" w:sz="4" w:space="0" w:color="000001"/>
              <w:bottom w:val="single" w:sz="4" w:space="0" w:color="000001"/>
              <w:right w:val="single" w:sz="4" w:space="0" w:color="000001"/>
            </w:tcBorders>
            <w:vAlign w:val="center"/>
          </w:tcPr>
          <w:p>
            <w:pPr>
              <w:pStyle w:val="Normal"/>
              <w:rPr>
                <w:sz w:val="22"/>
                <w:szCs w:val="22"/>
                <w:highlight w:val="yellow"/>
              </w:rPr>
            </w:pPr>
            <w:r>
              <w:rPr>
                <w:sz w:val="22"/>
                <w:szCs w:val="22"/>
                <w:highlight w:val="yellow"/>
              </w:rPr>
              <w:t>9</w:t>
            </w:r>
          </w:p>
        </w:tc>
      </w:tr>
      <w:tr>
        <w:trPr>
          <w:trHeight w:val="454" w:hRule="atLeast"/>
        </w:trPr>
        <w:tc>
          <w:tcPr>
            <w:tcW w:w="1108" w:type="dxa"/>
            <w:tcBorders>
              <w:top w:val="single" w:sz="4" w:space="0" w:color="000001"/>
              <w:left w:val="single" w:sz="4" w:space="0" w:color="000001"/>
              <w:bottom w:val="single" w:sz="4" w:space="0" w:color="000001"/>
            </w:tcBorders>
            <w:vAlign w:val="center"/>
          </w:tcPr>
          <w:p>
            <w:pPr>
              <w:pStyle w:val="Normal"/>
              <w:snapToGrid w:val="false"/>
              <w:rPr>
                <w:sz w:val="22"/>
                <w:szCs w:val="22"/>
              </w:rPr>
            </w:pPr>
            <w:r>
              <w:rPr>
                <w:sz w:val="22"/>
                <w:szCs w:val="22"/>
              </w:rPr>
            </w:r>
          </w:p>
        </w:tc>
        <w:tc>
          <w:tcPr>
            <w:tcW w:w="1276" w:type="dxa"/>
            <w:tcBorders>
              <w:top w:val="single" w:sz="4" w:space="0" w:color="000001"/>
              <w:left w:val="single" w:sz="4" w:space="0" w:color="000001"/>
              <w:bottom w:val="single" w:sz="4" w:space="0" w:color="000001"/>
            </w:tcBorders>
            <w:vAlign w:val="center"/>
          </w:tcPr>
          <w:p>
            <w:pPr>
              <w:pStyle w:val="Normal"/>
              <w:snapToGrid w:val="false"/>
              <w:rPr>
                <w:sz w:val="22"/>
                <w:szCs w:val="22"/>
              </w:rPr>
            </w:pPr>
            <w:r>
              <w:rPr>
                <w:sz w:val="22"/>
                <w:szCs w:val="22"/>
              </w:rPr>
            </w:r>
          </w:p>
        </w:tc>
        <w:tc>
          <w:tcPr>
            <w:tcW w:w="3176" w:type="dxa"/>
            <w:tcBorders>
              <w:top w:val="single" w:sz="4" w:space="0" w:color="000001"/>
              <w:left w:val="single" w:sz="4" w:space="0" w:color="000001"/>
              <w:bottom w:val="single" w:sz="4" w:space="0" w:color="000001"/>
            </w:tcBorders>
            <w:vAlign w:val="center"/>
          </w:tcPr>
          <w:p>
            <w:pPr>
              <w:pStyle w:val="Normal"/>
              <w:rPr>
                <w:sz w:val="22"/>
                <w:szCs w:val="22"/>
              </w:rPr>
            </w:pPr>
            <w:r>
              <w:rPr>
                <w:sz w:val="22"/>
                <w:szCs w:val="22"/>
              </w:rPr>
              <w:t>Urti, colpi, impatti,</w:t>
            </w:r>
          </w:p>
          <w:p>
            <w:pPr>
              <w:pStyle w:val="Normal"/>
              <w:rPr>
                <w:sz w:val="22"/>
                <w:szCs w:val="22"/>
              </w:rPr>
            </w:pPr>
            <w:r>
              <w:rPr>
                <w:sz w:val="22"/>
                <w:szCs w:val="22"/>
              </w:rPr>
              <w:t>compressioni</w:t>
            </w:r>
          </w:p>
        </w:tc>
        <w:tc>
          <w:tcPr>
            <w:tcW w:w="714" w:type="dxa"/>
            <w:tcBorders>
              <w:top w:val="single" w:sz="4" w:space="0" w:color="000001"/>
              <w:left w:val="single" w:sz="4" w:space="0" w:color="000001"/>
              <w:bottom w:val="single" w:sz="4" w:space="0" w:color="000001"/>
            </w:tcBorders>
            <w:vAlign w:val="center"/>
          </w:tcPr>
          <w:p>
            <w:pPr>
              <w:pStyle w:val="Normal"/>
              <w:rPr>
                <w:sz w:val="22"/>
                <w:szCs w:val="22"/>
              </w:rPr>
            </w:pPr>
            <w:r>
              <w:rPr>
                <w:sz w:val="22"/>
                <w:szCs w:val="22"/>
              </w:rPr>
              <w:t>3</w:t>
            </w:r>
          </w:p>
        </w:tc>
        <w:tc>
          <w:tcPr>
            <w:tcW w:w="912" w:type="dxa"/>
            <w:tcBorders>
              <w:top w:val="single" w:sz="4" w:space="0" w:color="000001"/>
              <w:left w:val="single" w:sz="4" w:space="0" w:color="000001"/>
              <w:bottom w:val="single" w:sz="4" w:space="0" w:color="000001"/>
            </w:tcBorders>
            <w:vAlign w:val="center"/>
          </w:tcPr>
          <w:p>
            <w:pPr>
              <w:pStyle w:val="Normal"/>
              <w:rPr>
                <w:sz w:val="22"/>
                <w:szCs w:val="22"/>
              </w:rPr>
            </w:pPr>
            <w:r>
              <w:rPr>
                <w:sz w:val="22"/>
                <w:szCs w:val="22"/>
              </w:rPr>
              <w:t>3</w:t>
            </w:r>
          </w:p>
        </w:tc>
        <w:tc>
          <w:tcPr>
            <w:tcW w:w="913" w:type="dxa"/>
            <w:tcBorders>
              <w:top w:val="single" w:sz="4" w:space="0" w:color="000001"/>
              <w:left w:val="single" w:sz="4" w:space="0" w:color="000001"/>
              <w:bottom w:val="single" w:sz="4" w:space="0" w:color="000001"/>
            </w:tcBorders>
            <w:vAlign w:val="center"/>
          </w:tcPr>
          <w:p>
            <w:pPr>
              <w:pStyle w:val="Normal"/>
              <w:rPr>
                <w:sz w:val="22"/>
                <w:szCs w:val="22"/>
              </w:rPr>
            </w:pPr>
            <w:r>
              <w:rPr>
                <w:sz w:val="22"/>
                <w:szCs w:val="22"/>
              </w:rPr>
              <w:t>3</w:t>
            </w:r>
          </w:p>
        </w:tc>
        <w:tc>
          <w:tcPr>
            <w:tcW w:w="978" w:type="dxa"/>
            <w:tcBorders>
              <w:top w:val="single" w:sz="4" w:space="0" w:color="000001"/>
              <w:left w:val="single" w:sz="4" w:space="0" w:color="000001"/>
              <w:bottom w:val="single" w:sz="4" w:space="0" w:color="000001"/>
              <w:right w:val="single" w:sz="4" w:space="0" w:color="000001"/>
            </w:tcBorders>
            <w:vAlign w:val="center"/>
          </w:tcPr>
          <w:p>
            <w:pPr>
              <w:pStyle w:val="Normal"/>
              <w:rPr>
                <w:sz w:val="22"/>
                <w:szCs w:val="22"/>
                <w:highlight w:val="yellow"/>
              </w:rPr>
            </w:pPr>
            <w:r>
              <w:rPr>
                <w:sz w:val="22"/>
                <w:szCs w:val="22"/>
                <w:highlight w:val="yellow"/>
              </w:rPr>
              <w:t>9</w:t>
            </w:r>
          </w:p>
        </w:tc>
      </w:tr>
      <w:tr>
        <w:trPr>
          <w:trHeight w:val="454" w:hRule="atLeast"/>
        </w:trPr>
        <w:tc>
          <w:tcPr>
            <w:tcW w:w="1108" w:type="dxa"/>
            <w:tcBorders>
              <w:top w:val="single" w:sz="4" w:space="0" w:color="000001"/>
              <w:left w:val="single" w:sz="4" w:space="0" w:color="000001"/>
              <w:bottom w:val="single" w:sz="4" w:space="0" w:color="000001"/>
            </w:tcBorders>
            <w:vAlign w:val="center"/>
          </w:tcPr>
          <w:p>
            <w:pPr>
              <w:pStyle w:val="Normal"/>
              <w:snapToGrid w:val="false"/>
              <w:rPr>
                <w:sz w:val="22"/>
                <w:szCs w:val="22"/>
              </w:rPr>
            </w:pPr>
            <w:r>
              <w:rPr>
                <w:sz w:val="22"/>
                <w:szCs w:val="22"/>
              </w:rPr>
            </w:r>
          </w:p>
        </w:tc>
        <w:tc>
          <w:tcPr>
            <w:tcW w:w="1276" w:type="dxa"/>
            <w:tcBorders>
              <w:top w:val="single" w:sz="4" w:space="0" w:color="000001"/>
              <w:left w:val="single" w:sz="4" w:space="0" w:color="000001"/>
              <w:bottom w:val="single" w:sz="4" w:space="0" w:color="000001"/>
            </w:tcBorders>
            <w:vAlign w:val="center"/>
          </w:tcPr>
          <w:p>
            <w:pPr>
              <w:pStyle w:val="Normal"/>
              <w:snapToGrid w:val="false"/>
              <w:rPr>
                <w:sz w:val="22"/>
                <w:szCs w:val="22"/>
              </w:rPr>
            </w:pPr>
            <w:r>
              <w:rPr>
                <w:sz w:val="22"/>
                <w:szCs w:val="22"/>
              </w:rPr>
            </w:r>
          </w:p>
        </w:tc>
        <w:tc>
          <w:tcPr>
            <w:tcW w:w="3176" w:type="dxa"/>
            <w:tcBorders>
              <w:top w:val="single" w:sz="4" w:space="0" w:color="000001"/>
              <w:left w:val="single" w:sz="4" w:space="0" w:color="000001"/>
              <w:bottom w:val="single" w:sz="4" w:space="0" w:color="000001"/>
            </w:tcBorders>
            <w:vAlign w:val="center"/>
          </w:tcPr>
          <w:p>
            <w:pPr>
              <w:pStyle w:val="Normal"/>
              <w:rPr>
                <w:sz w:val="22"/>
                <w:szCs w:val="22"/>
              </w:rPr>
            </w:pPr>
            <w:r>
              <w:rPr>
                <w:sz w:val="22"/>
                <w:szCs w:val="22"/>
              </w:rPr>
              <w:t>Punture, tagli, abrasioni</w:t>
            </w:r>
          </w:p>
        </w:tc>
        <w:tc>
          <w:tcPr>
            <w:tcW w:w="714" w:type="dxa"/>
            <w:tcBorders>
              <w:top w:val="single" w:sz="4" w:space="0" w:color="000001"/>
              <w:left w:val="single" w:sz="4" w:space="0" w:color="000001"/>
              <w:bottom w:val="single" w:sz="4" w:space="0" w:color="000001"/>
            </w:tcBorders>
            <w:vAlign w:val="center"/>
          </w:tcPr>
          <w:p>
            <w:pPr>
              <w:pStyle w:val="Normal"/>
              <w:rPr>
                <w:sz w:val="22"/>
                <w:szCs w:val="22"/>
              </w:rPr>
            </w:pPr>
            <w:r>
              <w:rPr>
                <w:sz w:val="22"/>
                <w:szCs w:val="22"/>
              </w:rPr>
              <w:t>3</w:t>
            </w:r>
          </w:p>
        </w:tc>
        <w:tc>
          <w:tcPr>
            <w:tcW w:w="912" w:type="dxa"/>
            <w:tcBorders>
              <w:top w:val="single" w:sz="4" w:space="0" w:color="000001"/>
              <w:left w:val="single" w:sz="4" w:space="0" w:color="000001"/>
              <w:bottom w:val="single" w:sz="4" w:space="0" w:color="000001"/>
            </w:tcBorders>
            <w:vAlign w:val="center"/>
          </w:tcPr>
          <w:p>
            <w:pPr>
              <w:pStyle w:val="Normal"/>
              <w:rPr>
                <w:sz w:val="22"/>
                <w:szCs w:val="22"/>
              </w:rPr>
            </w:pPr>
            <w:r>
              <w:rPr>
                <w:sz w:val="22"/>
                <w:szCs w:val="22"/>
              </w:rPr>
              <w:t>3</w:t>
            </w:r>
          </w:p>
        </w:tc>
        <w:tc>
          <w:tcPr>
            <w:tcW w:w="913" w:type="dxa"/>
            <w:tcBorders>
              <w:top w:val="single" w:sz="4" w:space="0" w:color="000001"/>
              <w:left w:val="single" w:sz="4" w:space="0" w:color="000001"/>
              <w:bottom w:val="single" w:sz="4" w:space="0" w:color="000001"/>
            </w:tcBorders>
            <w:vAlign w:val="center"/>
          </w:tcPr>
          <w:p>
            <w:pPr>
              <w:pStyle w:val="Normal"/>
              <w:rPr>
                <w:sz w:val="22"/>
                <w:szCs w:val="22"/>
              </w:rPr>
            </w:pPr>
            <w:r>
              <w:rPr>
                <w:sz w:val="22"/>
                <w:szCs w:val="22"/>
              </w:rPr>
              <w:t>3</w:t>
            </w:r>
          </w:p>
        </w:tc>
        <w:tc>
          <w:tcPr>
            <w:tcW w:w="978" w:type="dxa"/>
            <w:tcBorders>
              <w:top w:val="single" w:sz="4" w:space="0" w:color="000001"/>
              <w:left w:val="single" w:sz="4" w:space="0" w:color="000001"/>
              <w:bottom w:val="single" w:sz="4" w:space="0" w:color="000001"/>
              <w:right w:val="single" w:sz="4" w:space="0" w:color="000001"/>
            </w:tcBorders>
            <w:vAlign w:val="center"/>
          </w:tcPr>
          <w:p>
            <w:pPr>
              <w:pStyle w:val="Normal"/>
              <w:rPr>
                <w:sz w:val="22"/>
                <w:szCs w:val="22"/>
                <w:highlight w:val="yellow"/>
              </w:rPr>
            </w:pPr>
            <w:r>
              <w:rPr>
                <w:sz w:val="22"/>
                <w:szCs w:val="22"/>
                <w:highlight w:val="yellow"/>
              </w:rPr>
              <w:t>9</w:t>
            </w:r>
          </w:p>
        </w:tc>
      </w:tr>
      <w:tr>
        <w:trPr>
          <w:trHeight w:val="454" w:hRule="atLeast"/>
        </w:trPr>
        <w:tc>
          <w:tcPr>
            <w:tcW w:w="1108" w:type="dxa"/>
            <w:tcBorders>
              <w:top w:val="single" w:sz="4" w:space="0" w:color="000001"/>
              <w:left w:val="single" w:sz="4" w:space="0" w:color="000001"/>
              <w:bottom w:val="single" w:sz="4" w:space="0" w:color="000001"/>
            </w:tcBorders>
            <w:vAlign w:val="center"/>
          </w:tcPr>
          <w:p>
            <w:pPr>
              <w:pStyle w:val="Normal"/>
              <w:snapToGrid w:val="false"/>
              <w:rPr>
                <w:sz w:val="22"/>
                <w:szCs w:val="22"/>
              </w:rPr>
            </w:pPr>
            <w:r>
              <w:rPr>
                <w:sz w:val="22"/>
                <w:szCs w:val="22"/>
              </w:rPr>
            </w:r>
          </w:p>
        </w:tc>
        <w:tc>
          <w:tcPr>
            <w:tcW w:w="1276" w:type="dxa"/>
            <w:tcBorders>
              <w:top w:val="single" w:sz="4" w:space="0" w:color="000001"/>
              <w:left w:val="single" w:sz="4" w:space="0" w:color="000001"/>
              <w:bottom w:val="single" w:sz="4" w:space="0" w:color="000001"/>
            </w:tcBorders>
            <w:vAlign w:val="center"/>
          </w:tcPr>
          <w:p>
            <w:pPr>
              <w:pStyle w:val="Normal"/>
              <w:snapToGrid w:val="false"/>
              <w:rPr>
                <w:sz w:val="22"/>
                <w:szCs w:val="22"/>
              </w:rPr>
            </w:pPr>
            <w:r>
              <w:rPr>
                <w:sz w:val="22"/>
                <w:szCs w:val="22"/>
              </w:rPr>
            </w:r>
          </w:p>
        </w:tc>
        <w:tc>
          <w:tcPr>
            <w:tcW w:w="3176" w:type="dxa"/>
            <w:tcBorders>
              <w:top w:val="single" w:sz="4" w:space="0" w:color="000001"/>
              <w:left w:val="single" w:sz="4" w:space="0" w:color="000001"/>
              <w:bottom w:val="single" w:sz="4" w:space="0" w:color="000001"/>
            </w:tcBorders>
            <w:vAlign w:val="center"/>
          </w:tcPr>
          <w:p>
            <w:pPr>
              <w:pStyle w:val="Normal"/>
              <w:rPr>
                <w:sz w:val="22"/>
                <w:szCs w:val="22"/>
              </w:rPr>
            </w:pPr>
            <w:r>
              <w:rPr>
                <w:sz w:val="22"/>
                <w:szCs w:val="22"/>
              </w:rPr>
              <w:t>Scivolamenti, cadute a livello</w:t>
            </w:r>
          </w:p>
        </w:tc>
        <w:tc>
          <w:tcPr>
            <w:tcW w:w="714" w:type="dxa"/>
            <w:tcBorders>
              <w:top w:val="single" w:sz="4" w:space="0" w:color="000001"/>
              <w:left w:val="single" w:sz="4" w:space="0" w:color="000001"/>
              <w:bottom w:val="single" w:sz="4" w:space="0" w:color="000001"/>
            </w:tcBorders>
            <w:vAlign w:val="center"/>
          </w:tcPr>
          <w:p>
            <w:pPr>
              <w:pStyle w:val="Normal"/>
              <w:rPr>
                <w:sz w:val="22"/>
                <w:szCs w:val="22"/>
              </w:rPr>
            </w:pPr>
            <w:r>
              <w:rPr>
                <w:sz w:val="22"/>
                <w:szCs w:val="22"/>
              </w:rPr>
              <w:t>2</w:t>
            </w:r>
          </w:p>
        </w:tc>
        <w:tc>
          <w:tcPr>
            <w:tcW w:w="912" w:type="dxa"/>
            <w:tcBorders>
              <w:top w:val="single" w:sz="4" w:space="0" w:color="000001"/>
              <w:left w:val="single" w:sz="4" w:space="0" w:color="000001"/>
              <w:bottom w:val="single" w:sz="4" w:space="0" w:color="000001"/>
            </w:tcBorders>
            <w:vAlign w:val="center"/>
          </w:tcPr>
          <w:p>
            <w:pPr>
              <w:pStyle w:val="Normal"/>
              <w:rPr>
                <w:sz w:val="22"/>
                <w:szCs w:val="22"/>
              </w:rPr>
            </w:pPr>
            <w:r>
              <w:rPr>
                <w:sz w:val="22"/>
                <w:szCs w:val="22"/>
              </w:rPr>
              <w:t>2</w:t>
            </w:r>
          </w:p>
        </w:tc>
        <w:tc>
          <w:tcPr>
            <w:tcW w:w="913" w:type="dxa"/>
            <w:tcBorders>
              <w:top w:val="single" w:sz="4" w:space="0" w:color="000001"/>
              <w:left w:val="single" w:sz="4" w:space="0" w:color="000001"/>
              <w:bottom w:val="single" w:sz="4" w:space="0" w:color="000001"/>
            </w:tcBorders>
            <w:vAlign w:val="center"/>
          </w:tcPr>
          <w:p>
            <w:pPr>
              <w:pStyle w:val="Normal"/>
              <w:rPr>
                <w:sz w:val="22"/>
                <w:szCs w:val="22"/>
              </w:rPr>
            </w:pPr>
            <w:r>
              <w:rPr>
                <w:sz w:val="22"/>
                <w:szCs w:val="22"/>
              </w:rPr>
              <w:t>2</w:t>
            </w:r>
          </w:p>
        </w:tc>
        <w:tc>
          <w:tcPr>
            <w:tcW w:w="978" w:type="dxa"/>
            <w:tcBorders>
              <w:top w:val="single" w:sz="4" w:space="0" w:color="000001"/>
              <w:left w:val="single" w:sz="4" w:space="0" w:color="000001"/>
              <w:bottom w:val="single" w:sz="4" w:space="0" w:color="000001"/>
              <w:right w:val="single" w:sz="4" w:space="0" w:color="000001"/>
            </w:tcBorders>
            <w:vAlign w:val="center"/>
          </w:tcPr>
          <w:p>
            <w:pPr>
              <w:pStyle w:val="Normal"/>
              <w:rPr>
                <w:sz w:val="22"/>
                <w:szCs w:val="22"/>
              </w:rPr>
            </w:pPr>
            <w:r>
              <w:rPr>
                <w:sz w:val="22"/>
                <w:szCs w:val="22"/>
              </w:rPr>
              <w:t>6</w:t>
            </w:r>
          </w:p>
        </w:tc>
      </w:tr>
      <w:tr>
        <w:trPr>
          <w:trHeight w:val="454" w:hRule="atLeast"/>
        </w:trPr>
        <w:tc>
          <w:tcPr>
            <w:tcW w:w="1108" w:type="dxa"/>
            <w:tcBorders>
              <w:top w:val="single" w:sz="4" w:space="0" w:color="000001"/>
              <w:left w:val="single" w:sz="4" w:space="0" w:color="000001"/>
              <w:bottom w:val="single" w:sz="4" w:space="0" w:color="000001"/>
            </w:tcBorders>
            <w:vAlign w:val="center"/>
          </w:tcPr>
          <w:p>
            <w:pPr>
              <w:pStyle w:val="Normal"/>
              <w:snapToGrid w:val="false"/>
              <w:rPr>
                <w:sz w:val="22"/>
                <w:szCs w:val="22"/>
              </w:rPr>
            </w:pPr>
            <w:r>
              <w:rPr>
                <w:sz w:val="22"/>
                <w:szCs w:val="22"/>
              </w:rPr>
            </w:r>
          </w:p>
        </w:tc>
        <w:tc>
          <w:tcPr>
            <w:tcW w:w="1276" w:type="dxa"/>
            <w:tcBorders>
              <w:top w:val="single" w:sz="4" w:space="0" w:color="000001"/>
              <w:left w:val="single" w:sz="4" w:space="0" w:color="000001"/>
              <w:bottom w:val="single" w:sz="4" w:space="0" w:color="000001"/>
            </w:tcBorders>
            <w:vAlign w:val="center"/>
          </w:tcPr>
          <w:p>
            <w:pPr>
              <w:pStyle w:val="Normal"/>
              <w:rPr>
                <w:sz w:val="22"/>
                <w:szCs w:val="22"/>
              </w:rPr>
            </w:pPr>
            <w:r>
              <w:rPr>
                <w:sz w:val="22"/>
                <w:szCs w:val="22"/>
              </w:rPr>
              <w:t>Termici</w:t>
            </w:r>
          </w:p>
        </w:tc>
        <w:tc>
          <w:tcPr>
            <w:tcW w:w="3176" w:type="dxa"/>
            <w:tcBorders>
              <w:top w:val="single" w:sz="4" w:space="0" w:color="000001"/>
              <w:left w:val="single" w:sz="4" w:space="0" w:color="000001"/>
              <w:bottom w:val="single" w:sz="4" w:space="0" w:color="000001"/>
            </w:tcBorders>
            <w:vAlign w:val="center"/>
          </w:tcPr>
          <w:p>
            <w:pPr>
              <w:pStyle w:val="Normal"/>
              <w:rPr>
                <w:sz w:val="22"/>
                <w:szCs w:val="22"/>
              </w:rPr>
            </w:pPr>
            <w:r>
              <w:rPr>
                <w:sz w:val="22"/>
                <w:szCs w:val="22"/>
              </w:rPr>
              <w:t>Calore, fiamme</w:t>
            </w:r>
          </w:p>
        </w:tc>
        <w:tc>
          <w:tcPr>
            <w:tcW w:w="714" w:type="dxa"/>
            <w:tcBorders>
              <w:top w:val="single" w:sz="4" w:space="0" w:color="000001"/>
              <w:left w:val="single" w:sz="4" w:space="0" w:color="000001"/>
              <w:bottom w:val="single" w:sz="4" w:space="0" w:color="000001"/>
            </w:tcBorders>
            <w:vAlign w:val="center"/>
          </w:tcPr>
          <w:p>
            <w:pPr>
              <w:pStyle w:val="Normal"/>
              <w:rPr>
                <w:sz w:val="22"/>
                <w:szCs w:val="22"/>
              </w:rPr>
            </w:pPr>
            <w:r>
              <w:rPr>
                <w:sz w:val="22"/>
                <w:szCs w:val="22"/>
              </w:rPr>
              <w:t>1</w:t>
            </w:r>
          </w:p>
        </w:tc>
        <w:tc>
          <w:tcPr>
            <w:tcW w:w="912" w:type="dxa"/>
            <w:tcBorders>
              <w:top w:val="single" w:sz="4" w:space="0" w:color="000001"/>
              <w:left w:val="single" w:sz="4" w:space="0" w:color="000001"/>
              <w:bottom w:val="single" w:sz="4" w:space="0" w:color="000001"/>
            </w:tcBorders>
            <w:vAlign w:val="center"/>
          </w:tcPr>
          <w:p>
            <w:pPr>
              <w:pStyle w:val="Normal"/>
              <w:rPr>
                <w:sz w:val="22"/>
                <w:szCs w:val="22"/>
              </w:rPr>
            </w:pPr>
            <w:r>
              <w:rPr>
                <w:sz w:val="22"/>
                <w:szCs w:val="22"/>
              </w:rPr>
              <w:t>2</w:t>
            </w:r>
          </w:p>
        </w:tc>
        <w:tc>
          <w:tcPr>
            <w:tcW w:w="913" w:type="dxa"/>
            <w:tcBorders>
              <w:top w:val="single" w:sz="4" w:space="0" w:color="000001"/>
              <w:left w:val="single" w:sz="4" w:space="0" w:color="000001"/>
              <w:bottom w:val="single" w:sz="4" w:space="0" w:color="000001"/>
            </w:tcBorders>
            <w:vAlign w:val="center"/>
          </w:tcPr>
          <w:p>
            <w:pPr>
              <w:pStyle w:val="Normal"/>
              <w:rPr>
                <w:sz w:val="22"/>
                <w:szCs w:val="22"/>
              </w:rPr>
            </w:pPr>
            <w:r>
              <w:rPr>
                <w:sz w:val="22"/>
                <w:szCs w:val="22"/>
              </w:rPr>
              <w:t>2</w:t>
            </w:r>
          </w:p>
        </w:tc>
        <w:tc>
          <w:tcPr>
            <w:tcW w:w="978" w:type="dxa"/>
            <w:tcBorders>
              <w:top w:val="single" w:sz="4" w:space="0" w:color="000001"/>
              <w:left w:val="single" w:sz="4" w:space="0" w:color="000001"/>
              <w:bottom w:val="single" w:sz="4" w:space="0" w:color="000001"/>
              <w:right w:val="single" w:sz="4" w:space="0" w:color="000001"/>
            </w:tcBorders>
            <w:vAlign w:val="center"/>
          </w:tcPr>
          <w:p>
            <w:pPr>
              <w:pStyle w:val="Normal"/>
              <w:rPr>
                <w:sz w:val="22"/>
                <w:szCs w:val="22"/>
              </w:rPr>
            </w:pPr>
            <w:r>
              <w:rPr>
                <w:sz w:val="22"/>
                <w:szCs w:val="22"/>
              </w:rPr>
              <w:t>5</w:t>
            </w:r>
          </w:p>
        </w:tc>
      </w:tr>
      <w:tr>
        <w:trPr>
          <w:trHeight w:val="454" w:hRule="atLeast"/>
        </w:trPr>
        <w:tc>
          <w:tcPr>
            <w:tcW w:w="1108" w:type="dxa"/>
            <w:tcBorders>
              <w:top w:val="single" w:sz="4" w:space="0" w:color="000001"/>
              <w:left w:val="single" w:sz="4" w:space="0" w:color="000001"/>
              <w:bottom w:val="single" w:sz="4" w:space="0" w:color="000001"/>
            </w:tcBorders>
            <w:vAlign w:val="center"/>
          </w:tcPr>
          <w:p>
            <w:pPr>
              <w:pStyle w:val="Normal"/>
              <w:snapToGrid w:val="false"/>
              <w:rPr>
                <w:sz w:val="22"/>
                <w:szCs w:val="22"/>
              </w:rPr>
            </w:pPr>
            <w:r>
              <w:rPr>
                <w:sz w:val="22"/>
                <w:szCs w:val="22"/>
              </w:rPr>
            </w:r>
          </w:p>
        </w:tc>
        <w:tc>
          <w:tcPr>
            <w:tcW w:w="1276" w:type="dxa"/>
            <w:tcBorders>
              <w:top w:val="single" w:sz="4" w:space="0" w:color="000001"/>
              <w:left w:val="single" w:sz="4" w:space="0" w:color="000001"/>
              <w:bottom w:val="single" w:sz="4" w:space="0" w:color="000001"/>
            </w:tcBorders>
            <w:vAlign w:val="center"/>
          </w:tcPr>
          <w:p>
            <w:pPr>
              <w:pStyle w:val="Normal"/>
              <w:rPr>
                <w:sz w:val="22"/>
                <w:szCs w:val="22"/>
              </w:rPr>
            </w:pPr>
            <w:r>
              <w:rPr>
                <w:sz w:val="22"/>
                <w:szCs w:val="22"/>
              </w:rPr>
              <w:t>Elettrici</w:t>
            </w:r>
          </w:p>
        </w:tc>
        <w:tc>
          <w:tcPr>
            <w:tcW w:w="3176" w:type="dxa"/>
            <w:tcBorders>
              <w:top w:val="single" w:sz="4" w:space="0" w:color="000001"/>
              <w:left w:val="single" w:sz="4" w:space="0" w:color="000001"/>
              <w:bottom w:val="single" w:sz="4" w:space="0" w:color="000001"/>
            </w:tcBorders>
            <w:vAlign w:val="center"/>
          </w:tcPr>
          <w:p>
            <w:pPr>
              <w:pStyle w:val="Normal"/>
              <w:snapToGrid w:val="false"/>
              <w:rPr>
                <w:sz w:val="22"/>
                <w:szCs w:val="22"/>
              </w:rPr>
            </w:pPr>
            <w:r>
              <w:rPr>
                <w:sz w:val="22"/>
                <w:szCs w:val="22"/>
              </w:rPr>
            </w:r>
          </w:p>
        </w:tc>
        <w:tc>
          <w:tcPr>
            <w:tcW w:w="714" w:type="dxa"/>
            <w:tcBorders>
              <w:top w:val="single" w:sz="4" w:space="0" w:color="000001"/>
              <w:left w:val="single" w:sz="4" w:space="0" w:color="000001"/>
              <w:bottom w:val="single" w:sz="4" w:space="0" w:color="000001"/>
            </w:tcBorders>
            <w:vAlign w:val="center"/>
          </w:tcPr>
          <w:p>
            <w:pPr>
              <w:pStyle w:val="Normal"/>
              <w:rPr>
                <w:sz w:val="22"/>
                <w:szCs w:val="22"/>
              </w:rPr>
            </w:pPr>
            <w:r>
              <w:rPr>
                <w:sz w:val="22"/>
                <w:szCs w:val="22"/>
              </w:rPr>
              <w:t>1</w:t>
            </w:r>
          </w:p>
        </w:tc>
        <w:tc>
          <w:tcPr>
            <w:tcW w:w="912" w:type="dxa"/>
            <w:tcBorders>
              <w:top w:val="single" w:sz="4" w:space="0" w:color="000001"/>
              <w:left w:val="single" w:sz="4" w:space="0" w:color="000001"/>
              <w:bottom w:val="single" w:sz="4" w:space="0" w:color="000001"/>
            </w:tcBorders>
            <w:vAlign w:val="center"/>
          </w:tcPr>
          <w:p>
            <w:pPr>
              <w:pStyle w:val="Normal"/>
              <w:rPr>
                <w:sz w:val="22"/>
                <w:szCs w:val="22"/>
              </w:rPr>
            </w:pPr>
            <w:r>
              <w:rPr>
                <w:sz w:val="22"/>
                <w:szCs w:val="22"/>
              </w:rPr>
              <w:t>2</w:t>
            </w:r>
          </w:p>
        </w:tc>
        <w:tc>
          <w:tcPr>
            <w:tcW w:w="913" w:type="dxa"/>
            <w:tcBorders>
              <w:top w:val="single" w:sz="4" w:space="0" w:color="000001"/>
              <w:left w:val="single" w:sz="4" w:space="0" w:color="000001"/>
              <w:bottom w:val="single" w:sz="4" w:space="0" w:color="000001"/>
            </w:tcBorders>
            <w:vAlign w:val="center"/>
          </w:tcPr>
          <w:p>
            <w:pPr>
              <w:pStyle w:val="Normal"/>
              <w:rPr>
                <w:sz w:val="22"/>
                <w:szCs w:val="22"/>
              </w:rPr>
            </w:pPr>
            <w:r>
              <w:rPr>
                <w:sz w:val="22"/>
                <w:szCs w:val="22"/>
              </w:rPr>
              <w:t>2</w:t>
            </w:r>
          </w:p>
        </w:tc>
        <w:tc>
          <w:tcPr>
            <w:tcW w:w="978" w:type="dxa"/>
            <w:tcBorders>
              <w:top w:val="single" w:sz="4" w:space="0" w:color="000001"/>
              <w:left w:val="single" w:sz="4" w:space="0" w:color="000001"/>
              <w:bottom w:val="single" w:sz="4" w:space="0" w:color="000001"/>
              <w:right w:val="single" w:sz="4" w:space="0" w:color="000001"/>
            </w:tcBorders>
            <w:vAlign w:val="center"/>
          </w:tcPr>
          <w:p>
            <w:pPr>
              <w:pStyle w:val="Normal"/>
              <w:rPr>
                <w:sz w:val="22"/>
                <w:szCs w:val="22"/>
              </w:rPr>
            </w:pPr>
            <w:r>
              <w:rPr>
                <w:sz w:val="22"/>
                <w:szCs w:val="22"/>
              </w:rPr>
              <w:t>5</w:t>
            </w:r>
          </w:p>
        </w:tc>
      </w:tr>
      <w:tr>
        <w:trPr>
          <w:trHeight w:val="454" w:hRule="atLeast"/>
        </w:trPr>
        <w:tc>
          <w:tcPr>
            <w:tcW w:w="1108" w:type="dxa"/>
            <w:tcBorders>
              <w:top w:val="single" w:sz="4" w:space="0" w:color="000001"/>
              <w:left w:val="single" w:sz="4" w:space="0" w:color="000001"/>
              <w:bottom w:val="single" w:sz="4" w:space="0" w:color="000001"/>
            </w:tcBorders>
            <w:shd w:fill="C0C0C0" w:val="clear"/>
            <w:vAlign w:val="center"/>
          </w:tcPr>
          <w:p>
            <w:pPr>
              <w:pStyle w:val="Normal"/>
              <w:rPr>
                <w:sz w:val="22"/>
                <w:szCs w:val="22"/>
              </w:rPr>
            </w:pPr>
            <w:r>
              <w:rPr>
                <w:sz w:val="22"/>
                <w:szCs w:val="22"/>
              </w:rPr>
              <w:t>Chimici</w:t>
            </w:r>
          </w:p>
        </w:tc>
        <w:tc>
          <w:tcPr>
            <w:tcW w:w="1276" w:type="dxa"/>
            <w:tcBorders>
              <w:top w:val="single" w:sz="4" w:space="0" w:color="000001"/>
              <w:left w:val="single" w:sz="4" w:space="0" w:color="000001"/>
              <w:bottom w:val="single" w:sz="4" w:space="0" w:color="000001"/>
            </w:tcBorders>
            <w:vAlign w:val="center"/>
          </w:tcPr>
          <w:p>
            <w:pPr>
              <w:pStyle w:val="Normal"/>
              <w:rPr>
                <w:sz w:val="22"/>
                <w:szCs w:val="22"/>
              </w:rPr>
            </w:pPr>
            <w:r>
              <w:rPr>
                <w:sz w:val="22"/>
                <w:szCs w:val="22"/>
              </w:rPr>
              <w:t>Liquidi</w:t>
            </w:r>
          </w:p>
        </w:tc>
        <w:tc>
          <w:tcPr>
            <w:tcW w:w="3176" w:type="dxa"/>
            <w:tcBorders>
              <w:top w:val="single" w:sz="4" w:space="0" w:color="000001"/>
              <w:left w:val="single" w:sz="4" w:space="0" w:color="000001"/>
              <w:bottom w:val="single" w:sz="4" w:space="0" w:color="000001"/>
            </w:tcBorders>
            <w:vAlign w:val="center"/>
          </w:tcPr>
          <w:p>
            <w:pPr>
              <w:pStyle w:val="Normal"/>
              <w:rPr>
                <w:sz w:val="22"/>
                <w:szCs w:val="22"/>
              </w:rPr>
            </w:pPr>
            <w:r>
              <w:rPr>
                <w:sz w:val="22"/>
                <w:szCs w:val="22"/>
              </w:rPr>
              <w:t>Immersioni, getti, schizzi</w:t>
            </w:r>
          </w:p>
        </w:tc>
        <w:tc>
          <w:tcPr>
            <w:tcW w:w="714" w:type="dxa"/>
            <w:tcBorders>
              <w:top w:val="single" w:sz="4" w:space="0" w:color="000001"/>
              <w:left w:val="single" w:sz="4" w:space="0" w:color="000001"/>
              <w:bottom w:val="single" w:sz="4" w:space="0" w:color="000001"/>
            </w:tcBorders>
            <w:vAlign w:val="center"/>
          </w:tcPr>
          <w:p>
            <w:pPr>
              <w:pStyle w:val="Normal"/>
              <w:rPr>
                <w:sz w:val="22"/>
                <w:szCs w:val="22"/>
              </w:rPr>
            </w:pPr>
            <w:r>
              <w:rPr>
                <w:sz w:val="22"/>
                <w:szCs w:val="22"/>
              </w:rPr>
              <w:t>1</w:t>
            </w:r>
          </w:p>
        </w:tc>
        <w:tc>
          <w:tcPr>
            <w:tcW w:w="912" w:type="dxa"/>
            <w:tcBorders>
              <w:top w:val="single" w:sz="4" w:space="0" w:color="000001"/>
              <w:left w:val="single" w:sz="4" w:space="0" w:color="000001"/>
              <w:bottom w:val="single" w:sz="4" w:space="0" w:color="000001"/>
            </w:tcBorders>
            <w:vAlign w:val="center"/>
          </w:tcPr>
          <w:p>
            <w:pPr>
              <w:pStyle w:val="Normal"/>
              <w:rPr>
                <w:sz w:val="22"/>
                <w:szCs w:val="22"/>
              </w:rPr>
            </w:pPr>
            <w:r>
              <w:rPr>
                <w:sz w:val="22"/>
                <w:szCs w:val="22"/>
              </w:rPr>
              <w:t>1</w:t>
            </w:r>
          </w:p>
        </w:tc>
        <w:tc>
          <w:tcPr>
            <w:tcW w:w="913" w:type="dxa"/>
            <w:tcBorders>
              <w:top w:val="single" w:sz="4" w:space="0" w:color="000001"/>
              <w:left w:val="single" w:sz="4" w:space="0" w:color="000001"/>
              <w:bottom w:val="single" w:sz="4" w:space="0" w:color="000001"/>
            </w:tcBorders>
            <w:vAlign w:val="center"/>
          </w:tcPr>
          <w:p>
            <w:pPr>
              <w:pStyle w:val="Normal"/>
              <w:rPr>
                <w:sz w:val="22"/>
                <w:szCs w:val="22"/>
              </w:rPr>
            </w:pPr>
            <w:r>
              <w:rPr>
                <w:sz w:val="22"/>
                <w:szCs w:val="22"/>
              </w:rPr>
              <w:t>1</w:t>
            </w:r>
          </w:p>
        </w:tc>
        <w:tc>
          <w:tcPr>
            <w:tcW w:w="978" w:type="dxa"/>
            <w:tcBorders>
              <w:top w:val="single" w:sz="4" w:space="0" w:color="000001"/>
              <w:left w:val="single" w:sz="4" w:space="0" w:color="000001"/>
              <w:bottom w:val="single" w:sz="4" w:space="0" w:color="000001"/>
              <w:right w:val="single" w:sz="4" w:space="0" w:color="000001"/>
            </w:tcBorders>
            <w:vAlign w:val="center"/>
          </w:tcPr>
          <w:p>
            <w:pPr>
              <w:pStyle w:val="Normal"/>
              <w:rPr>
                <w:sz w:val="22"/>
                <w:szCs w:val="22"/>
              </w:rPr>
            </w:pPr>
            <w:r>
              <w:rPr>
                <w:sz w:val="22"/>
                <w:szCs w:val="22"/>
              </w:rPr>
              <w:t>3</w:t>
            </w:r>
          </w:p>
        </w:tc>
      </w:tr>
    </w:tbl>
    <w:p>
      <w:pPr>
        <w:pStyle w:val="Normal"/>
        <w:rPr/>
      </w:pPr>
      <w:r>
        <w:rPr/>
      </w:r>
    </w:p>
    <w:tbl>
      <w:tblPr>
        <w:tblW w:w="9077" w:type="dxa"/>
        <w:jc w:val="center"/>
        <w:tblInd w:w="0" w:type="dxa"/>
        <w:tblCellMar>
          <w:top w:w="0" w:type="dxa"/>
          <w:left w:w="45" w:type="dxa"/>
          <w:bottom w:w="0" w:type="dxa"/>
          <w:right w:w="70" w:type="dxa"/>
        </w:tblCellMar>
      </w:tblPr>
      <w:tblGrid>
        <w:gridCol w:w="1108"/>
        <w:gridCol w:w="1276"/>
        <w:gridCol w:w="3176"/>
        <w:gridCol w:w="714"/>
        <w:gridCol w:w="912"/>
        <w:gridCol w:w="913"/>
        <w:gridCol w:w="978"/>
      </w:tblGrid>
      <w:tr>
        <w:trPr/>
        <w:tc>
          <w:tcPr>
            <w:tcW w:w="5560" w:type="dxa"/>
            <w:gridSpan w:val="3"/>
            <w:tcBorders>
              <w:top w:val="single" w:sz="4" w:space="0" w:color="000001"/>
              <w:left w:val="single" w:sz="4" w:space="0" w:color="000001"/>
              <w:bottom w:val="single" w:sz="4" w:space="0" w:color="000001"/>
            </w:tcBorders>
            <w:shd w:fill="C0C0C0" w:val="clear"/>
          </w:tcPr>
          <w:p>
            <w:pPr>
              <w:pStyle w:val="Normal"/>
              <w:rPr/>
            </w:pPr>
            <w:r>
              <w:rPr>
                <w:sz w:val="22"/>
                <w:szCs w:val="22"/>
              </w:rPr>
              <w:t xml:space="preserve">LAVORI </w:t>
            </w:r>
            <w:r>
              <w:rPr>
                <w:sz w:val="22"/>
                <w:szCs w:val="22"/>
              </w:rPr>
              <w:t xml:space="preserve">DI </w:t>
            </w:r>
            <w:r>
              <w:rPr>
                <w:rFonts w:eastAsia="Times New Roman" w:cs="Times New Roman"/>
                <w:color w:val="00000A"/>
                <w:sz w:val="22"/>
                <w:szCs w:val="22"/>
                <w:lang w:val="it-IT" w:bidi="ar-SA"/>
              </w:rPr>
              <w:t>posa nuovo impianto di smaltimento delle acque meteoriche</w:t>
            </w:r>
          </w:p>
          <w:p>
            <w:pPr>
              <w:pStyle w:val="Normal"/>
              <w:rPr>
                <w:sz w:val="22"/>
                <w:szCs w:val="22"/>
              </w:rPr>
            </w:pPr>
            <w:r>
              <w:rPr>
                <w:sz w:val="22"/>
                <w:szCs w:val="22"/>
              </w:rPr>
            </w:r>
          </w:p>
        </w:tc>
        <w:tc>
          <w:tcPr>
            <w:tcW w:w="3517" w:type="dxa"/>
            <w:gridSpan w:val="4"/>
            <w:tcBorders>
              <w:top w:val="single" w:sz="4" w:space="0" w:color="000001"/>
              <w:left w:val="single" w:sz="4" w:space="0" w:color="000001"/>
              <w:bottom w:val="single" w:sz="4" w:space="0" w:color="000001"/>
              <w:right w:val="single" w:sz="4" w:space="0" w:color="000001"/>
            </w:tcBorders>
            <w:shd w:fill="C0C0C0" w:val="clear"/>
          </w:tcPr>
          <w:p>
            <w:pPr>
              <w:pStyle w:val="Normal"/>
              <w:rPr/>
            </w:pPr>
            <w:r>
              <w:rPr>
                <w:rFonts w:eastAsia="Times New Roman" w:cs="Century Gothic" w:ascii="Century Gothic" w:hAnsi="Century Gothic"/>
                <w:b/>
                <w:bCs/>
                <w:color w:val="00000A"/>
                <w:sz w:val="22"/>
                <w:szCs w:val="22"/>
                <w:lang w:val="it-IT" w:bidi="ar-SA"/>
              </w:rPr>
              <w:t>Scheda</w:t>
            </w:r>
            <w:r>
              <w:rPr>
                <w:rFonts w:eastAsia="Times New Roman" w:cs="Century Gothic" w:ascii="Century Gothic" w:hAnsi="Century Gothic"/>
                <w:b/>
                <w:bCs/>
                <w:color w:val="00000A"/>
                <w:sz w:val="22"/>
                <w:szCs w:val="22"/>
                <w:lang w:val="it-IT" w:bidi="ar-SA"/>
              </w:rPr>
              <w:t>5</w:t>
            </w:r>
          </w:p>
        </w:tc>
      </w:tr>
      <w:tr>
        <w:trPr>
          <w:trHeight w:val="120" w:hRule="atLeast"/>
          <w:cantSplit w:val="true"/>
        </w:trPr>
        <w:tc>
          <w:tcPr>
            <w:tcW w:w="5560" w:type="dxa"/>
            <w:gridSpan w:val="3"/>
            <w:vMerge w:val="restart"/>
            <w:tcBorders>
              <w:top w:val="single" w:sz="4" w:space="0" w:color="000001"/>
              <w:left w:val="single" w:sz="4" w:space="0" w:color="000001"/>
              <w:bottom w:val="single" w:sz="4" w:space="0" w:color="000001"/>
            </w:tcBorders>
          </w:tcPr>
          <w:p>
            <w:pPr>
              <w:pStyle w:val="Normal"/>
              <w:rPr>
                <w:sz w:val="22"/>
                <w:szCs w:val="22"/>
              </w:rPr>
            </w:pPr>
            <w:r>
              <w:rPr>
                <w:sz w:val="22"/>
                <w:szCs w:val="22"/>
              </w:rPr>
              <w:t>Natura dei rischi</w:t>
            </w:r>
          </w:p>
        </w:tc>
        <w:tc>
          <w:tcPr>
            <w:tcW w:w="3517" w:type="dxa"/>
            <w:gridSpan w:val="4"/>
            <w:tcBorders>
              <w:top w:val="single" w:sz="4" w:space="0" w:color="000001"/>
              <w:left w:val="single" w:sz="4" w:space="0" w:color="000001"/>
              <w:bottom w:val="single" w:sz="4" w:space="0" w:color="000001"/>
              <w:right w:val="single" w:sz="4" w:space="0" w:color="000001"/>
            </w:tcBorders>
          </w:tcPr>
          <w:p>
            <w:pPr>
              <w:pStyle w:val="Normal"/>
              <w:rPr>
                <w:sz w:val="22"/>
                <w:szCs w:val="22"/>
              </w:rPr>
            </w:pPr>
            <w:r>
              <w:rPr>
                <w:sz w:val="22"/>
                <w:szCs w:val="22"/>
              </w:rPr>
              <w:t>Infortuni</w:t>
            </w:r>
          </w:p>
        </w:tc>
      </w:tr>
      <w:tr>
        <w:trPr>
          <w:trHeight w:val="120" w:hRule="atLeast"/>
          <w:cantSplit w:val="true"/>
        </w:trPr>
        <w:tc>
          <w:tcPr>
            <w:tcW w:w="5560" w:type="dxa"/>
            <w:gridSpan w:val="3"/>
            <w:vMerge w:val="continue"/>
            <w:tcBorders>
              <w:top w:val="single" w:sz="4" w:space="0" w:color="000001"/>
              <w:left w:val="single" w:sz="4" w:space="0" w:color="000001"/>
              <w:bottom w:val="single" w:sz="4" w:space="0" w:color="000001"/>
            </w:tcBorders>
          </w:tcPr>
          <w:p>
            <w:pPr>
              <w:pStyle w:val="Normal"/>
              <w:rPr/>
            </w:pPr>
            <w:r>
              <w:rPr/>
            </w:r>
          </w:p>
        </w:tc>
        <w:tc>
          <w:tcPr>
            <w:tcW w:w="714" w:type="dxa"/>
            <w:tcBorders>
              <w:top w:val="single" w:sz="4" w:space="0" w:color="000001"/>
              <w:left w:val="single" w:sz="4" w:space="0" w:color="000001"/>
              <w:bottom w:val="single" w:sz="4" w:space="0" w:color="000001"/>
            </w:tcBorders>
            <w:shd w:fill="C0C0C0" w:val="clear"/>
          </w:tcPr>
          <w:p>
            <w:pPr>
              <w:pStyle w:val="Normal"/>
              <w:rPr>
                <w:sz w:val="22"/>
                <w:szCs w:val="22"/>
              </w:rPr>
            </w:pPr>
            <w:r>
              <w:rPr>
                <w:sz w:val="22"/>
                <w:szCs w:val="22"/>
              </w:rPr>
              <w:t>G</w:t>
            </w:r>
          </w:p>
        </w:tc>
        <w:tc>
          <w:tcPr>
            <w:tcW w:w="912" w:type="dxa"/>
            <w:tcBorders>
              <w:top w:val="single" w:sz="4" w:space="0" w:color="000001"/>
              <w:left w:val="single" w:sz="4" w:space="0" w:color="000001"/>
              <w:bottom w:val="single" w:sz="4" w:space="0" w:color="000001"/>
            </w:tcBorders>
            <w:shd w:fill="C0C0C0" w:val="clear"/>
          </w:tcPr>
          <w:p>
            <w:pPr>
              <w:pStyle w:val="Normal"/>
              <w:rPr>
                <w:sz w:val="22"/>
                <w:szCs w:val="22"/>
              </w:rPr>
            </w:pPr>
            <w:r>
              <w:rPr>
                <w:sz w:val="22"/>
                <w:szCs w:val="22"/>
              </w:rPr>
              <w:t>F</w:t>
            </w:r>
          </w:p>
        </w:tc>
        <w:tc>
          <w:tcPr>
            <w:tcW w:w="913" w:type="dxa"/>
            <w:tcBorders>
              <w:top w:val="single" w:sz="4" w:space="0" w:color="000001"/>
              <w:left w:val="single" w:sz="4" w:space="0" w:color="000001"/>
              <w:bottom w:val="single" w:sz="4" w:space="0" w:color="000001"/>
            </w:tcBorders>
            <w:shd w:fill="C0C0C0" w:val="clear"/>
          </w:tcPr>
          <w:p>
            <w:pPr>
              <w:pStyle w:val="Normal"/>
              <w:rPr>
                <w:sz w:val="22"/>
                <w:szCs w:val="22"/>
              </w:rPr>
            </w:pPr>
            <w:r>
              <w:rPr>
                <w:sz w:val="22"/>
                <w:szCs w:val="22"/>
              </w:rPr>
              <w:t>P</w:t>
            </w:r>
          </w:p>
        </w:tc>
        <w:tc>
          <w:tcPr>
            <w:tcW w:w="978" w:type="dxa"/>
            <w:tcBorders>
              <w:top w:val="single" w:sz="4" w:space="0" w:color="000001"/>
              <w:left w:val="single" w:sz="4" w:space="0" w:color="000001"/>
              <w:bottom w:val="single" w:sz="4" w:space="0" w:color="000001"/>
              <w:right w:val="single" w:sz="4" w:space="0" w:color="000001"/>
            </w:tcBorders>
            <w:shd w:fill="C0C0C0" w:val="clear"/>
          </w:tcPr>
          <w:p>
            <w:pPr>
              <w:pStyle w:val="Normal"/>
              <w:rPr>
                <w:sz w:val="22"/>
                <w:szCs w:val="22"/>
              </w:rPr>
            </w:pPr>
            <w:r>
              <w:rPr>
                <w:sz w:val="22"/>
                <w:szCs w:val="22"/>
              </w:rPr>
              <w:t>R</w:t>
            </w:r>
          </w:p>
        </w:tc>
      </w:tr>
      <w:tr>
        <w:trPr>
          <w:trHeight w:val="454" w:hRule="atLeast"/>
        </w:trPr>
        <w:tc>
          <w:tcPr>
            <w:tcW w:w="1108" w:type="dxa"/>
            <w:tcBorders>
              <w:top w:val="single" w:sz="4" w:space="0" w:color="000001"/>
              <w:left w:val="single" w:sz="4" w:space="0" w:color="000001"/>
              <w:bottom w:val="single" w:sz="4" w:space="0" w:color="000001"/>
            </w:tcBorders>
            <w:shd w:fill="C0C0C0" w:val="clear"/>
            <w:vAlign w:val="center"/>
          </w:tcPr>
          <w:p>
            <w:pPr>
              <w:pStyle w:val="Normal"/>
              <w:rPr>
                <w:sz w:val="22"/>
                <w:szCs w:val="22"/>
              </w:rPr>
            </w:pPr>
            <w:r>
              <w:rPr>
                <w:sz w:val="22"/>
                <w:szCs w:val="22"/>
              </w:rPr>
              <w:t>Fisici</w:t>
            </w:r>
          </w:p>
        </w:tc>
        <w:tc>
          <w:tcPr>
            <w:tcW w:w="1276" w:type="dxa"/>
            <w:tcBorders>
              <w:top w:val="single" w:sz="4" w:space="0" w:color="000001"/>
              <w:left w:val="single" w:sz="4" w:space="0" w:color="000001"/>
              <w:bottom w:val="single" w:sz="4" w:space="0" w:color="000001"/>
            </w:tcBorders>
            <w:vAlign w:val="center"/>
          </w:tcPr>
          <w:p>
            <w:pPr>
              <w:pStyle w:val="Normal"/>
              <w:rPr>
                <w:sz w:val="22"/>
                <w:szCs w:val="22"/>
              </w:rPr>
            </w:pPr>
            <w:r>
              <w:rPr>
                <w:sz w:val="22"/>
                <w:szCs w:val="22"/>
              </w:rPr>
              <w:t>Meccanici</w:t>
            </w:r>
          </w:p>
        </w:tc>
        <w:tc>
          <w:tcPr>
            <w:tcW w:w="3176" w:type="dxa"/>
            <w:tcBorders>
              <w:top w:val="single" w:sz="4" w:space="0" w:color="000001"/>
              <w:left w:val="single" w:sz="4" w:space="0" w:color="000001"/>
              <w:bottom w:val="single" w:sz="4" w:space="0" w:color="000001"/>
            </w:tcBorders>
            <w:vAlign w:val="center"/>
          </w:tcPr>
          <w:p>
            <w:pPr>
              <w:pStyle w:val="Normal"/>
              <w:rPr>
                <w:sz w:val="22"/>
                <w:szCs w:val="22"/>
              </w:rPr>
            </w:pPr>
            <w:r>
              <w:rPr>
                <w:sz w:val="22"/>
                <w:szCs w:val="22"/>
              </w:rPr>
              <w:t>Cadute dall’alto</w:t>
            </w:r>
          </w:p>
        </w:tc>
        <w:tc>
          <w:tcPr>
            <w:tcW w:w="714" w:type="dxa"/>
            <w:tcBorders>
              <w:top w:val="single" w:sz="4" w:space="0" w:color="000001"/>
              <w:left w:val="single" w:sz="4" w:space="0" w:color="000001"/>
              <w:bottom w:val="single" w:sz="4" w:space="0" w:color="000001"/>
            </w:tcBorders>
            <w:vAlign w:val="center"/>
          </w:tcPr>
          <w:p>
            <w:pPr>
              <w:pStyle w:val="Normal"/>
              <w:rPr>
                <w:sz w:val="22"/>
                <w:szCs w:val="22"/>
              </w:rPr>
            </w:pPr>
            <w:r>
              <w:rPr>
                <w:sz w:val="22"/>
                <w:szCs w:val="22"/>
              </w:rPr>
              <w:t>3</w:t>
            </w:r>
          </w:p>
        </w:tc>
        <w:tc>
          <w:tcPr>
            <w:tcW w:w="912" w:type="dxa"/>
            <w:tcBorders>
              <w:top w:val="single" w:sz="4" w:space="0" w:color="000001"/>
              <w:left w:val="single" w:sz="4" w:space="0" w:color="000001"/>
              <w:bottom w:val="single" w:sz="4" w:space="0" w:color="000001"/>
            </w:tcBorders>
            <w:vAlign w:val="center"/>
          </w:tcPr>
          <w:p>
            <w:pPr>
              <w:pStyle w:val="Normal"/>
              <w:rPr>
                <w:sz w:val="22"/>
                <w:szCs w:val="22"/>
              </w:rPr>
            </w:pPr>
            <w:r>
              <w:rPr>
                <w:sz w:val="22"/>
                <w:szCs w:val="22"/>
              </w:rPr>
              <w:t>3</w:t>
            </w:r>
          </w:p>
        </w:tc>
        <w:tc>
          <w:tcPr>
            <w:tcW w:w="913" w:type="dxa"/>
            <w:tcBorders>
              <w:top w:val="single" w:sz="4" w:space="0" w:color="000001"/>
              <w:left w:val="single" w:sz="4" w:space="0" w:color="000001"/>
              <w:bottom w:val="single" w:sz="4" w:space="0" w:color="000001"/>
            </w:tcBorders>
            <w:vAlign w:val="center"/>
          </w:tcPr>
          <w:p>
            <w:pPr>
              <w:pStyle w:val="Normal"/>
              <w:rPr>
                <w:sz w:val="22"/>
                <w:szCs w:val="22"/>
              </w:rPr>
            </w:pPr>
            <w:r>
              <w:rPr>
                <w:sz w:val="22"/>
                <w:szCs w:val="22"/>
              </w:rPr>
              <w:t>3</w:t>
            </w:r>
          </w:p>
        </w:tc>
        <w:tc>
          <w:tcPr>
            <w:tcW w:w="978" w:type="dxa"/>
            <w:tcBorders>
              <w:top w:val="single" w:sz="4" w:space="0" w:color="000001"/>
              <w:left w:val="single" w:sz="4" w:space="0" w:color="000001"/>
              <w:bottom w:val="single" w:sz="4" w:space="0" w:color="000001"/>
              <w:right w:val="single" w:sz="4" w:space="0" w:color="000001"/>
            </w:tcBorders>
            <w:vAlign w:val="center"/>
          </w:tcPr>
          <w:p>
            <w:pPr>
              <w:pStyle w:val="Normal"/>
              <w:rPr>
                <w:sz w:val="22"/>
                <w:szCs w:val="22"/>
                <w:highlight w:val="yellow"/>
              </w:rPr>
            </w:pPr>
            <w:r>
              <w:rPr>
                <w:sz w:val="22"/>
                <w:szCs w:val="22"/>
                <w:highlight w:val="yellow"/>
              </w:rPr>
              <w:t>9</w:t>
            </w:r>
          </w:p>
        </w:tc>
      </w:tr>
      <w:tr>
        <w:trPr>
          <w:trHeight w:val="454" w:hRule="atLeast"/>
        </w:trPr>
        <w:tc>
          <w:tcPr>
            <w:tcW w:w="1108" w:type="dxa"/>
            <w:tcBorders>
              <w:top w:val="single" w:sz="4" w:space="0" w:color="000001"/>
              <w:left w:val="single" w:sz="4" w:space="0" w:color="000001"/>
              <w:bottom w:val="single" w:sz="4" w:space="0" w:color="000001"/>
            </w:tcBorders>
            <w:vAlign w:val="center"/>
          </w:tcPr>
          <w:p>
            <w:pPr>
              <w:pStyle w:val="Normal"/>
              <w:snapToGrid w:val="false"/>
              <w:rPr>
                <w:sz w:val="22"/>
                <w:szCs w:val="22"/>
              </w:rPr>
            </w:pPr>
            <w:r>
              <w:rPr>
                <w:sz w:val="22"/>
                <w:szCs w:val="22"/>
              </w:rPr>
            </w:r>
          </w:p>
        </w:tc>
        <w:tc>
          <w:tcPr>
            <w:tcW w:w="1276" w:type="dxa"/>
            <w:tcBorders>
              <w:top w:val="single" w:sz="4" w:space="0" w:color="000001"/>
              <w:left w:val="single" w:sz="4" w:space="0" w:color="000001"/>
              <w:bottom w:val="single" w:sz="4" w:space="0" w:color="000001"/>
            </w:tcBorders>
            <w:vAlign w:val="center"/>
          </w:tcPr>
          <w:p>
            <w:pPr>
              <w:pStyle w:val="Normal"/>
              <w:snapToGrid w:val="false"/>
              <w:rPr>
                <w:sz w:val="22"/>
                <w:szCs w:val="22"/>
              </w:rPr>
            </w:pPr>
            <w:r>
              <w:rPr>
                <w:sz w:val="22"/>
                <w:szCs w:val="22"/>
              </w:rPr>
            </w:r>
          </w:p>
        </w:tc>
        <w:tc>
          <w:tcPr>
            <w:tcW w:w="3176" w:type="dxa"/>
            <w:tcBorders>
              <w:top w:val="single" w:sz="4" w:space="0" w:color="000001"/>
              <w:left w:val="single" w:sz="4" w:space="0" w:color="000001"/>
              <w:bottom w:val="single" w:sz="4" w:space="0" w:color="000001"/>
            </w:tcBorders>
            <w:vAlign w:val="center"/>
          </w:tcPr>
          <w:p>
            <w:pPr>
              <w:pStyle w:val="Normal"/>
              <w:rPr>
                <w:sz w:val="22"/>
                <w:szCs w:val="22"/>
              </w:rPr>
            </w:pPr>
            <w:r>
              <w:rPr>
                <w:sz w:val="22"/>
                <w:szCs w:val="22"/>
              </w:rPr>
              <w:t>Urti, colpi, impatti,</w:t>
            </w:r>
          </w:p>
          <w:p>
            <w:pPr>
              <w:pStyle w:val="Normal"/>
              <w:rPr>
                <w:sz w:val="22"/>
                <w:szCs w:val="22"/>
              </w:rPr>
            </w:pPr>
            <w:r>
              <w:rPr>
                <w:sz w:val="22"/>
                <w:szCs w:val="22"/>
              </w:rPr>
              <w:t>compressioni</w:t>
            </w:r>
          </w:p>
        </w:tc>
        <w:tc>
          <w:tcPr>
            <w:tcW w:w="714" w:type="dxa"/>
            <w:tcBorders>
              <w:top w:val="single" w:sz="4" w:space="0" w:color="000001"/>
              <w:left w:val="single" w:sz="4" w:space="0" w:color="000001"/>
              <w:bottom w:val="single" w:sz="4" w:space="0" w:color="000001"/>
            </w:tcBorders>
            <w:vAlign w:val="center"/>
          </w:tcPr>
          <w:p>
            <w:pPr>
              <w:pStyle w:val="Normal"/>
              <w:rPr>
                <w:sz w:val="22"/>
                <w:szCs w:val="22"/>
              </w:rPr>
            </w:pPr>
            <w:r>
              <w:rPr>
                <w:sz w:val="22"/>
                <w:szCs w:val="22"/>
              </w:rPr>
              <w:t>3</w:t>
            </w:r>
          </w:p>
        </w:tc>
        <w:tc>
          <w:tcPr>
            <w:tcW w:w="912" w:type="dxa"/>
            <w:tcBorders>
              <w:top w:val="single" w:sz="4" w:space="0" w:color="000001"/>
              <w:left w:val="single" w:sz="4" w:space="0" w:color="000001"/>
              <w:bottom w:val="single" w:sz="4" w:space="0" w:color="000001"/>
            </w:tcBorders>
            <w:vAlign w:val="center"/>
          </w:tcPr>
          <w:p>
            <w:pPr>
              <w:pStyle w:val="Normal"/>
              <w:rPr>
                <w:sz w:val="22"/>
                <w:szCs w:val="22"/>
              </w:rPr>
            </w:pPr>
            <w:r>
              <w:rPr>
                <w:sz w:val="22"/>
                <w:szCs w:val="22"/>
              </w:rPr>
              <w:t>3</w:t>
            </w:r>
          </w:p>
        </w:tc>
        <w:tc>
          <w:tcPr>
            <w:tcW w:w="913" w:type="dxa"/>
            <w:tcBorders>
              <w:top w:val="single" w:sz="4" w:space="0" w:color="000001"/>
              <w:left w:val="single" w:sz="4" w:space="0" w:color="000001"/>
              <w:bottom w:val="single" w:sz="4" w:space="0" w:color="000001"/>
            </w:tcBorders>
            <w:vAlign w:val="center"/>
          </w:tcPr>
          <w:p>
            <w:pPr>
              <w:pStyle w:val="Normal"/>
              <w:rPr>
                <w:sz w:val="22"/>
                <w:szCs w:val="22"/>
              </w:rPr>
            </w:pPr>
            <w:r>
              <w:rPr>
                <w:sz w:val="22"/>
                <w:szCs w:val="22"/>
              </w:rPr>
              <w:t>3</w:t>
            </w:r>
          </w:p>
        </w:tc>
        <w:tc>
          <w:tcPr>
            <w:tcW w:w="978" w:type="dxa"/>
            <w:tcBorders>
              <w:top w:val="single" w:sz="4" w:space="0" w:color="000001"/>
              <w:left w:val="single" w:sz="4" w:space="0" w:color="000001"/>
              <w:bottom w:val="single" w:sz="4" w:space="0" w:color="000001"/>
              <w:right w:val="single" w:sz="4" w:space="0" w:color="000001"/>
            </w:tcBorders>
            <w:vAlign w:val="center"/>
          </w:tcPr>
          <w:p>
            <w:pPr>
              <w:pStyle w:val="Normal"/>
              <w:rPr>
                <w:sz w:val="22"/>
                <w:szCs w:val="22"/>
                <w:highlight w:val="yellow"/>
              </w:rPr>
            </w:pPr>
            <w:r>
              <w:rPr>
                <w:sz w:val="22"/>
                <w:szCs w:val="22"/>
                <w:highlight w:val="yellow"/>
              </w:rPr>
              <w:t>9</w:t>
            </w:r>
          </w:p>
        </w:tc>
      </w:tr>
      <w:tr>
        <w:trPr>
          <w:trHeight w:val="454" w:hRule="atLeast"/>
        </w:trPr>
        <w:tc>
          <w:tcPr>
            <w:tcW w:w="1108" w:type="dxa"/>
            <w:tcBorders>
              <w:top w:val="single" w:sz="4" w:space="0" w:color="000001"/>
              <w:left w:val="single" w:sz="4" w:space="0" w:color="000001"/>
              <w:bottom w:val="single" w:sz="4" w:space="0" w:color="000001"/>
            </w:tcBorders>
            <w:vAlign w:val="center"/>
          </w:tcPr>
          <w:p>
            <w:pPr>
              <w:pStyle w:val="Normal"/>
              <w:snapToGrid w:val="false"/>
              <w:rPr>
                <w:sz w:val="22"/>
                <w:szCs w:val="22"/>
              </w:rPr>
            </w:pPr>
            <w:r>
              <w:rPr>
                <w:sz w:val="22"/>
                <w:szCs w:val="22"/>
              </w:rPr>
            </w:r>
          </w:p>
        </w:tc>
        <w:tc>
          <w:tcPr>
            <w:tcW w:w="1276" w:type="dxa"/>
            <w:tcBorders>
              <w:top w:val="single" w:sz="4" w:space="0" w:color="000001"/>
              <w:left w:val="single" w:sz="4" w:space="0" w:color="000001"/>
              <w:bottom w:val="single" w:sz="4" w:space="0" w:color="000001"/>
            </w:tcBorders>
            <w:vAlign w:val="center"/>
          </w:tcPr>
          <w:p>
            <w:pPr>
              <w:pStyle w:val="Normal"/>
              <w:snapToGrid w:val="false"/>
              <w:rPr>
                <w:sz w:val="22"/>
                <w:szCs w:val="22"/>
              </w:rPr>
            </w:pPr>
            <w:r>
              <w:rPr>
                <w:sz w:val="22"/>
                <w:szCs w:val="22"/>
              </w:rPr>
            </w:r>
          </w:p>
        </w:tc>
        <w:tc>
          <w:tcPr>
            <w:tcW w:w="3176" w:type="dxa"/>
            <w:tcBorders>
              <w:top w:val="single" w:sz="4" w:space="0" w:color="000001"/>
              <w:left w:val="single" w:sz="4" w:space="0" w:color="000001"/>
              <w:bottom w:val="single" w:sz="4" w:space="0" w:color="000001"/>
            </w:tcBorders>
            <w:vAlign w:val="center"/>
          </w:tcPr>
          <w:p>
            <w:pPr>
              <w:pStyle w:val="Normal"/>
              <w:rPr>
                <w:sz w:val="22"/>
                <w:szCs w:val="22"/>
              </w:rPr>
            </w:pPr>
            <w:r>
              <w:rPr>
                <w:sz w:val="22"/>
                <w:szCs w:val="22"/>
              </w:rPr>
              <w:t>Punture, tagli, abrasioni</w:t>
            </w:r>
          </w:p>
        </w:tc>
        <w:tc>
          <w:tcPr>
            <w:tcW w:w="714" w:type="dxa"/>
            <w:tcBorders>
              <w:top w:val="single" w:sz="4" w:space="0" w:color="000001"/>
              <w:left w:val="single" w:sz="4" w:space="0" w:color="000001"/>
              <w:bottom w:val="single" w:sz="4" w:space="0" w:color="000001"/>
            </w:tcBorders>
            <w:vAlign w:val="center"/>
          </w:tcPr>
          <w:p>
            <w:pPr>
              <w:pStyle w:val="Normal"/>
              <w:rPr>
                <w:sz w:val="22"/>
                <w:szCs w:val="22"/>
              </w:rPr>
            </w:pPr>
            <w:r>
              <w:rPr>
                <w:sz w:val="22"/>
                <w:szCs w:val="22"/>
              </w:rPr>
              <w:t>3</w:t>
            </w:r>
          </w:p>
        </w:tc>
        <w:tc>
          <w:tcPr>
            <w:tcW w:w="912" w:type="dxa"/>
            <w:tcBorders>
              <w:top w:val="single" w:sz="4" w:space="0" w:color="000001"/>
              <w:left w:val="single" w:sz="4" w:space="0" w:color="000001"/>
              <w:bottom w:val="single" w:sz="4" w:space="0" w:color="000001"/>
            </w:tcBorders>
            <w:vAlign w:val="center"/>
          </w:tcPr>
          <w:p>
            <w:pPr>
              <w:pStyle w:val="Normal"/>
              <w:rPr>
                <w:sz w:val="22"/>
                <w:szCs w:val="22"/>
              </w:rPr>
            </w:pPr>
            <w:r>
              <w:rPr>
                <w:sz w:val="22"/>
                <w:szCs w:val="22"/>
              </w:rPr>
              <w:t>3</w:t>
            </w:r>
          </w:p>
        </w:tc>
        <w:tc>
          <w:tcPr>
            <w:tcW w:w="913" w:type="dxa"/>
            <w:tcBorders>
              <w:top w:val="single" w:sz="4" w:space="0" w:color="000001"/>
              <w:left w:val="single" w:sz="4" w:space="0" w:color="000001"/>
              <w:bottom w:val="single" w:sz="4" w:space="0" w:color="000001"/>
            </w:tcBorders>
            <w:vAlign w:val="center"/>
          </w:tcPr>
          <w:p>
            <w:pPr>
              <w:pStyle w:val="Normal"/>
              <w:rPr>
                <w:sz w:val="22"/>
                <w:szCs w:val="22"/>
              </w:rPr>
            </w:pPr>
            <w:r>
              <w:rPr>
                <w:sz w:val="22"/>
                <w:szCs w:val="22"/>
              </w:rPr>
              <w:t>3</w:t>
            </w:r>
          </w:p>
        </w:tc>
        <w:tc>
          <w:tcPr>
            <w:tcW w:w="978" w:type="dxa"/>
            <w:tcBorders>
              <w:top w:val="single" w:sz="4" w:space="0" w:color="000001"/>
              <w:left w:val="single" w:sz="4" w:space="0" w:color="000001"/>
              <w:bottom w:val="single" w:sz="4" w:space="0" w:color="000001"/>
              <w:right w:val="single" w:sz="4" w:space="0" w:color="000001"/>
            </w:tcBorders>
            <w:vAlign w:val="center"/>
          </w:tcPr>
          <w:p>
            <w:pPr>
              <w:pStyle w:val="Normal"/>
              <w:rPr>
                <w:sz w:val="22"/>
                <w:szCs w:val="22"/>
                <w:highlight w:val="yellow"/>
              </w:rPr>
            </w:pPr>
            <w:r>
              <w:rPr>
                <w:sz w:val="22"/>
                <w:szCs w:val="22"/>
                <w:highlight w:val="yellow"/>
              </w:rPr>
              <w:t>9</w:t>
            </w:r>
          </w:p>
        </w:tc>
      </w:tr>
      <w:tr>
        <w:trPr>
          <w:trHeight w:val="454" w:hRule="atLeast"/>
        </w:trPr>
        <w:tc>
          <w:tcPr>
            <w:tcW w:w="1108" w:type="dxa"/>
            <w:tcBorders>
              <w:top w:val="single" w:sz="4" w:space="0" w:color="000001"/>
              <w:left w:val="single" w:sz="4" w:space="0" w:color="000001"/>
              <w:bottom w:val="single" w:sz="4" w:space="0" w:color="000001"/>
            </w:tcBorders>
            <w:vAlign w:val="center"/>
          </w:tcPr>
          <w:p>
            <w:pPr>
              <w:pStyle w:val="Normal"/>
              <w:snapToGrid w:val="false"/>
              <w:rPr>
                <w:sz w:val="22"/>
                <w:szCs w:val="22"/>
              </w:rPr>
            </w:pPr>
            <w:r>
              <w:rPr>
                <w:sz w:val="22"/>
                <w:szCs w:val="22"/>
              </w:rPr>
            </w:r>
          </w:p>
        </w:tc>
        <w:tc>
          <w:tcPr>
            <w:tcW w:w="1276" w:type="dxa"/>
            <w:tcBorders>
              <w:top w:val="single" w:sz="4" w:space="0" w:color="000001"/>
              <w:left w:val="single" w:sz="4" w:space="0" w:color="000001"/>
              <w:bottom w:val="single" w:sz="4" w:space="0" w:color="000001"/>
            </w:tcBorders>
            <w:vAlign w:val="center"/>
          </w:tcPr>
          <w:p>
            <w:pPr>
              <w:pStyle w:val="Normal"/>
              <w:snapToGrid w:val="false"/>
              <w:rPr>
                <w:sz w:val="22"/>
                <w:szCs w:val="22"/>
              </w:rPr>
            </w:pPr>
            <w:r>
              <w:rPr>
                <w:sz w:val="22"/>
                <w:szCs w:val="22"/>
              </w:rPr>
            </w:r>
          </w:p>
        </w:tc>
        <w:tc>
          <w:tcPr>
            <w:tcW w:w="3176" w:type="dxa"/>
            <w:tcBorders>
              <w:top w:val="single" w:sz="4" w:space="0" w:color="000001"/>
              <w:left w:val="single" w:sz="4" w:space="0" w:color="000001"/>
              <w:bottom w:val="single" w:sz="4" w:space="0" w:color="000001"/>
            </w:tcBorders>
            <w:vAlign w:val="center"/>
          </w:tcPr>
          <w:p>
            <w:pPr>
              <w:pStyle w:val="Normal"/>
              <w:rPr>
                <w:sz w:val="22"/>
                <w:szCs w:val="22"/>
              </w:rPr>
            </w:pPr>
            <w:r>
              <w:rPr>
                <w:sz w:val="22"/>
                <w:szCs w:val="22"/>
              </w:rPr>
              <w:t>Scivolamenti, cadute a livello</w:t>
            </w:r>
          </w:p>
        </w:tc>
        <w:tc>
          <w:tcPr>
            <w:tcW w:w="714" w:type="dxa"/>
            <w:tcBorders>
              <w:top w:val="single" w:sz="4" w:space="0" w:color="000001"/>
              <w:left w:val="single" w:sz="4" w:space="0" w:color="000001"/>
              <w:bottom w:val="single" w:sz="4" w:space="0" w:color="000001"/>
            </w:tcBorders>
            <w:vAlign w:val="center"/>
          </w:tcPr>
          <w:p>
            <w:pPr>
              <w:pStyle w:val="Normal"/>
              <w:rPr>
                <w:sz w:val="22"/>
                <w:szCs w:val="22"/>
              </w:rPr>
            </w:pPr>
            <w:r>
              <w:rPr>
                <w:sz w:val="22"/>
                <w:szCs w:val="22"/>
              </w:rPr>
              <w:t>2</w:t>
            </w:r>
          </w:p>
        </w:tc>
        <w:tc>
          <w:tcPr>
            <w:tcW w:w="912" w:type="dxa"/>
            <w:tcBorders>
              <w:top w:val="single" w:sz="4" w:space="0" w:color="000001"/>
              <w:left w:val="single" w:sz="4" w:space="0" w:color="000001"/>
              <w:bottom w:val="single" w:sz="4" w:space="0" w:color="000001"/>
            </w:tcBorders>
            <w:vAlign w:val="center"/>
          </w:tcPr>
          <w:p>
            <w:pPr>
              <w:pStyle w:val="Normal"/>
              <w:rPr>
                <w:sz w:val="22"/>
                <w:szCs w:val="22"/>
              </w:rPr>
            </w:pPr>
            <w:r>
              <w:rPr>
                <w:sz w:val="22"/>
                <w:szCs w:val="22"/>
              </w:rPr>
              <w:t>2</w:t>
            </w:r>
          </w:p>
        </w:tc>
        <w:tc>
          <w:tcPr>
            <w:tcW w:w="913" w:type="dxa"/>
            <w:tcBorders>
              <w:top w:val="single" w:sz="4" w:space="0" w:color="000001"/>
              <w:left w:val="single" w:sz="4" w:space="0" w:color="000001"/>
              <w:bottom w:val="single" w:sz="4" w:space="0" w:color="000001"/>
            </w:tcBorders>
            <w:vAlign w:val="center"/>
          </w:tcPr>
          <w:p>
            <w:pPr>
              <w:pStyle w:val="Normal"/>
              <w:rPr>
                <w:sz w:val="22"/>
                <w:szCs w:val="22"/>
              </w:rPr>
            </w:pPr>
            <w:r>
              <w:rPr>
                <w:sz w:val="22"/>
                <w:szCs w:val="22"/>
              </w:rPr>
              <w:t>2</w:t>
            </w:r>
          </w:p>
        </w:tc>
        <w:tc>
          <w:tcPr>
            <w:tcW w:w="978" w:type="dxa"/>
            <w:tcBorders>
              <w:top w:val="single" w:sz="4" w:space="0" w:color="000001"/>
              <w:left w:val="single" w:sz="4" w:space="0" w:color="000001"/>
              <w:bottom w:val="single" w:sz="4" w:space="0" w:color="000001"/>
              <w:right w:val="single" w:sz="4" w:space="0" w:color="000001"/>
            </w:tcBorders>
            <w:vAlign w:val="center"/>
          </w:tcPr>
          <w:p>
            <w:pPr>
              <w:pStyle w:val="Normal"/>
              <w:rPr>
                <w:sz w:val="22"/>
                <w:szCs w:val="22"/>
              </w:rPr>
            </w:pPr>
            <w:r>
              <w:rPr>
                <w:sz w:val="22"/>
                <w:szCs w:val="22"/>
              </w:rPr>
              <w:t>6</w:t>
            </w:r>
          </w:p>
        </w:tc>
      </w:tr>
      <w:tr>
        <w:trPr>
          <w:trHeight w:val="454" w:hRule="atLeast"/>
        </w:trPr>
        <w:tc>
          <w:tcPr>
            <w:tcW w:w="1108" w:type="dxa"/>
            <w:tcBorders>
              <w:top w:val="single" w:sz="4" w:space="0" w:color="000001"/>
              <w:left w:val="single" w:sz="4" w:space="0" w:color="000001"/>
              <w:bottom w:val="single" w:sz="4" w:space="0" w:color="000001"/>
            </w:tcBorders>
            <w:vAlign w:val="center"/>
          </w:tcPr>
          <w:p>
            <w:pPr>
              <w:pStyle w:val="Normal"/>
              <w:snapToGrid w:val="false"/>
              <w:rPr>
                <w:sz w:val="22"/>
                <w:szCs w:val="22"/>
              </w:rPr>
            </w:pPr>
            <w:r>
              <w:rPr>
                <w:sz w:val="22"/>
                <w:szCs w:val="22"/>
              </w:rPr>
            </w:r>
          </w:p>
        </w:tc>
        <w:tc>
          <w:tcPr>
            <w:tcW w:w="1276" w:type="dxa"/>
            <w:tcBorders>
              <w:top w:val="single" w:sz="4" w:space="0" w:color="000001"/>
              <w:left w:val="single" w:sz="4" w:space="0" w:color="000001"/>
              <w:bottom w:val="single" w:sz="4" w:space="0" w:color="000001"/>
            </w:tcBorders>
            <w:vAlign w:val="center"/>
          </w:tcPr>
          <w:p>
            <w:pPr>
              <w:pStyle w:val="Normal"/>
              <w:rPr>
                <w:sz w:val="22"/>
                <w:szCs w:val="22"/>
              </w:rPr>
            </w:pPr>
            <w:r>
              <w:rPr>
                <w:sz w:val="22"/>
                <w:szCs w:val="22"/>
              </w:rPr>
              <w:t>Termici</w:t>
            </w:r>
          </w:p>
        </w:tc>
        <w:tc>
          <w:tcPr>
            <w:tcW w:w="3176" w:type="dxa"/>
            <w:tcBorders>
              <w:top w:val="single" w:sz="4" w:space="0" w:color="000001"/>
              <w:left w:val="single" w:sz="4" w:space="0" w:color="000001"/>
              <w:bottom w:val="single" w:sz="4" w:space="0" w:color="000001"/>
            </w:tcBorders>
            <w:vAlign w:val="center"/>
          </w:tcPr>
          <w:p>
            <w:pPr>
              <w:pStyle w:val="Normal"/>
              <w:rPr>
                <w:sz w:val="22"/>
                <w:szCs w:val="22"/>
              </w:rPr>
            </w:pPr>
            <w:r>
              <w:rPr>
                <w:sz w:val="22"/>
                <w:szCs w:val="22"/>
              </w:rPr>
              <w:t>Calore, fiamme</w:t>
            </w:r>
          </w:p>
        </w:tc>
        <w:tc>
          <w:tcPr>
            <w:tcW w:w="714" w:type="dxa"/>
            <w:tcBorders>
              <w:top w:val="single" w:sz="4" w:space="0" w:color="000001"/>
              <w:left w:val="single" w:sz="4" w:space="0" w:color="000001"/>
              <w:bottom w:val="single" w:sz="4" w:space="0" w:color="000001"/>
            </w:tcBorders>
            <w:vAlign w:val="center"/>
          </w:tcPr>
          <w:p>
            <w:pPr>
              <w:pStyle w:val="Normal"/>
              <w:rPr>
                <w:sz w:val="22"/>
                <w:szCs w:val="22"/>
              </w:rPr>
            </w:pPr>
            <w:r>
              <w:rPr>
                <w:sz w:val="22"/>
                <w:szCs w:val="22"/>
              </w:rPr>
              <w:t>1</w:t>
            </w:r>
          </w:p>
        </w:tc>
        <w:tc>
          <w:tcPr>
            <w:tcW w:w="912" w:type="dxa"/>
            <w:tcBorders>
              <w:top w:val="single" w:sz="4" w:space="0" w:color="000001"/>
              <w:left w:val="single" w:sz="4" w:space="0" w:color="000001"/>
              <w:bottom w:val="single" w:sz="4" w:space="0" w:color="000001"/>
            </w:tcBorders>
            <w:vAlign w:val="center"/>
          </w:tcPr>
          <w:p>
            <w:pPr>
              <w:pStyle w:val="Normal"/>
              <w:rPr>
                <w:sz w:val="22"/>
                <w:szCs w:val="22"/>
              </w:rPr>
            </w:pPr>
            <w:r>
              <w:rPr>
                <w:sz w:val="22"/>
                <w:szCs w:val="22"/>
              </w:rPr>
              <w:t>2</w:t>
            </w:r>
          </w:p>
        </w:tc>
        <w:tc>
          <w:tcPr>
            <w:tcW w:w="913" w:type="dxa"/>
            <w:tcBorders>
              <w:top w:val="single" w:sz="4" w:space="0" w:color="000001"/>
              <w:left w:val="single" w:sz="4" w:space="0" w:color="000001"/>
              <w:bottom w:val="single" w:sz="4" w:space="0" w:color="000001"/>
            </w:tcBorders>
            <w:vAlign w:val="center"/>
          </w:tcPr>
          <w:p>
            <w:pPr>
              <w:pStyle w:val="Normal"/>
              <w:rPr>
                <w:sz w:val="22"/>
                <w:szCs w:val="22"/>
              </w:rPr>
            </w:pPr>
            <w:r>
              <w:rPr>
                <w:sz w:val="22"/>
                <w:szCs w:val="22"/>
              </w:rPr>
              <w:t>2</w:t>
            </w:r>
          </w:p>
        </w:tc>
        <w:tc>
          <w:tcPr>
            <w:tcW w:w="978" w:type="dxa"/>
            <w:tcBorders>
              <w:top w:val="single" w:sz="4" w:space="0" w:color="000001"/>
              <w:left w:val="single" w:sz="4" w:space="0" w:color="000001"/>
              <w:bottom w:val="single" w:sz="4" w:space="0" w:color="000001"/>
              <w:right w:val="single" w:sz="4" w:space="0" w:color="000001"/>
            </w:tcBorders>
            <w:vAlign w:val="center"/>
          </w:tcPr>
          <w:p>
            <w:pPr>
              <w:pStyle w:val="Normal"/>
              <w:rPr>
                <w:sz w:val="22"/>
                <w:szCs w:val="22"/>
              </w:rPr>
            </w:pPr>
            <w:r>
              <w:rPr>
                <w:sz w:val="22"/>
                <w:szCs w:val="22"/>
              </w:rPr>
              <w:t>5</w:t>
            </w:r>
          </w:p>
        </w:tc>
      </w:tr>
      <w:tr>
        <w:trPr>
          <w:trHeight w:val="454" w:hRule="atLeast"/>
        </w:trPr>
        <w:tc>
          <w:tcPr>
            <w:tcW w:w="1108" w:type="dxa"/>
            <w:tcBorders>
              <w:top w:val="single" w:sz="4" w:space="0" w:color="000001"/>
              <w:left w:val="single" w:sz="4" w:space="0" w:color="000001"/>
              <w:bottom w:val="single" w:sz="4" w:space="0" w:color="000001"/>
            </w:tcBorders>
            <w:vAlign w:val="center"/>
          </w:tcPr>
          <w:p>
            <w:pPr>
              <w:pStyle w:val="Normal"/>
              <w:snapToGrid w:val="false"/>
              <w:rPr>
                <w:sz w:val="22"/>
                <w:szCs w:val="22"/>
              </w:rPr>
            </w:pPr>
            <w:r>
              <w:rPr>
                <w:sz w:val="22"/>
                <w:szCs w:val="22"/>
              </w:rPr>
            </w:r>
          </w:p>
        </w:tc>
        <w:tc>
          <w:tcPr>
            <w:tcW w:w="1276" w:type="dxa"/>
            <w:tcBorders>
              <w:top w:val="single" w:sz="4" w:space="0" w:color="000001"/>
              <w:left w:val="single" w:sz="4" w:space="0" w:color="000001"/>
              <w:bottom w:val="single" w:sz="4" w:space="0" w:color="000001"/>
            </w:tcBorders>
            <w:vAlign w:val="center"/>
          </w:tcPr>
          <w:p>
            <w:pPr>
              <w:pStyle w:val="Normal"/>
              <w:rPr>
                <w:sz w:val="22"/>
                <w:szCs w:val="22"/>
              </w:rPr>
            </w:pPr>
            <w:r>
              <w:rPr>
                <w:sz w:val="22"/>
                <w:szCs w:val="22"/>
              </w:rPr>
              <w:t>Elettrici</w:t>
            </w:r>
          </w:p>
        </w:tc>
        <w:tc>
          <w:tcPr>
            <w:tcW w:w="3176" w:type="dxa"/>
            <w:tcBorders>
              <w:top w:val="single" w:sz="4" w:space="0" w:color="000001"/>
              <w:left w:val="single" w:sz="4" w:space="0" w:color="000001"/>
              <w:bottom w:val="single" w:sz="4" w:space="0" w:color="000001"/>
            </w:tcBorders>
            <w:vAlign w:val="center"/>
          </w:tcPr>
          <w:p>
            <w:pPr>
              <w:pStyle w:val="Normal"/>
              <w:snapToGrid w:val="false"/>
              <w:rPr>
                <w:sz w:val="22"/>
                <w:szCs w:val="22"/>
              </w:rPr>
            </w:pPr>
            <w:r>
              <w:rPr>
                <w:sz w:val="22"/>
                <w:szCs w:val="22"/>
              </w:rPr>
            </w:r>
          </w:p>
        </w:tc>
        <w:tc>
          <w:tcPr>
            <w:tcW w:w="714" w:type="dxa"/>
            <w:tcBorders>
              <w:top w:val="single" w:sz="4" w:space="0" w:color="000001"/>
              <w:left w:val="single" w:sz="4" w:space="0" w:color="000001"/>
              <w:bottom w:val="single" w:sz="4" w:space="0" w:color="000001"/>
            </w:tcBorders>
            <w:vAlign w:val="center"/>
          </w:tcPr>
          <w:p>
            <w:pPr>
              <w:pStyle w:val="Normal"/>
              <w:rPr>
                <w:sz w:val="22"/>
                <w:szCs w:val="22"/>
              </w:rPr>
            </w:pPr>
            <w:r>
              <w:rPr>
                <w:sz w:val="22"/>
                <w:szCs w:val="22"/>
              </w:rPr>
              <w:t>1</w:t>
            </w:r>
          </w:p>
        </w:tc>
        <w:tc>
          <w:tcPr>
            <w:tcW w:w="912" w:type="dxa"/>
            <w:tcBorders>
              <w:top w:val="single" w:sz="4" w:space="0" w:color="000001"/>
              <w:left w:val="single" w:sz="4" w:space="0" w:color="000001"/>
              <w:bottom w:val="single" w:sz="4" w:space="0" w:color="000001"/>
            </w:tcBorders>
            <w:vAlign w:val="center"/>
          </w:tcPr>
          <w:p>
            <w:pPr>
              <w:pStyle w:val="Normal"/>
              <w:rPr>
                <w:sz w:val="22"/>
                <w:szCs w:val="22"/>
              </w:rPr>
            </w:pPr>
            <w:r>
              <w:rPr>
                <w:sz w:val="22"/>
                <w:szCs w:val="22"/>
              </w:rPr>
              <w:t>2</w:t>
            </w:r>
          </w:p>
        </w:tc>
        <w:tc>
          <w:tcPr>
            <w:tcW w:w="913" w:type="dxa"/>
            <w:tcBorders>
              <w:top w:val="single" w:sz="4" w:space="0" w:color="000001"/>
              <w:left w:val="single" w:sz="4" w:space="0" w:color="000001"/>
              <w:bottom w:val="single" w:sz="4" w:space="0" w:color="000001"/>
            </w:tcBorders>
            <w:vAlign w:val="center"/>
          </w:tcPr>
          <w:p>
            <w:pPr>
              <w:pStyle w:val="Normal"/>
              <w:rPr>
                <w:sz w:val="22"/>
                <w:szCs w:val="22"/>
              </w:rPr>
            </w:pPr>
            <w:r>
              <w:rPr>
                <w:sz w:val="22"/>
                <w:szCs w:val="22"/>
              </w:rPr>
              <w:t>2</w:t>
            </w:r>
          </w:p>
        </w:tc>
        <w:tc>
          <w:tcPr>
            <w:tcW w:w="978" w:type="dxa"/>
            <w:tcBorders>
              <w:top w:val="single" w:sz="4" w:space="0" w:color="000001"/>
              <w:left w:val="single" w:sz="4" w:space="0" w:color="000001"/>
              <w:bottom w:val="single" w:sz="4" w:space="0" w:color="000001"/>
              <w:right w:val="single" w:sz="4" w:space="0" w:color="000001"/>
            </w:tcBorders>
            <w:vAlign w:val="center"/>
          </w:tcPr>
          <w:p>
            <w:pPr>
              <w:pStyle w:val="Normal"/>
              <w:rPr>
                <w:sz w:val="22"/>
                <w:szCs w:val="22"/>
              </w:rPr>
            </w:pPr>
            <w:r>
              <w:rPr>
                <w:sz w:val="22"/>
                <w:szCs w:val="22"/>
              </w:rPr>
              <w:t>5</w:t>
            </w:r>
          </w:p>
        </w:tc>
      </w:tr>
      <w:tr>
        <w:trPr>
          <w:trHeight w:val="454" w:hRule="atLeast"/>
        </w:trPr>
        <w:tc>
          <w:tcPr>
            <w:tcW w:w="1108" w:type="dxa"/>
            <w:tcBorders>
              <w:top w:val="single" w:sz="4" w:space="0" w:color="000001"/>
              <w:left w:val="single" w:sz="4" w:space="0" w:color="000001"/>
              <w:bottom w:val="single" w:sz="4" w:space="0" w:color="000001"/>
            </w:tcBorders>
            <w:shd w:fill="C0C0C0" w:val="clear"/>
            <w:vAlign w:val="center"/>
          </w:tcPr>
          <w:p>
            <w:pPr>
              <w:pStyle w:val="Normal"/>
              <w:rPr>
                <w:sz w:val="22"/>
                <w:szCs w:val="22"/>
              </w:rPr>
            </w:pPr>
            <w:r>
              <w:rPr>
                <w:sz w:val="22"/>
                <w:szCs w:val="22"/>
              </w:rPr>
              <w:t>Chimici</w:t>
            </w:r>
          </w:p>
        </w:tc>
        <w:tc>
          <w:tcPr>
            <w:tcW w:w="1276" w:type="dxa"/>
            <w:tcBorders>
              <w:top w:val="single" w:sz="4" w:space="0" w:color="000001"/>
              <w:left w:val="single" w:sz="4" w:space="0" w:color="000001"/>
              <w:bottom w:val="single" w:sz="4" w:space="0" w:color="000001"/>
            </w:tcBorders>
            <w:vAlign w:val="center"/>
          </w:tcPr>
          <w:p>
            <w:pPr>
              <w:pStyle w:val="Normal"/>
              <w:rPr>
                <w:sz w:val="22"/>
                <w:szCs w:val="22"/>
              </w:rPr>
            </w:pPr>
            <w:r>
              <w:rPr>
                <w:sz w:val="22"/>
                <w:szCs w:val="22"/>
              </w:rPr>
              <w:t>Liquidi</w:t>
            </w:r>
          </w:p>
        </w:tc>
        <w:tc>
          <w:tcPr>
            <w:tcW w:w="3176" w:type="dxa"/>
            <w:tcBorders>
              <w:top w:val="single" w:sz="4" w:space="0" w:color="000001"/>
              <w:left w:val="single" w:sz="4" w:space="0" w:color="000001"/>
              <w:bottom w:val="single" w:sz="4" w:space="0" w:color="000001"/>
            </w:tcBorders>
            <w:vAlign w:val="center"/>
          </w:tcPr>
          <w:p>
            <w:pPr>
              <w:pStyle w:val="Normal"/>
              <w:rPr>
                <w:sz w:val="22"/>
                <w:szCs w:val="22"/>
              </w:rPr>
            </w:pPr>
            <w:r>
              <w:rPr>
                <w:sz w:val="22"/>
                <w:szCs w:val="22"/>
              </w:rPr>
              <w:t>Immersioni, getti, schizzi</w:t>
            </w:r>
          </w:p>
        </w:tc>
        <w:tc>
          <w:tcPr>
            <w:tcW w:w="714" w:type="dxa"/>
            <w:tcBorders>
              <w:top w:val="single" w:sz="4" w:space="0" w:color="000001"/>
              <w:left w:val="single" w:sz="4" w:space="0" w:color="000001"/>
              <w:bottom w:val="single" w:sz="4" w:space="0" w:color="000001"/>
            </w:tcBorders>
            <w:vAlign w:val="center"/>
          </w:tcPr>
          <w:p>
            <w:pPr>
              <w:pStyle w:val="Normal"/>
              <w:rPr>
                <w:sz w:val="22"/>
                <w:szCs w:val="22"/>
              </w:rPr>
            </w:pPr>
            <w:r>
              <w:rPr>
                <w:sz w:val="22"/>
                <w:szCs w:val="22"/>
              </w:rPr>
              <w:t>1</w:t>
            </w:r>
          </w:p>
        </w:tc>
        <w:tc>
          <w:tcPr>
            <w:tcW w:w="912" w:type="dxa"/>
            <w:tcBorders>
              <w:top w:val="single" w:sz="4" w:space="0" w:color="000001"/>
              <w:left w:val="single" w:sz="4" w:space="0" w:color="000001"/>
              <w:bottom w:val="single" w:sz="4" w:space="0" w:color="000001"/>
            </w:tcBorders>
            <w:vAlign w:val="center"/>
          </w:tcPr>
          <w:p>
            <w:pPr>
              <w:pStyle w:val="Normal"/>
              <w:rPr>
                <w:sz w:val="22"/>
                <w:szCs w:val="22"/>
              </w:rPr>
            </w:pPr>
            <w:r>
              <w:rPr>
                <w:sz w:val="22"/>
                <w:szCs w:val="22"/>
              </w:rPr>
              <w:t>1</w:t>
            </w:r>
          </w:p>
        </w:tc>
        <w:tc>
          <w:tcPr>
            <w:tcW w:w="913" w:type="dxa"/>
            <w:tcBorders>
              <w:top w:val="single" w:sz="4" w:space="0" w:color="000001"/>
              <w:left w:val="single" w:sz="4" w:space="0" w:color="000001"/>
              <w:bottom w:val="single" w:sz="4" w:space="0" w:color="000001"/>
            </w:tcBorders>
            <w:vAlign w:val="center"/>
          </w:tcPr>
          <w:p>
            <w:pPr>
              <w:pStyle w:val="Normal"/>
              <w:rPr>
                <w:sz w:val="22"/>
                <w:szCs w:val="22"/>
              </w:rPr>
            </w:pPr>
            <w:r>
              <w:rPr>
                <w:sz w:val="22"/>
                <w:szCs w:val="22"/>
              </w:rPr>
              <w:t>1</w:t>
            </w:r>
          </w:p>
        </w:tc>
        <w:tc>
          <w:tcPr>
            <w:tcW w:w="978" w:type="dxa"/>
            <w:tcBorders>
              <w:top w:val="single" w:sz="4" w:space="0" w:color="000001"/>
              <w:left w:val="single" w:sz="4" w:space="0" w:color="000001"/>
              <w:bottom w:val="single" w:sz="4" w:space="0" w:color="000001"/>
              <w:right w:val="single" w:sz="4" w:space="0" w:color="000001"/>
            </w:tcBorders>
            <w:vAlign w:val="center"/>
          </w:tcPr>
          <w:p>
            <w:pPr>
              <w:pStyle w:val="Normal"/>
              <w:rPr>
                <w:sz w:val="22"/>
                <w:szCs w:val="22"/>
              </w:rPr>
            </w:pPr>
            <w:r>
              <w:rPr>
                <w:sz w:val="22"/>
                <w:szCs w:val="22"/>
              </w:rPr>
              <w:t>3</w:t>
            </w:r>
          </w:p>
        </w:tc>
      </w:tr>
    </w:tbl>
    <w:p>
      <w:pPr>
        <w:pStyle w:val="Normal"/>
        <w:rPr/>
      </w:pPr>
      <w:r>
        <w:rPr/>
      </w:r>
    </w:p>
    <w:tbl>
      <w:tblPr>
        <w:tblW w:w="9077" w:type="dxa"/>
        <w:jc w:val="center"/>
        <w:tblInd w:w="0" w:type="dxa"/>
        <w:tblCellMar>
          <w:top w:w="0" w:type="dxa"/>
          <w:left w:w="45" w:type="dxa"/>
          <w:bottom w:w="0" w:type="dxa"/>
          <w:right w:w="70" w:type="dxa"/>
        </w:tblCellMar>
      </w:tblPr>
      <w:tblGrid>
        <w:gridCol w:w="1108"/>
        <w:gridCol w:w="1276"/>
        <w:gridCol w:w="3176"/>
        <w:gridCol w:w="714"/>
        <w:gridCol w:w="912"/>
        <w:gridCol w:w="913"/>
        <w:gridCol w:w="978"/>
      </w:tblGrid>
      <w:tr>
        <w:trPr/>
        <w:tc>
          <w:tcPr>
            <w:tcW w:w="5560" w:type="dxa"/>
            <w:gridSpan w:val="3"/>
            <w:tcBorders>
              <w:top w:val="single" w:sz="4" w:space="0" w:color="000001"/>
              <w:left w:val="single" w:sz="4" w:space="0" w:color="000001"/>
              <w:bottom w:val="single" w:sz="4" w:space="0" w:color="000001"/>
            </w:tcBorders>
            <w:shd w:fill="C0C0C0" w:val="clear"/>
          </w:tcPr>
          <w:p>
            <w:pPr>
              <w:pStyle w:val="Normal"/>
              <w:rPr/>
            </w:pPr>
            <w:r>
              <w:rPr>
                <w:sz w:val="22"/>
                <w:szCs w:val="22"/>
              </w:rPr>
              <w:t xml:space="preserve">LAVORI </w:t>
            </w:r>
            <w:r>
              <w:rPr>
                <w:sz w:val="22"/>
                <w:szCs w:val="22"/>
              </w:rPr>
              <w:t xml:space="preserve">DI </w:t>
            </w:r>
            <w:r>
              <w:rPr>
                <w:rFonts w:eastAsia="Times New Roman" w:cs="Times New Roman"/>
                <w:color w:val="00000A"/>
                <w:sz w:val="22"/>
                <w:szCs w:val="22"/>
                <w:lang w:val="it-IT" w:bidi="ar-SA"/>
              </w:rPr>
              <w:t xml:space="preserve">posa nuovo </w:t>
            </w:r>
            <w:r>
              <w:rPr>
                <w:rFonts w:eastAsia="Times New Roman" w:cs="Times New Roman"/>
                <w:color w:val="00000A"/>
                <w:sz w:val="22"/>
                <w:szCs w:val="22"/>
                <w:lang w:val="it-IT" w:bidi="ar-SA"/>
              </w:rPr>
              <w:t>apparecchiature elettriche a led</w:t>
            </w:r>
          </w:p>
        </w:tc>
        <w:tc>
          <w:tcPr>
            <w:tcW w:w="3517" w:type="dxa"/>
            <w:gridSpan w:val="4"/>
            <w:tcBorders>
              <w:top w:val="single" w:sz="4" w:space="0" w:color="000001"/>
              <w:left w:val="single" w:sz="4" w:space="0" w:color="000001"/>
              <w:bottom w:val="single" w:sz="4" w:space="0" w:color="000001"/>
              <w:right w:val="single" w:sz="4" w:space="0" w:color="000001"/>
            </w:tcBorders>
            <w:shd w:fill="C0C0C0" w:val="clear"/>
          </w:tcPr>
          <w:p>
            <w:pPr>
              <w:pStyle w:val="Normal"/>
              <w:rPr/>
            </w:pPr>
            <w:r>
              <w:rPr>
                <w:rFonts w:eastAsia="Times New Roman" w:cs="Century Gothic" w:ascii="Century Gothic" w:hAnsi="Century Gothic"/>
                <w:b/>
                <w:bCs/>
                <w:color w:val="00000A"/>
                <w:sz w:val="22"/>
                <w:szCs w:val="22"/>
                <w:lang w:val="it-IT" w:bidi="ar-SA"/>
              </w:rPr>
              <w:t>Scheda</w:t>
            </w:r>
            <w:r>
              <w:rPr>
                <w:rFonts w:eastAsia="Times New Roman" w:cs="Century Gothic" w:ascii="Century Gothic" w:hAnsi="Century Gothic"/>
                <w:b/>
                <w:bCs/>
                <w:color w:val="00000A"/>
                <w:sz w:val="22"/>
                <w:szCs w:val="22"/>
                <w:lang w:val="it-IT" w:bidi="ar-SA"/>
              </w:rPr>
              <w:t>6</w:t>
            </w:r>
          </w:p>
        </w:tc>
      </w:tr>
      <w:tr>
        <w:trPr>
          <w:trHeight w:val="120" w:hRule="atLeast"/>
          <w:cantSplit w:val="true"/>
        </w:trPr>
        <w:tc>
          <w:tcPr>
            <w:tcW w:w="5560" w:type="dxa"/>
            <w:gridSpan w:val="3"/>
            <w:vMerge w:val="restart"/>
            <w:tcBorders>
              <w:top w:val="single" w:sz="4" w:space="0" w:color="000001"/>
              <w:left w:val="single" w:sz="4" w:space="0" w:color="000001"/>
              <w:bottom w:val="single" w:sz="4" w:space="0" w:color="000001"/>
            </w:tcBorders>
          </w:tcPr>
          <w:p>
            <w:pPr>
              <w:pStyle w:val="Normal"/>
              <w:rPr>
                <w:sz w:val="22"/>
                <w:szCs w:val="22"/>
              </w:rPr>
            </w:pPr>
            <w:r>
              <w:rPr>
                <w:sz w:val="22"/>
                <w:szCs w:val="22"/>
              </w:rPr>
              <w:t>Natura dei rischi</w:t>
            </w:r>
          </w:p>
        </w:tc>
        <w:tc>
          <w:tcPr>
            <w:tcW w:w="3517" w:type="dxa"/>
            <w:gridSpan w:val="4"/>
            <w:tcBorders>
              <w:top w:val="single" w:sz="4" w:space="0" w:color="000001"/>
              <w:left w:val="single" w:sz="4" w:space="0" w:color="000001"/>
              <w:bottom w:val="single" w:sz="4" w:space="0" w:color="000001"/>
              <w:right w:val="single" w:sz="4" w:space="0" w:color="000001"/>
            </w:tcBorders>
          </w:tcPr>
          <w:p>
            <w:pPr>
              <w:pStyle w:val="Normal"/>
              <w:rPr>
                <w:sz w:val="22"/>
                <w:szCs w:val="22"/>
              </w:rPr>
            </w:pPr>
            <w:r>
              <w:rPr>
                <w:sz w:val="22"/>
                <w:szCs w:val="22"/>
              </w:rPr>
              <w:t>Infortuni</w:t>
            </w:r>
          </w:p>
        </w:tc>
      </w:tr>
      <w:tr>
        <w:trPr>
          <w:trHeight w:val="120" w:hRule="atLeast"/>
          <w:cantSplit w:val="true"/>
        </w:trPr>
        <w:tc>
          <w:tcPr>
            <w:tcW w:w="5560" w:type="dxa"/>
            <w:gridSpan w:val="3"/>
            <w:vMerge w:val="continue"/>
            <w:tcBorders>
              <w:top w:val="single" w:sz="4" w:space="0" w:color="000001"/>
              <w:left w:val="single" w:sz="4" w:space="0" w:color="000001"/>
              <w:bottom w:val="single" w:sz="4" w:space="0" w:color="000001"/>
            </w:tcBorders>
          </w:tcPr>
          <w:p>
            <w:pPr>
              <w:pStyle w:val="Normal"/>
              <w:rPr/>
            </w:pPr>
            <w:r>
              <w:rPr/>
            </w:r>
          </w:p>
        </w:tc>
        <w:tc>
          <w:tcPr>
            <w:tcW w:w="714" w:type="dxa"/>
            <w:tcBorders>
              <w:top w:val="single" w:sz="4" w:space="0" w:color="000001"/>
              <w:left w:val="single" w:sz="4" w:space="0" w:color="000001"/>
              <w:bottom w:val="single" w:sz="4" w:space="0" w:color="000001"/>
            </w:tcBorders>
            <w:shd w:fill="C0C0C0" w:val="clear"/>
          </w:tcPr>
          <w:p>
            <w:pPr>
              <w:pStyle w:val="Normal"/>
              <w:rPr>
                <w:sz w:val="22"/>
                <w:szCs w:val="22"/>
              </w:rPr>
            </w:pPr>
            <w:r>
              <w:rPr>
                <w:sz w:val="22"/>
                <w:szCs w:val="22"/>
              </w:rPr>
              <w:t>G</w:t>
            </w:r>
          </w:p>
        </w:tc>
        <w:tc>
          <w:tcPr>
            <w:tcW w:w="912" w:type="dxa"/>
            <w:tcBorders>
              <w:top w:val="single" w:sz="4" w:space="0" w:color="000001"/>
              <w:left w:val="single" w:sz="4" w:space="0" w:color="000001"/>
              <w:bottom w:val="single" w:sz="4" w:space="0" w:color="000001"/>
            </w:tcBorders>
            <w:shd w:fill="C0C0C0" w:val="clear"/>
          </w:tcPr>
          <w:p>
            <w:pPr>
              <w:pStyle w:val="Normal"/>
              <w:rPr>
                <w:sz w:val="22"/>
                <w:szCs w:val="22"/>
              </w:rPr>
            </w:pPr>
            <w:r>
              <w:rPr>
                <w:sz w:val="22"/>
                <w:szCs w:val="22"/>
              </w:rPr>
              <w:t>F</w:t>
            </w:r>
          </w:p>
        </w:tc>
        <w:tc>
          <w:tcPr>
            <w:tcW w:w="913" w:type="dxa"/>
            <w:tcBorders>
              <w:top w:val="single" w:sz="4" w:space="0" w:color="000001"/>
              <w:left w:val="single" w:sz="4" w:space="0" w:color="000001"/>
              <w:bottom w:val="single" w:sz="4" w:space="0" w:color="000001"/>
            </w:tcBorders>
            <w:shd w:fill="C0C0C0" w:val="clear"/>
          </w:tcPr>
          <w:p>
            <w:pPr>
              <w:pStyle w:val="Normal"/>
              <w:rPr>
                <w:sz w:val="22"/>
                <w:szCs w:val="22"/>
              </w:rPr>
            </w:pPr>
            <w:r>
              <w:rPr>
                <w:sz w:val="22"/>
                <w:szCs w:val="22"/>
              </w:rPr>
              <w:t>P</w:t>
            </w:r>
          </w:p>
        </w:tc>
        <w:tc>
          <w:tcPr>
            <w:tcW w:w="978" w:type="dxa"/>
            <w:tcBorders>
              <w:top w:val="single" w:sz="4" w:space="0" w:color="000001"/>
              <w:left w:val="single" w:sz="4" w:space="0" w:color="000001"/>
              <w:bottom w:val="single" w:sz="4" w:space="0" w:color="000001"/>
              <w:right w:val="single" w:sz="4" w:space="0" w:color="000001"/>
            </w:tcBorders>
            <w:shd w:fill="C0C0C0" w:val="clear"/>
          </w:tcPr>
          <w:p>
            <w:pPr>
              <w:pStyle w:val="Normal"/>
              <w:rPr>
                <w:sz w:val="22"/>
                <w:szCs w:val="22"/>
              </w:rPr>
            </w:pPr>
            <w:r>
              <w:rPr>
                <w:sz w:val="22"/>
                <w:szCs w:val="22"/>
              </w:rPr>
              <w:t>R</w:t>
            </w:r>
          </w:p>
        </w:tc>
      </w:tr>
      <w:tr>
        <w:trPr>
          <w:trHeight w:val="454" w:hRule="atLeast"/>
        </w:trPr>
        <w:tc>
          <w:tcPr>
            <w:tcW w:w="1108" w:type="dxa"/>
            <w:tcBorders>
              <w:top w:val="single" w:sz="4" w:space="0" w:color="000001"/>
              <w:left w:val="single" w:sz="4" w:space="0" w:color="000001"/>
              <w:bottom w:val="single" w:sz="4" w:space="0" w:color="000001"/>
            </w:tcBorders>
            <w:shd w:fill="C0C0C0" w:val="clear"/>
            <w:vAlign w:val="center"/>
          </w:tcPr>
          <w:p>
            <w:pPr>
              <w:pStyle w:val="Normal"/>
              <w:rPr>
                <w:sz w:val="22"/>
                <w:szCs w:val="22"/>
              </w:rPr>
            </w:pPr>
            <w:r>
              <w:rPr>
                <w:sz w:val="22"/>
                <w:szCs w:val="22"/>
              </w:rPr>
              <w:t>Fisici</w:t>
            </w:r>
          </w:p>
        </w:tc>
        <w:tc>
          <w:tcPr>
            <w:tcW w:w="1276" w:type="dxa"/>
            <w:tcBorders>
              <w:top w:val="single" w:sz="4" w:space="0" w:color="000001"/>
              <w:left w:val="single" w:sz="4" w:space="0" w:color="000001"/>
              <w:bottom w:val="single" w:sz="4" w:space="0" w:color="000001"/>
            </w:tcBorders>
            <w:vAlign w:val="center"/>
          </w:tcPr>
          <w:p>
            <w:pPr>
              <w:pStyle w:val="Normal"/>
              <w:rPr>
                <w:sz w:val="22"/>
                <w:szCs w:val="22"/>
              </w:rPr>
            </w:pPr>
            <w:r>
              <w:rPr>
                <w:sz w:val="22"/>
                <w:szCs w:val="22"/>
              </w:rPr>
              <w:t>Meccanici</w:t>
            </w:r>
          </w:p>
        </w:tc>
        <w:tc>
          <w:tcPr>
            <w:tcW w:w="3176" w:type="dxa"/>
            <w:tcBorders>
              <w:top w:val="single" w:sz="4" w:space="0" w:color="000001"/>
              <w:left w:val="single" w:sz="4" w:space="0" w:color="000001"/>
              <w:bottom w:val="single" w:sz="4" w:space="0" w:color="000001"/>
            </w:tcBorders>
            <w:vAlign w:val="center"/>
          </w:tcPr>
          <w:p>
            <w:pPr>
              <w:pStyle w:val="Normal"/>
              <w:rPr>
                <w:sz w:val="22"/>
                <w:szCs w:val="22"/>
              </w:rPr>
            </w:pPr>
            <w:r>
              <w:rPr>
                <w:sz w:val="22"/>
                <w:szCs w:val="22"/>
              </w:rPr>
              <w:t>Cadute dall’alto</w:t>
            </w:r>
          </w:p>
        </w:tc>
        <w:tc>
          <w:tcPr>
            <w:tcW w:w="714" w:type="dxa"/>
            <w:tcBorders>
              <w:top w:val="single" w:sz="4" w:space="0" w:color="000001"/>
              <w:left w:val="single" w:sz="4" w:space="0" w:color="000001"/>
              <w:bottom w:val="single" w:sz="4" w:space="0" w:color="000001"/>
            </w:tcBorders>
            <w:vAlign w:val="center"/>
          </w:tcPr>
          <w:p>
            <w:pPr>
              <w:pStyle w:val="Normal"/>
              <w:rPr>
                <w:sz w:val="22"/>
                <w:szCs w:val="22"/>
              </w:rPr>
            </w:pPr>
            <w:r>
              <w:rPr>
                <w:sz w:val="22"/>
                <w:szCs w:val="22"/>
              </w:rPr>
              <w:t>3</w:t>
            </w:r>
          </w:p>
        </w:tc>
        <w:tc>
          <w:tcPr>
            <w:tcW w:w="912" w:type="dxa"/>
            <w:tcBorders>
              <w:top w:val="single" w:sz="4" w:space="0" w:color="000001"/>
              <w:left w:val="single" w:sz="4" w:space="0" w:color="000001"/>
              <w:bottom w:val="single" w:sz="4" w:space="0" w:color="000001"/>
            </w:tcBorders>
            <w:vAlign w:val="center"/>
          </w:tcPr>
          <w:p>
            <w:pPr>
              <w:pStyle w:val="Normal"/>
              <w:rPr>
                <w:sz w:val="22"/>
                <w:szCs w:val="22"/>
              </w:rPr>
            </w:pPr>
            <w:r>
              <w:rPr>
                <w:sz w:val="22"/>
                <w:szCs w:val="22"/>
              </w:rPr>
              <w:t>3</w:t>
            </w:r>
          </w:p>
        </w:tc>
        <w:tc>
          <w:tcPr>
            <w:tcW w:w="913" w:type="dxa"/>
            <w:tcBorders>
              <w:top w:val="single" w:sz="4" w:space="0" w:color="000001"/>
              <w:left w:val="single" w:sz="4" w:space="0" w:color="000001"/>
              <w:bottom w:val="single" w:sz="4" w:space="0" w:color="000001"/>
            </w:tcBorders>
            <w:vAlign w:val="center"/>
          </w:tcPr>
          <w:p>
            <w:pPr>
              <w:pStyle w:val="Normal"/>
              <w:rPr>
                <w:sz w:val="22"/>
                <w:szCs w:val="22"/>
              </w:rPr>
            </w:pPr>
            <w:r>
              <w:rPr>
                <w:sz w:val="22"/>
                <w:szCs w:val="22"/>
              </w:rPr>
              <w:t>3</w:t>
            </w:r>
          </w:p>
        </w:tc>
        <w:tc>
          <w:tcPr>
            <w:tcW w:w="978" w:type="dxa"/>
            <w:tcBorders>
              <w:top w:val="single" w:sz="4" w:space="0" w:color="000001"/>
              <w:left w:val="single" w:sz="4" w:space="0" w:color="000001"/>
              <w:bottom w:val="single" w:sz="4" w:space="0" w:color="000001"/>
              <w:right w:val="single" w:sz="4" w:space="0" w:color="000001"/>
            </w:tcBorders>
            <w:vAlign w:val="center"/>
          </w:tcPr>
          <w:p>
            <w:pPr>
              <w:pStyle w:val="Normal"/>
              <w:rPr>
                <w:sz w:val="22"/>
                <w:szCs w:val="22"/>
                <w:highlight w:val="yellow"/>
              </w:rPr>
            </w:pPr>
            <w:r>
              <w:rPr>
                <w:sz w:val="22"/>
                <w:szCs w:val="22"/>
                <w:highlight w:val="yellow"/>
              </w:rPr>
              <w:t>9</w:t>
            </w:r>
          </w:p>
        </w:tc>
      </w:tr>
      <w:tr>
        <w:trPr>
          <w:trHeight w:val="454" w:hRule="atLeast"/>
        </w:trPr>
        <w:tc>
          <w:tcPr>
            <w:tcW w:w="1108" w:type="dxa"/>
            <w:tcBorders>
              <w:top w:val="single" w:sz="4" w:space="0" w:color="000001"/>
              <w:left w:val="single" w:sz="4" w:space="0" w:color="000001"/>
              <w:bottom w:val="single" w:sz="4" w:space="0" w:color="000001"/>
            </w:tcBorders>
            <w:vAlign w:val="center"/>
          </w:tcPr>
          <w:p>
            <w:pPr>
              <w:pStyle w:val="Normal"/>
              <w:snapToGrid w:val="false"/>
              <w:rPr>
                <w:sz w:val="22"/>
                <w:szCs w:val="22"/>
              </w:rPr>
            </w:pPr>
            <w:r>
              <w:rPr>
                <w:sz w:val="22"/>
                <w:szCs w:val="22"/>
              </w:rPr>
            </w:r>
          </w:p>
        </w:tc>
        <w:tc>
          <w:tcPr>
            <w:tcW w:w="1276" w:type="dxa"/>
            <w:tcBorders>
              <w:top w:val="single" w:sz="4" w:space="0" w:color="000001"/>
              <w:left w:val="single" w:sz="4" w:space="0" w:color="000001"/>
              <w:bottom w:val="single" w:sz="4" w:space="0" w:color="000001"/>
            </w:tcBorders>
            <w:vAlign w:val="center"/>
          </w:tcPr>
          <w:p>
            <w:pPr>
              <w:pStyle w:val="Normal"/>
              <w:snapToGrid w:val="false"/>
              <w:rPr>
                <w:sz w:val="22"/>
                <w:szCs w:val="22"/>
              </w:rPr>
            </w:pPr>
            <w:r>
              <w:rPr>
                <w:sz w:val="22"/>
                <w:szCs w:val="22"/>
              </w:rPr>
            </w:r>
          </w:p>
        </w:tc>
        <w:tc>
          <w:tcPr>
            <w:tcW w:w="3176" w:type="dxa"/>
            <w:tcBorders>
              <w:top w:val="single" w:sz="4" w:space="0" w:color="000001"/>
              <w:left w:val="single" w:sz="4" w:space="0" w:color="000001"/>
              <w:bottom w:val="single" w:sz="4" w:space="0" w:color="000001"/>
            </w:tcBorders>
            <w:vAlign w:val="center"/>
          </w:tcPr>
          <w:p>
            <w:pPr>
              <w:pStyle w:val="Normal"/>
              <w:rPr>
                <w:sz w:val="22"/>
                <w:szCs w:val="22"/>
              </w:rPr>
            </w:pPr>
            <w:r>
              <w:rPr>
                <w:sz w:val="22"/>
                <w:szCs w:val="22"/>
              </w:rPr>
              <w:t>Urti, colpi, impatti,</w:t>
            </w:r>
          </w:p>
          <w:p>
            <w:pPr>
              <w:pStyle w:val="Normal"/>
              <w:rPr>
                <w:sz w:val="22"/>
                <w:szCs w:val="22"/>
              </w:rPr>
            </w:pPr>
            <w:r>
              <w:rPr>
                <w:sz w:val="22"/>
                <w:szCs w:val="22"/>
              </w:rPr>
              <w:t>compressioni</w:t>
            </w:r>
          </w:p>
        </w:tc>
        <w:tc>
          <w:tcPr>
            <w:tcW w:w="714" w:type="dxa"/>
            <w:tcBorders>
              <w:top w:val="single" w:sz="4" w:space="0" w:color="000001"/>
              <w:left w:val="single" w:sz="4" w:space="0" w:color="000001"/>
              <w:bottom w:val="single" w:sz="4" w:space="0" w:color="000001"/>
            </w:tcBorders>
            <w:vAlign w:val="center"/>
          </w:tcPr>
          <w:p>
            <w:pPr>
              <w:pStyle w:val="Normal"/>
              <w:rPr>
                <w:sz w:val="22"/>
                <w:szCs w:val="22"/>
              </w:rPr>
            </w:pPr>
            <w:r>
              <w:rPr>
                <w:sz w:val="22"/>
                <w:szCs w:val="22"/>
              </w:rPr>
              <w:t>3</w:t>
            </w:r>
          </w:p>
        </w:tc>
        <w:tc>
          <w:tcPr>
            <w:tcW w:w="912" w:type="dxa"/>
            <w:tcBorders>
              <w:top w:val="single" w:sz="4" w:space="0" w:color="000001"/>
              <w:left w:val="single" w:sz="4" w:space="0" w:color="000001"/>
              <w:bottom w:val="single" w:sz="4" w:space="0" w:color="000001"/>
            </w:tcBorders>
            <w:vAlign w:val="center"/>
          </w:tcPr>
          <w:p>
            <w:pPr>
              <w:pStyle w:val="Normal"/>
              <w:rPr>
                <w:sz w:val="22"/>
                <w:szCs w:val="22"/>
              </w:rPr>
            </w:pPr>
            <w:r>
              <w:rPr>
                <w:sz w:val="22"/>
                <w:szCs w:val="22"/>
              </w:rPr>
              <w:t>3</w:t>
            </w:r>
          </w:p>
        </w:tc>
        <w:tc>
          <w:tcPr>
            <w:tcW w:w="913" w:type="dxa"/>
            <w:tcBorders>
              <w:top w:val="single" w:sz="4" w:space="0" w:color="000001"/>
              <w:left w:val="single" w:sz="4" w:space="0" w:color="000001"/>
              <w:bottom w:val="single" w:sz="4" w:space="0" w:color="000001"/>
            </w:tcBorders>
            <w:vAlign w:val="center"/>
          </w:tcPr>
          <w:p>
            <w:pPr>
              <w:pStyle w:val="Normal"/>
              <w:rPr>
                <w:sz w:val="22"/>
                <w:szCs w:val="22"/>
              </w:rPr>
            </w:pPr>
            <w:r>
              <w:rPr>
                <w:sz w:val="22"/>
                <w:szCs w:val="22"/>
              </w:rPr>
              <w:t>3</w:t>
            </w:r>
          </w:p>
        </w:tc>
        <w:tc>
          <w:tcPr>
            <w:tcW w:w="978" w:type="dxa"/>
            <w:tcBorders>
              <w:top w:val="single" w:sz="4" w:space="0" w:color="000001"/>
              <w:left w:val="single" w:sz="4" w:space="0" w:color="000001"/>
              <w:bottom w:val="single" w:sz="4" w:space="0" w:color="000001"/>
              <w:right w:val="single" w:sz="4" w:space="0" w:color="000001"/>
            </w:tcBorders>
            <w:vAlign w:val="center"/>
          </w:tcPr>
          <w:p>
            <w:pPr>
              <w:pStyle w:val="Normal"/>
              <w:rPr>
                <w:sz w:val="22"/>
                <w:szCs w:val="22"/>
                <w:highlight w:val="yellow"/>
              </w:rPr>
            </w:pPr>
            <w:r>
              <w:rPr>
                <w:sz w:val="22"/>
                <w:szCs w:val="22"/>
                <w:highlight w:val="yellow"/>
              </w:rPr>
              <w:t>9</w:t>
            </w:r>
          </w:p>
        </w:tc>
      </w:tr>
      <w:tr>
        <w:trPr>
          <w:trHeight w:val="454" w:hRule="atLeast"/>
        </w:trPr>
        <w:tc>
          <w:tcPr>
            <w:tcW w:w="1108" w:type="dxa"/>
            <w:tcBorders>
              <w:top w:val="single" w:sz="4" w:space="0" w:color="000001"/>
              <w:left w:val="single" w:sz="4" w:space="0" w:color="000001"/>
              <w:bottom w:val="single" w:sz="4" w:space="0" w:color="000001"/>
            </w:tcBorders>
            <w:vAlign w:val="center"/>
          </w:tcPr>
          <w:p>
            <w:pPr>
              <w:pStyle w:val="Normal"/>
              <w:snapToGrid w:val="false"/>
              <w:rPr>
                <w:sz w:val="22"/>
                <w:szCs w:val="22"/>
              </w:rPr>
            </w:pPr>
            <w:r>
              <w:rPr>
                <w:sz w:val="22"/>
                <w:szCs w:val="22"/>
              </w:rPr>
            </w:r>
          </w:p>
        </w:tc>
        <w:tc>
          <w:tcPr>
            <w:tcW w:w="1276" w:type="dxa"/>
            <w:tcBorders>
              <w:top w:val="single" w:sz="4" w:space="0" w:color="000001"/>
              <w:left w:val="single" w:sz="4" w:space="0" w:color="000001"/>
              <w:bottom w:val="single" w:sz="4" w:space="0" w:color="000001"/>
            </w:tcBorders>
            <w:vAlign w:val="center"/>
          </w:tcPr>
          <w:p>
            <w:pPr>
              <w:pStyle w:val="Normal"/>
              <w:snapToGrid w:val="false"/>
              <w:rPr>
                <w:sz w:val="22"/>
                <w:szCs w:val="22"/>
              </w:rPr>
            </w:pPr>
            <w:r>
              <w:rPr>
                <w:sz w:val="22"/>
                <w:szCs w:val="22"/>
              </w:rPr>
            </w:r>
          </w:p>
        </w:tc>
        <w:tc>
          <w:tcPr>
            <w:tcW w:w="3176" w:type="dxa"/>
            <w:tcBorders>
              <w:top w:val="single" w:sz="4" w:space="0" w:color="000001"/>
              <w:left w:val="single" w:sz="4" w:space="0" w:color="000001"/>
              <w:bottom w:val="single" w:sz="4" w:space="0" w:color="000001"/>
            </w:tcBorders>
            <w:vAlign w:val="center"/>
          </w:tcPr>
          <w:p>
            <w:pPr>
              <w:pStyle w:val="Normal"/>
              <w:rPr>
                <w:sz w:val="22"/>
                <w:szCs w:val="22"/>
              </w:rPr>
            </w:pPr>
            <w:r>
              <w:rPr>
                <w:sz w:val="22"/>
                <w:szCs w:val="22"/>
              </w:rPr>
              <w:t>Punture, tagli, abrasioni</w:t>
            </w:r>
          </w:p>
        </w:tc>
        <w:tc>
          <w:tcPr>
            <w:tcW w:w="714" w:type="dxa"/>
            <w:tcBorders>
              <w:top w:val="single" w:sz="4" w:space="0" w:color="000001"/>
              <w:left w:val="single" w:sz="4" w:space="0" w:color="000001"/>
              <w:bottom w:val="single" w:sz="4" w:space="0" w:color="000001"/>
            </w:tcBorders>
            <w:vAlign w:val="center"/>
          </w:tcPr>
          <w:p>
            <w:pPr>
              <w:pStyle w:val="Normal"/>
              <w:rPr>
                <w:sz w:val="22"/>
                <w:szCs w:val="22"/>
              </w:rPr>
            </w:pPr>
            <w:r>
              <w:rPr>
                <w:sz w:val="22"/>
                <w:szCs w:val="22"/>
              </w:rPr>
              <w:t>3</w:t>
            </w:r>
          </w:p>
        </w:tc>
        <w:tc>
          <w:tcPr>
            <w:tcW w:w="912" w:type="dxa"/>
            <w:tcBorders>
              <w:top w:val="single" w:sz="4" w:space="0" w:color="000001"/>
              <w:left w:val="single" w:sz="4" w:space="0" w:color="000001"/>
              <w:bottom w:val="single" w:sz="4" w:space="0" w:color="000001"/>
            </w:tcBorders>
            <w:vAlign w:val="center"/>
          </w:tcPr>
          <w:p>
            <w:pPr>
              <w:pStyle w:val="Normal"/>
              <w:rPr>
                <w:sz w:val="22"/>
                <w:szCs w:val="22"/>
              </w:rPr>
            </w:pPr>
            <w:r>
              <w:rPr>
                <w:sz w:val="22"/>
                <w:szCs w:val="22"/>
              </w:rPr>
              <w:t>3</w:t>
            </w:r>
          </w:p>
        </w:tc>
        <w:tc>
          <w:tcPr>
            <w:tcW w:w="913" w:type="dxa"/>
            <w:tcBorders>
              <w:top w:val="single" w:sz="4" w:space="0" w:color="000001"/>
              <w:left w:val="single" w:sz="4" w:space="0" w:color="000001"/>
              <w:bottom w:val="single" w:sz="4" w:space="0" w:color="000001"/>
            </w:tcBorders>
            <w:vAlign w:val="center"/>
          </w:tcPr>
          <w:p>
            <w:pPr>
              <w:pStyle w:val="Normal"/>
              <w:rPr>
                <w:sz w:val="22"/>
                <w:szCs w:val="22"/>
              </w:rPr>
            </w:pPr>
            <w:r>
              <w:rPr>
                <w:sz w:val="22"/>
                <w:szCs w:val="22"/>
              </w:rPr>
              <w:t>3</w:t>
            </w:r>
          </w:p>
        </w:tc>
        <w:tc>
          <w:tcPr>
            <w:tcW w:w="978" w:type="dxa"/>
            <w:tcBorders>
              <w:top w:val="single" w:sz="4" w:space="0" w:color="000001"/>
              <w:left w:val="single" w:sz="4" w:space="0" w:color="000001"/>
              <w:bottom w:val="single" w:sz="4" w:space="0" w:color="000001"/>
              <w:right w:val="single" w:sz="4" w:space="0" w:color="000001"/>
            </w:tcBorders>
            <w:vAlign w:val="center"/>
          </w:tcPr>
          <w:p>
            <w:pPr>
              <w:pStyle w:val="Normal"/>
              <w:rPr>
                <w:sz w:val="22"/>
                <w:szCs w:val="22"/>
                <w:highlight w:val="yellow"/>
              </w:rPr>
            </w:pPr>
            <w:r>
              <w:rPr>
                <w:sz w:val="22"/>
                <w:szCs w:val="22"/>
                <w:highlight w:val="yellow"/>
              </w:rPr>
              <w:t>9</w:t>
            </w:r>
          </w:p>
        </w:tc>
      </w:tr>
      <w:tr>
        <w:trPr>
          <w:trHeight w:val="454" w:hRule="atLeast"/>
        </w:trPr>
        <w:tc>
          <w:tcPr>
            <w:tcW w:w="1108" w:type="dxa"/>
            <w:tcBorders>
              <w:top w:val="single" w:sz="4" w:space="0" w:color="000001"/>
              <w:left w:val="single" w:sz="4" w:space="0" w:color="000001"/>
              <w:bottom w:val="single" w:sz="4" w:space="0" w:color="000001"/>
            </w:tcBorders>
            <w:vAlign w:val="center"/>
          </w:tcPr>
          <w:p>
            <w:pPr>
              <w:pStyle w:val="Normal"/>
              <w:snapToGrid w:val="false"/>
              <w:rPr>
                <w:sz w:val="22"/>
                <w:szCs w:val="22"/>
              </w:rPr>
            </w:pPr>
            <w:r>
              <w:rPr>
                <w:sz w:val="22"/>
                <w:szCs w:val="22"/>
              </w:rPr>
            </w:r>
          </w:p>
        </w:tc>
        <w:tc>
          <w:tcPr>
            <w:tcW w:w="1276" w:type="dxa"/>
            <w:tcBorders>
              <w:top w:val="single" w:sz="4" w:space="0" w:color="000001"/>
              <w:left w:val="single" w:sz="4" w:space="0" w:color="000001"/>
              <w:bottom w:val="single" w:sz="4" w:space="0" w:color="000001"/>
            </w:tcBorders>
            <w:vAlign w:val="center"/>
          </w:tcPr>
          <w:p>
            <w:pPr>
              <w:pStyle w:val="Normal"/>
              <w:snapToGrid w:val="false"/>
              <w:rPr>
                <w:sz w:val="22"/>
                <w:szCs w:val="22"/>
              </w:rPr>
            </w:pPr>
            <w:r>
              <w:rPr>
                <w:sz w:val="22"/>
                <w:szCs w:val="22"/>
              </w:rPr>
            </w:r>
          </w:p>
        </w:tc>
        <w:tc>
          <w:tcPr>
            <w:tcW w:w="3176" w:type="dxa"/>
            <w:tcBorders>
              <w:top w:val="single" w:sz="4" w:space="0" w:color="000001"/>
              <w:left w:val="single" w:sz="4" w:space="0" w:color="000001"/>
              <w:bottom w:val="single" w:sz="4" w:space="0" w:color="000001"/>
            </w:tcBorders>
            <w:vAlign w:val="center"/>
          </w:tcPr>
          <w:p>
            <w:pPr>
              <w:pStyle w:val="Normal"/>
              <w:rPr>
                <w:sz w:val="22"/>
                <w:szCs w:val="22"/>
              </w:rPr>
            </w:pPr>
            <w:r>
              <w:rPr>
                <w:sz w:val="22"/>
                <w:szCs w:val="22"/>
              </w:rPr>
              <w:t>Scivolamenti, cadute a livello</w:t>
            </w:r>
          </w:p>
        </w:tc>
        <w:tc>
          <w:tcPr>
            <w:tcW w:w="714" w:type="dxa"/>
            <w:tcBorders>
              <w:top w:val="single" w:sz="4" w:space="0" w:color="000001"/>
              <w:left w:val="single" w:sz="4" w:space="0" w:color="000001"/>
              <w:bottom w:val="single" w:sz="4" w:space="0" w:color="000001"/>
            </w:tcBorders>
            <w:vAlign w:val="center"/>
          </w:tcPr>
          <w:p>
            <w:pPr>
              <w:pStyle w:val="Normal"/>
              <w:rPr>
                <w:sz w:val="22"/>
                <w:szCs w:val="22"/>
              </w:rPr>
            </w:pPr>
            <w:r>
              <w:rPr>
                <w:sz w:val="22"/>
                <w:szCs w:val="22"/>
              </w:rPr>
              <w:t>2</w:t>
            </w:r>
          </w:p>
        </w:tc>
        <w:tc>
          <w:tcPr>
            <w:tcW w:w="912" w:type="dxa"/>
            <w:tcBorders>
              <w:top w:val="single" w:sz="4" w:space="0" w:color="000001"/>
              <w:left w:val="single" w:sz="4" w:space="0" w:color="000001"/>
              <w:bottom w:val="single" w:sz="4" w:space="0" w:color="000001"/>
            </w:tcBorders>
            <w:vAlign w:val="center"/>
          </w:tcPr>
          <w:p>
            <w:pPr>
              <w:pStyle w:val="Normal"/>
              <w:rPr>
                <w:sz w:val="22"/>
                <w:szCs w:val="22"/>
              </w:rPr>
            </w:pPr>
            <w:r>
              <w:rPr>
                <w:sz w:val="22"/>
                <w:szCs w:val="22"/>
              </w:rPr>
              <w:t>2</w:t>
            </w:r>
          </w:p>
        </w:tc>
        <w:tc>
          <w:tcPr>
            <w:tcW w:w="913" w:type="dxa"/>
            <w:tcBorders>
              <w:top w:val="single" w:sz="4" w:space="0" w:color="000001"/>
              <w:left w:val="single" w:sz="4" w:space="0" w:color="000001"/>
              <w:bottom w:val="single" w:sz="4" w:space="0" w:color="000001"/>
            </w:tcBorders>
            <w:vAlign w:val="center"/>
          </w:tcPr>
          <w:p>
            <w:pPr>
              <w:pStyle w:val="Normal"/>
              <w:rPr>
                <w:sz w:val="22"/>
                <w:szCs w:val="22"/>
              </w:rPr>
            </w:pPr>
            <w:r>
              <w:rPr>
                <w:sz w:val="22"/>
                <w:szCs w:val="22"/>
              </w:rPr>
              <w:t>2</w:t>
            </w:r>
          </w:p>
        </w:tc>
        <w:tc>
          <w:tcPr>
            <w:tcW w:w="978" w:type="dxa"/>
            <w:tcBorders>
              <w:top w:val="single" w:sz="4" w:space="0" w:color="000001"/>
              <w:left w:val="single" w:sz="4" w:space="0" w:color="000001"/>
              <w:bottom w:val="single" w:sz="4" w:space="0" w:color="000001"/>
              <w:right w:val="single" w:sz="4" w:space="0" w:color="000001"/>
            </w:tcBorders>
            <w:vAlign w:val="center"/>
          </w:tcPr>
          <w:p>
            <w:pPr>
              <w:pStyle w:val="Normal"/>
              <w:rPr>
                <w:sz w:val="22"/>
                <w:szCs w:val="22"/>
              </w:rPr>
            </w:pPr>
            <w:r>
              <w:rPr>
                <w:sz w:val="22"/>
                <w:szCs w:val="22"/>
              </w:rPr>
              <w:t>6</w:t>
            </w:r>
          </w:p>
        </w:tc>
      </w:tr>
      <w:tr>
        <w:trPr>
          <w:trHeight w:val="454" w:hRule="atLeast"/>
        </w:trPr>
        <w:tc>
          <w:tcPr>
            <w:tcW w:w="1108" w:type="dxa"/>
            <w:tcBorders>
              <w:top w:val="single" w:sz="4" w:space="0" w:color="000001"/>
              <w:left w:val="single" w:sz="4" w:space="0" w:color="000001"/>
              <w:bottom w:val="single" w:sz="4" w:space="0" w:color="000001"/>
            </w:tcBorders>
            <w:vAlign w:val="center"/>
          </w:tcPr>
          <w:p>
            <w:pPr>
              <w:pStyle w:val="Normal"/>
              <w:snapToGrid w:val="false"/>
              <w:rPr>
                <w:sz w:val="22"/>
                <w:szCs w:val="22"/>
              </w:rPr>
            </w:pPr>
            <w:r>
              <w:rPr>
                <w:sz w:val="22"/>
                <w:szCs w:val="22"/>
              </w:rPr>
            </w:r>
          </w:p>
        </w:tc>
        <w:tc>
          <w:tcPr>
            <w:tcW w:w="1276" w:type="dxa"/>
            <w:tcBorders>
              <w:top w:val="single" w:sz="4" w:space="0" w:color="000001"/>
              <w:left w:val="single" w:sz="4" w:space="0" w:color="000001"/>
              <w:bottom w:val="single" w:sz="4" w:space="0" w:color="000001"/>
            </w:tcBorders>
            <w:vAlign w:val="center"/>
          </w:tcPr>
          <w:p>
            <w:pPr>
              <w:pStyle w:val="Normal"/>
              <w:rPr>
                <w:sz w:val="22"/>
                <w:szCs w:val="22"/>
              </w:rPr>
            </w:pPr>
            <w:r>
              <w:rPr>
                <w:sz w:val="22"/>
                <w:szCs w:val="22"/>
              </w:rPr>
              <w:t>Termici</w:t>
            </w:r>
          </w:p>
        </w:tc>
        <w:tc>
          <w:tcPr>
            <w:tcW w:w="3176" w:type="dxa"/>
            <w:tcBorders>
              <w:top w:val="single" w:sz="4" w:space="0" w:color="000001"/>
              <w:left w:val="single" w:sz="4" w:space="0" w:color="000001"/>
              <w:bottom w:val="single" w:sz="4" w:space="0" w:color="000001"/>
            </w:tcBorders>
            <w:vAlign w:val="center"/>
          </w:tcPr>
          <w:p>
            <w:pPr>
              <w:pStyle w:val="Normal"/>
              <w:rPr>
                <w:sz w:val="22"/>
                <w:szCs w:val="22"/>
              </w:rPr>
            </w:pPr>
            <w:r>
              <w:rPr>
                <w:sz w:val="22"/>
                <w:szCs w:val="22"/>
              </w:rPr>
              <w:t>Calore, fiamme</w:t>
            </w:r>
          </w:p>
        </w:tc>
        <w:tc>
          <w:tcPr>
            <w:tcW w:w="714" w:type="dxa"/>
            <w:tcBorders>
              <w:top w:val="single" w:sz="4" w:space="0" w:color="000001"/>
              <w:left w:val="single" w:sz="4" w:space="0" w:color="000001"/>
              <w:bottom w:val="single" w:sz="4" w:space="0" w:color="000001"/>
            </w:tcBorders>
            <w:vAlign w:val="center"/>
          </w:tcPr>
          <w:p>
            <w:pPr>
              <w:pStyle w:val="Normal"/>
              <w:rPr>
                <w:sz w:val="22"/>
                <w:szCs w:val="22"/>
              </w:rPr>
            </w:pPr>
            <w:r>
              <w:rPr>
                <w:sz w:val="22"/>
                <w:szCs w:val="22"/>
              </w:rPr>
              <w:t>1</w:t>
            </w:r>
          </w:p>
        </w:tc>
        <w:tc>
          <w:tcPr>
            <w:tcW w:w="912" w:type="dxa"/>
            <w:tcBorders>
              <w:top w:val="single" w:sz="4" w:space="0" w:color="000001"/>
              <w:left w:val="single" w:sz="4" w:space="0" w:color="000001"/>
              <w:bottom w:val="single" w:sz="4" w:space="0" w:color="000001"/>
            </w:tcBorders>
            <w:vAlign w:val="center"/>
          </w:tcPr>
          <w:p>
            <w:pPr>
              <w:pStyle w:val="Normal"/>
              <w:rPr>
                <w:sz w:val="22"/>
                <w:szCs w:val="22"/>
              </w:rPr>
            </w:pPr>
            <w:r>
              <w:rPr>
                <w:sz w:val="22"/>
                <w:szCs w:val="22"/>
              </w:rPr>
              <w:t>2</w:t>
            </w:r>
          </w:p>
        </w:tc>
        <w:tc>
          <w:tcPr>
            <w:tcW w:w="913" w:type="dxa"/>
            <w:tcBorders>
              <w:top w:val="single" w:sz="4" w:space="0" w:color="000001"/>
              <w:left w:val="single" w:sz="4" w:space="0" w:color="000001"/>
              <w:bottom w:val="single" w:sz="4" w:space="0" w:color="000001"/>
            </w:tcBorders>
            <w:vAlign w:val="center"/>
          </w:tcPr>
          <w:p>
            <w:pPr>
              <w:pStyle w:val="Normal"/>
              <w:rPr>
                <w:sz w:val="22"/>
                <w:szCs w:val="22"/>
              </w:rPr>
            </w:pPr>
            <w:r>
              <w:rPr>
                <w:sz w:val="22"/>
                <w:szCs w:val="22"/>
              </w:rPr>
              <w:t>2</w:t>
            </w:r>
          </w:p>
        </w:tc>
        <w:tc>
          <w:tcPr>
            <w:tcW w:w="978" w:type="dxa"/>
            <w:tcBorders>
              <w:top w:val="single" w:sz="4" w:space="0" w:color="000001"/>
              <w:left w:val="single" w:sz="4" w:space="0" w:color="000001"/>
              <w:bottom w:val="single" w:sz="4" w:space="0" w:color="000001"/>
              <w:right w:val="single" w:sz="4" w:space="0" w:color="000001"/>
            </w:tcBorders>
            <w:vAlign w:val="center"/>
          </w:tcPr>
          <w:p>
            <w:pPr>
              <w:pStyle w:val="Normal"/>
              <w:rPr>
                <w:sz w:val="22"/>
                <w:szCs w:val="22"/>
              </w:rPr>
            </w:pPr>
            <w:r>
              <w:rPr>
                <w:sz w:val="22"/>
                <w:szCs w:val="22"/>
              </w:rPr>
              <w:t>5</w:t>
            </w:r>
          </w:p>
        </w:tc>
      </w:tr>
      <w:tr>
        <w:trPr>
          <w:trHeight w:val="454" w:hRule="atLeast"/>
        </w:trPr>
        <w:tc>
          <w:tcPr>
            <w:tcW w:w="1108" w:type="dxa"/>
            <w:tcBorders>
              <w:top w:val="single" w:sz="4" w:space="0" w:color="000001"/>
              <w:left w:val="single" w:sz="4" w:space="0" w:color="000001"/>
              <w:bottom w:val="single" w:sz="4" w:space="0" w:color="000001"/>
            </w:tcBorders>
            <w:vAlign w:val="center"/>
          </w:tcPr>
          <w:p>
            <w:pPr>
              <w:pStyle w:val="Normal"/>
              <w:snapToGrid w:val="false"/>
              <w:rPr>
                <w:sz w:val="22"/>
                <w:szCs w:val="22"/>
              </w:rPr>
            </w:pPr>
            <w:r>
              <w:rPr>
                <w:sz w:val="22"/>
                <w:szCs w:val="22"/>
              </w:rPr>
            </w:r>
          </w:p>
        </w:tc>
        <w:tc>
          <w:tcPr>
            <w:tcW w:w="1276" w:type="dxa"/>
            <w:tcBorders>
              <w:top w:val="single" w:sz="4" w:space="0" w:color="000001"/>
              <w:left w:val="single" w:sz="4" w:space="0" w:color="000001"/>
              <w:bottom w:val="single" w:sz="4" w:space="0" w:color="000001"/>
            </w:tcBorders>
            <w:vAlign w:val="center"/>
          </w:tcPr>
          <w:p>
            <w:pPr>
              <w:pStyle w:val="Normal"/>
              <w:rPr>
                <w:sz w:val="22"/>
                <w:szCs w:val="22"/>
              </w:rPr>
            </w:pPr>
            <w:r>
              <w:rPr>
                <w:sz w:val="22"/>
                <w:szCs w:val="22"/>
              </w:rPr>
              <w:t>Elettrici</w:t>
            </w:r>
          </w:p>
        </w:tc>
        <w:tc>
          <w:tcPr>
            <w:tcW w:w="3176" w:type="dxa"/>
            <w:tcBorders>
              <w:top w:val="single" w:sz="4" w:space="0" w:color="000001"/>
              <w:left w:val="single" w:sz="4" w:space="0" w:color="000001"/>
              <w:bottom w:val="single" w:sz="4" w:space="0" w:color="000001"/>
            </w:tcBorders>
            <w:vAlign w:val="center"/>
          </w:tcPr>
          <w:p>
            <w:pPr>
              <w:pStyle w:val="Normal"/>
              <w:snapToGrid w:val="false"/>
              <w:rPr>
                <w:sz w:val="22"/>
                <w:szCs w:val="22"/>
              </w:rPr>
            </w:pPr>
            <w:r>
              <w:rPr>
                <w:sz w:val="22"/>
                <w:szCs w:val="22"/>
              </w:rPr>
            </w:r>
          </w:p>
        </w:tc>
        <w:tc>
          <w:tcPr>
            <w:tcW w:w="714" w:type="dxa"/>
            <w:tcBorders>
              <w:top w:val="single" w:sz="4" w:space="0" w:color="000001"/>
              <w:left w:val="single" w:sz="4" w:space="0" w:color="000001"/>
              <w:bottom w:val="single" w:sz="4" w:space="0" w:color="000001"/>
            </w:tcBorders>
            <w:vAlign w:val="center"/>
          </w:tcPr>
          <w:p>
            <w:pPr>
              <w:pStyle w:val="Normal"/>
              <w:rPr>
                <w:sz w:val="22"/>
                <w:szCs w:val="22"/>
              </w:rPr>
            </w:pPr>
            <w:r>
              <w:rPr>
                <w:sz w:val="22"/>
                <w:szCs w:val="22"/>
              </w:rPr>
              <w:t>1</w:t>
            </w:r>
          </w:p>
        </w:tc>
        <w:tc>
          <w:tcPr>
            <w:tcW w:w="912" w:type="dxa"/>
            <w:tcBorders>
              <w:top w:val="single" w:sz="4" w:space="0" w:color="000001"/>
              <w:left w:val="single" w:sz="4" w:space="0" w:color="000001"/>
              <w:bottom w:val="single" w:sz="4" w:space="0" w:color="000001"/>
            </w:tcBorders>
            <w:vAlign w:val="center"/>
          </w:tcPr>
          <w:p>
            <w:pPr>
              <w:pStyle w:val="Normal"/>
              <w:rPr>
                <w:sz w:val="22"/>
                <w:szCs w:val="22"/>
              </w:rPr>
            </w:pPr>
            <w:r>
              <w:rPr>
                <w:sz w:val="22"/>
                <w:szCs w:val="22"/>
              </w:rPr>
              <w:t>2</w:t>
            </w:r>
          </w:p>
        </w:tc>
        <w:tc>
          <w:tcPr>
            <w:tcW w:w="913" w:type="dxa"/>
            <w:tcBorders>
              <w:top w:val="single" w:sz="4" w:space="0" w:color="000001"/>
              <w:left w:val="single" w:sz="4" w:space="0" w:color="000001"/>
              <w:bottom w:val="single" w:sz="4" w:space="0" w:color="000001"/>
            </w:tcBorders>
            <w:vAlign w:val="center"/>
          </w:tcPr>
          <w:p>
            <w:pPr>
              <w:pStyle w:val="Normal"/>
              <w:rPr>
                <w:sz w:val="22"/>
                <w:szCs w:val="22"/>
              </w:rPr>
            </w:pPr>
            <w:r>
              <w:rPr>
                <w:sz w:val="22"/>
                <w:szCs w:val="22"/>
              </w:rPr>
              <w:t>2</w:t>
            </w:r>
          </w:p>
        </w:tc>
        <w:tc>
          <w:tcPr>
            <w:tcW w:w="978" w:type="dxa"/>
            <w:tcBorders>
              <w:top w:val="single" w:sz="4" w:space="0" w:color="000001"/>
              <w:left w:val="single" w:sz="4" w:space="0" w:color="000001"/>
              <w:bottom w:val="single" w:sz="4" w:space="0" w:color="000001"/>
              <w:right w:val="single" w:sz="4" w:space="0" w:color="000001"/>
            </w:tcBorders>
            <w:vAlign w:val="center"/>
          </w:tcPr>
          <w:p>
            <w:pPr>
              <w:pStyle w:val="Normal"/>
              <w:rPr>
                <w:sz w:val="22"/>
                <w:szCs w:val="22"/>
              </w:rPr>
            </w:pPr>
            <w:r>
              <w:rPr>
                <w:sz w:val="22"/>
                <w:szCs w:val="22"/>
              </w:rPr>
              <w:t>5</w:t>
            </w:r>
          </w:p>
        </w:tc>
      </w:tr>
      <w:tr>
        <w:trPr>
          <w:trHeight w:val="454" w:hRule="atLeast"/>
        </w:trPr>
        <w:tc>
          <w:tcPr>
            <w:tcW w:w="1108" w:type="dxa"/>
            <w:tcBorders>
              <w:top w:val="single" w:sz="4" w:space="0" w:color="000001"/>
              <w:left w:val="single" w:sz="4" w:space="0" w:color="000001"/>
              <w:bottom w:val="single" w:sz="4" w:space="0" w:color="000001"/>
            </w:tcBorders>
            <w:shd w:fill="C0C0C0" w:val="clear"/>
            <w:vAlign w:val="center"/>
          </w:tcPr>
          <w:p>
            <w:pPr>
              <w:pStyle w:val="Normal"/>
              <w:rPr>
                <w:sz w:val="22"/>
                <w:szCs w:val="22"/>
              </w:rPr>
            </w:pPr>
            <w:r>
              <w:rPr>
                <w:sz w:val="22"/>
                <w:szCs w:val="22"/>
              </w:rPr>
              <w:t>Chimici</w:t>
            </w:r>
          </w:p>
        </w:tc>
        <w:tc>
          <w:tcPr>
            <w:tcW w:w="1276" w:type="dxa"/>
            <w:tcBorders>
              <w:top w:val="single" w:sz="4" w:space="0" w:color="000001"/>
              <w:left w:val="single" w:sz="4" w:space="0" w:color="000001"/>
              <w:bottom w:val="single" w:sz="4" w:space="0" w:color="000001"/>
            </w:tcBorders>
            <w:vAlign w:val="center"/>
          </w:tcPr>
          <w:p>
            <w:pPr>
              <w:pStyle w:val="Normal"/>
              <w:rPr>
                <w:sz w:val="22"/>
                <w:szCs w:val="22"/>
              </w:rPr>
            </w:pPr>
            <w:r>
              <w:rPr>
                <w:sz w:val="22"/>
                <w:szCs w:val="22"/>
              </w:rPr>
              <w:t>Liquidi</w:t>
            </w:r>
          </w:p>
        </w:tc>
        <w:tc>
          <w:tcPr>
            <w:tcW w:w="3176" w:type="dxa"/>
            <w:tcBorders>
              <w:top w:val="single" w:sz="4" w:space="0" w:color="000001"/>
              <w:left w:val="single" w:sz="4" w:space="0" w:color="000001"/>
              <w:bottom w:val="single" w:sz="4" w:space="0" w:color="000001"/>
            </w:tcBorders>
            <w:vAlign w:val="center"/>
          </w:tcPr>
          <w:p>
            <w:pPr>
              <w:pStyle w:val="Normal"/>
              <w:rPr>
                <w:sz w:val="22"/>
                <w:szCs w:val="22"/>
              </w:rPr>
            </w:pPr>
            <w:r>
              <w:rPr>
                <w:sz w:val="22"/>
                <w:szCs w:val="22"/>
              </w:rPr>
              <w:t>Immersioni, getti, schizzi</w:t>
            </w:r>
          </w:p>
        </w:tc>
        <w:tc>
          <w:tcPr>
            <w:tcW w:w="714" w:type="dxa"/>
            <w:tcBorders>
              <w:top w:val="single" w:sz="4" w:space="0" w:color="000001"/>
              <w:left w:val="single" w:sz="4" w:space="0" w:color="000001"/>
              <w:bottom w:val="single" w:sz="4" w:space="0" w:color="000001"/>
            </w:tcBorders>
            <w:vAlign w:val="center"/>
          </w:tcPr>
          <w:p>
            <w:pPr>
              <w:pStyle w:val="Normal"/>
              <w:rPr>
                <w:sz w:val="22"/>
                <w:szCs w:val="22"/>
              </w:rPr>
            </w:pPr>
            <w:r>
              <w:rPr>
                <w:sz w:val="22"/>
                <w:szCs w:val="22"/>
              </w:rPr>
              <w:t>1</w:t>
            </w:r>
          </w:p>
        </w:tc>
        <w:tc>
          <w:tcPr>
            <w:tcW w:w="912" w:type="dxa"/>
            <w:tcBorders>
              <w:top w:val="single" w:sz="4" w:space="0" w:color="000001"/>
              <w:left w:val="single" w:sz="4" w:space="0" w:color="000001"/>
              <w:bottom w:val="single" w:sz="4" w:space="0" w:color="000001"/>
            </w:tcBorders>
            <w:vAlign w:val="center"/>
          </w:tcPr>
          <w:p>
            <w:pPr>
              <w:pStyle w:val="Normal"/>
              <w:rPr>
                <w:sz w:val="22"/>
                <w:szCs w:val="22"/>
              </w:rPr>
            </w:pPr>
            <w:r>
              <w:rPr>
                <w:sz w:val="22"/>
                <w:szCs w:val="22"/>
              </w:rPr>
              <w:t>1</w:t>
            </w:r>
          </w:p>
        </w:tc>
        <w:tc>
          <w:tcPr>
            <w:tcW w:w="913" w:type="dxa"/>
            <w:tcBorders>
              <w:top w:val="single" w:sz="4" w:space="0" w:color="000001"/>
              <w:left w:val="single" w:sz="4" w:space="0" w:color="000001"/>
              <w:bottom w:val="single" w:sz="4" w:space="0" w:color="000001"/>
            </w:tcBorders>
            <w:vAlign w:val="center"/>
          </w:tcPr>
          <w:p>
            <w:pPr>
              <w:pStyle w:val="Normal"/>
              <w:rPr>
                <w:sz w:val="22"/>
                <w:szCs w:val="22"/>
              </w:rPr>
            </w:pPr>
            <w:r>
              <w:rPr>
                <w:sz w:val="22"/>
                <w:szCs w:val="22"/>
              </w:rPr>
              <w:t>1</w:t>
            </w:r>
          </w:p>
        </w:tc>
        <w:tc>
          <w:tcPr>
            <w:tcW w:w="978" w:type="dxa"/>
            <w:tcBorders>
              <w:top w:val="single" w:sz="4" w:space="0" w:color="000001"/>
              <w:left w:val="single" w:sz="4" w:space="0" w:color="000001"/>
              <w:bottom w:val="single" w:sz="4" w:space="0" w:color="000001"/>
              <w:right w:val="single" w:sz="4" w:space="0" w:color="000001"/>
            </w:tcBorders>
            <w:vAlign w:val="center"/>
          </w:tcPr>
          <w:p>
            <w:pPr>
              <w:pStyle w:val="Normal"/>
              <w:rPr>
                <w:sz w:val="22"/>
                <w:szCs w:val="22"/>
              </w:rPr>
            </w:pPr>
            <w:r>
              <w:rPr>
                <w:sz w:val="22"/>
                <w:szCs w:val="22"/>
              </w:rPr>
              <w:t>3</w:t>
            </w:r>
          </w:p>
        </w:tc>
      </w:tr>
    </w:tbl>
    <w:p>
      <w:pPr>
        <w:pStyle w:val="Normal"/>
        <w:rPr>
          <w:rFonts w:ascii="Century Gothic" w:hAnsi="Century Gothic" w:cs="Century Gothic"/>
          <w:smallCaps/>
          <w:sz w:val="21"/>
          <w:szCs w:val="21"/>
          <w:u w:val="single"/>
        </w:rPr>
      </w:pPr>
      <w:r>
        <w:br w:type="page"/>
      </w:r>
      <w:r>
        <w:rPr>
          <w:rFonts w:cs="Century Gothic" w:ascii="Century Gothic" w:hAnsi="Century Gothic"/>
          <w:smallCaps/>
          <w:sz w:val="21"/>
          <w:szCs w:val="21"/>
          <w:u w:val="single"/>
        </w:rPr>
      </w:r>
    </w:p>
    <w:p>
      <w:pPr>
        <w:pStyle w:val="Titolo2"/>
        <w:numPr>
          <w:ilvl w:val="0"/>
          <w:numId w:val="0"/>
        </w:numPr>
        <w:ind w:left="1710" w:right="1134" w:hanging="0"/>
        <w:rPr>
          <w:rFonts w:ascii="Century Gothic" w:hAnsi="Century Gothic" w:eastAsia="Times New Roman" w:cs="Century Gothic"/>
          <w:b/>
          <w:b/>
          <w:bCs/>
          <w:i w:val="false"/>
          <w:i w:val="false"/>
          <w:iCs w:val="false"/>
          <w:smallCaps/>
          <w:color w:val="00000A"/>
          <w:sz w:val="22"/>
          <w:szCs w:val="22"/>
          <w:u w:val="single"/>
          <w:lang w:val="it-IT" w:bidi="ar-SA"/>
        </w:rPr>
      </w:pPr>
      <w:bookmarkStart w:id="54" w:name="__RefHeading___Toc737_1375973444"/>
      <w:bookmarkEnd w:id="54"/>
      <w:r>
        <w:rPr>
          <w:rFonts w:eastAsia="Times New Roman" w:cs="Century Gothic" w:ascii="Century Gothic" w:hAnsi="Century Gothic"/>
          <w:b/>
          <w:bCs/>
          <w:i w:val="false"/>
          <w:iCs w:val="false"/>
          <w:smallCaps/>
          <w:color w:val="00000A"/>
          <w:sz w:val="22"/>
          <w:szCs w:val="22"/>
          <w:u w:val="single"/>
          <w:lang w:val="it-IT" w:bidi="ar-SA"/>
        </w:rPr>
        <w:t>6.2   VALUTAZIONE DEI RISCHI CONNESSI ALLA ATTIVITÀ DI CANTIERE</w:t>
      </w:r>
    </w:p>
    <w:p>
      <w:pPr>
        <w:pStyle w:val="Normal"/>
        <w:rPr>
          <w:rFonts w:ascii="Century Gothic" w:hAnsi="Century Gothic" w:eastAsia="Times New Roman" w:cs="Century Gothic"/>
          <w:b/>
          <w:b/>
          <w:bCs/>
          <w:i w:val="false"/>
          <w:i w:val="false"/>
          <w:iCs w:val="false"/>
          <w:smallCaps/>
          <w:color w:val="00000A"/>
          <w:sz w:val="22"/>
          <w:szCs w:val="22"/>
          <w:highlight w:val="lightGray"/>
          <w:u w:val="single"/>
          <w:lang w:val="it-IT" w:bidi="ar-SA"/>
        </w:rPr>
      </w:pPr>
      <w:r>
        <w:rPr>
          <w:rFonts w:eastAsia="Times New Roman" w:cs="Century Gothic" w:ascii="Century Gothic" w:hAnsi="Century Gothic"/>
          <w:b/>
          <w:bCs/>
          <w:i w:val="false"/>
          <w:iCs w:val="false"/>
          <w:smallCaps/>
          <w:color w:val="00000A"/>
          <w:sz w:val="22"/>
          <w:szCs w:val="22"/>
          <w:highlight w:val="lightGray"/>
          <w:u w:val="single"/>
          <w:lang w:val="it-IT" w:bidi="ar-SA"/>
        </w:rPr>
      </w:r>
    </w:p>
    <w:p>
      <w:pPr>
        <w:pStyle w:val="Normal"/>
        <w:spacing w:lineRule="auto" w:line="360"/>
        <w:jc w:val="both"/>
        <w:rPr>
          <w:rFonts w:eastAsia="DejaVu Sans Mono"/>
          <w:sz w:val="24"/>
          <w:szCs w:val="24"/>
        </w:rPr>
      </w:pPr>
      <w:r>
        <w:rPr>
          <w:rFonts w:eastAsia="DejaVu Sans Mono"/>
          <w:sz w:val="24"/>
          <w:szCs w:val="24"/>
        </w:rPr>
        <w:t xml:space="preserve">In riferimento alle lavorazioni, il coordinatore per la progettazione suddivide le singole lavorazioni in fasi di lavoro e, quando la complessità dell'opera lo richiede, in sottofasi di lavoro, ed effettua l'analisi dei rischi aggiuntivi, rispetto a quelli specifici propri dell’attività delle imprese esecutrici o dei lavoratori autonomi, connessi in particolare ai seguenti elementi: </w:t>
      </w:r>
    </w:p>
    <w:p>
      <w:pPr>
        <w:pStyle w:val="Normal"/>
        <w:numPr>
          <w:ilvl w:val="0"/>
          <w:numId w:val="22"/>
        </w:numPr>
        <w:spacing w:lineRule="auto" w:line="360"/>
        <w:jc w:val="both"/>
        <w:rPr>
          <w:rFonts w:eastAsia="DejaVu Sans Mono"/>
          <w:sz w:val="24"/>
          <w:szCs w:val="24"/>
        </w:rPr>
      </w:pPr>
      <w:r>
        <w:rPr>
          <w:rFonts w:eastAsia="DejaVu Sans Mono"/>
          <w:sz w:val="24"/>
          <w:szCs w:val="24"/>
        </w:rPr>
        <w:t>al rischio di investimento da veicoli circolanti nell'area di cantiere;</w:t>
      </w:r>
    </w:p>
    <w:p>
      <w:pPr>
        <w:pStyle w:val="Normal"/>
        <w:numPr>
          <w:ilvl w:val="0"/>
          <w:numId w:val="22"/>
        </w:numPr>
        <w:spacing w:lineRule="auto" w:line="360"/>
        <w:jc w:val="both"/>
        <w:rPr>
          <w:rFonts w:eastAsia="DejaVu Sans Mono"/>
          <w:sz w:val="24"/>
          <w:szCs w:val="24"/>
        </w:rPr>
      </w:pPr>
      <w:r>
        <w:rPr>
          <w:rFonts w:eastAsia="DejaVu Sans Mono"/>
          <w:sz w:val="24"/>
          <w:szCs w:val="24"/>
        </w:rPr>
        <w:t>al rischio di caduta dall'alto;</w:t>
      </w:r>
    </w:p>
    <w:p>
      <w:pPr>
        <w:pStyle w:val="Normal"/>
        <w:numPr>
          <w:ilvl w:val="0"/>
          <w:numId w:val="22"/>
        </w:numPr>
        <w:spacing w:lineRule="auto" w:line="360"/>
        <w:jc w:val="both"/>
        <w:rPr>
          <w:rFonts w:eastAsia="DejaVu Sans Mono"/>
          <w:sz w:val="24"/>
          <w:szCs w:val="24"/>
        </w:rPr>
      </w:pPr>
      <w:r>
        <w:rPr>
          <w:rFonts w:eastAsia="DejaVu Sans Mono"/>
          <w:sz w:val="24"/>
          <w:szCs w:val="24"/>
        </w:rPr>
        <w:t>ai rischi derivanti da demolizioni o manutenzioni, ove le modalità tecniche di attuazione siano definite in fase di progetto;</w:t>
      </w:r>
    </w:p>
    <w:p>
      <w:pPr>
        <w:pStyle w:val="Normal"/>
        <w:numPr>
          <w:ilvl w:val="0"/>
          <w:numId w:val="22"/>
        </w:numPr>
        <w:spacing w:lineRule="auto" w:line="360"/>
        <w:jc w:val="both"/>
        <w:rPr>
          <w:rFonts w:eastAsia="DejaVu Sans Mono"/>
          <w:sz w:val="24"/>
          <w:szCs w:val="24"/>
        </w:rPr>
      </w:pPr>
      <w:r>
        <w:rPr>
          <w:rFonts w:eastAsia="DejaVu Sans Mono"/>
          <w:sz w:val="24"/>
          <w:szCs w:val="24"/>
        </w:rPr>
        <w:t>ai rischi derivanti da sbalzi eccessivi di temperatura.</w:t>
      </w:r>
    </w:p>
    <w:p>
      <w:pPr>
        <w:pStyle w:val="Normal"/>
        <w:numPr>
          <w:ilvl w:val="0"/>
          <w:numId w:val="22"/>
        </w:numPr>
        <w:spacing w:lineRule="auto" w:line="360"/>
        <w:jc w:val="both"/>
        <w:rPr>
          <w:rFonts w:eastAsia="DejaVu Sans Mono"/>
          <w:sz w:val="24"/>
          <w:szCs w:val="24"/>
        </w:rPr>
      </w:pPr>
      <w:r>
        <w:rPr>
          <w:rFonts w:eastAsia="DejaVu Sans Mono"/>
          <w:sz w:val="24"/>
          <w:szCs w:val="24"/>
        </w:rPr>
        <w:t>al rischio di elettrocuzione;</w:t>
      </w:r>
    </w:p>
    <w:p>
      <w:pPr>
        <w:pStyle w:val="Normal"/>
        <w:numPr>
          <w:ilvl w:val="0"/>
          <w:numId w:val="22"/>
        </w:numPr>
        <w:spacing w:lineRule="auto" w:line="360"/>
        <w:jc w:val="both"/>
        <w:rPr>
          <w:rFonts w:eastAsia="DejaVu Sans Mono"/>
          <w:sz w:val="24"/>
          <w:szCs w:val="24"/>
        </w:rPr>
      </w:pPr>
      <w:r>
        <w:rPr>
          <w:rFonts w:eastAsia="DejaVu Sans Mono"/>
          <w:sz w:val="24"/>
          <w:szCs w:val="24"/>
        </w:rPr>
        <w:t xml:space="preserve">al rischio rumore; </w:t>
      </w:r>
    </w:p>
    <w:p>
      <w:pPr>
        <w:pStyle w:val="Normal"/>
        <w:numPr>
          <w:ilvl w:val="0"/>
          <w:numId w:val="22"/>
        </w:numPr>
        <w:spacing w:lineRule="auto" w:line="360"/>
        <w:jc w:val="both"/>
        <w:rPr>
          <w:rFonts w:eastAsia="DejaVu Sans Mono"/>
          <w:sz w:val="24"/>
          <w:szCs w:val="24"/>
        </w:rPr>
      </w:pPr>
      <w:r>
        <w:rPr>
          <w:rFonts w:eastAsia="DejaVu Sans Mono"/>
          <w:sz w:val="24"/>
          <w:szCs w:val="24"/>
        </w:rPr>
        <w:t>al rischio dall'uso di sostanze chimiche.</w:t>
      </w:r>
    </w:p>
    <w:p>
      <w:pPr>
        <w:pStyle w:val="Corpodeltesto21"/>
        <w:tabs>
          <w:tab w:val="clear" w:pos="709"/>
          <w:tab w:val="left" w:pos="2622" w:leader="none"/>
          <w:tab w:val="left" w:pos="7300" w:leader="none"/>
          <w:tab w:val="left" w:pos="9777" w:leader="none"/>
        </w:tabs>
        <w:spacing w:lineRule="auto" w:line="360"/>
        <w:rPr>
          <w:rFonts w:ascii="Times New Roman" w:hAnsi="Times New Roman" w:eastAsia="DejaVu Sans Mono" w:cs="Times New Roman"/>
          <w:b/>
          <w:b/>
          <w:bCs/>
          <w:color w:val="00000A"/>
          <w:sz w:val="24"/>
          <w:szCs w:val="24"/>
          <w:u w:val="single"/>
        </w:rPr>
      </w:pPr>
      <w:r>
        <w:rPr>
          <w:rFonts w:eastAsia="DejaVu Sans Mono" w:cs="Times New Roman" w:ascii="Times New Roman" w:hAnsi="Times New Roman"/>
          <w:b/>
          <w:bCs/>
          <w:color w:val="00000A"/>
          <w:sz w:val="24"/>
          <w:szCs w:val="24"/>
          <w:u w:val="single"/>
        </w:rPr>
        <w:t>La seguente valutazione dei rischi e la definizione delle misure di prevenzione e protezione da adottare durante i lavori è da considerarsi indicativa e non esaustiva.</w:t>
      </w:r>
    </w:p>
    <w:p>
      <w:pPr>
        <w:pStyle w:val="Corpodeltesto21"/>
        <w:tabs>
          <w:tab w:val="clear" w:pos="709"/>
          <w:tab w:val="left" w:pos="2622" w:leader="none"/>
          <w:tab w:val="left" w:pos="7300" w:leader="none"/>
          <w:tab w:val="left" w:pos="9777" w:leader="none"/>
        </w:tabs>
        <w:spacing w:lineRule="auto" w:line="360"/>
        <w:rPr/>
      </w:pPr>
      <w:r>
        <w:rPr>
          <w:rFonts w:eastAsia="DejaVu Sans Mono" w:cs="Times New Roman" w:ascii="Times New Roman" w:hAnsi="Times New Roman"/>
          <w:b/>
          <w:bCs/>
          <w:color w:val="00000A"/>
          <w:sz w:val="24"/>
          <w:szCs w:val="24"/>
          <w:u w:val="single"/>
        </w:rPr>
        <w:t xml:space="preserve">Sarà di competenza dell’impresa esecutrice e delle imprese subappaltatrici individuare i propri rischi e definire le specifiche misure di sicurezza nel Piano Operativo della Sicurezza (P.O.S.) </w:t>
      </w:r>
      <w:r>
        <w:rPr>
          <w:rFonts w:eastAsia="DejaVu Sans Mono" w:cs="Times New Roman" w:ascii="Times New Roman" w:hAnsi="Times New Roman"/>
          <w:color w:val="00000A"/>
          <w:sz w:val="24"/>
          <w:szCs w:val="24"/>
        </w:rPr>
        <w:t xml:space="preserve">che dovrà essere presentato al </w:t>
      </w:r>
      <w:r>
        <w:rPr>
          <w:rFonts w:eastAsia="DejaVu Sans Mono" w:cs="Times New Roman" w:ascii="Times New Roman" w:hAnsi="Times New Roman"/>
          <w:b/>
          <w:bCs/>
          <w:color w:val="00000A"/>
          <w:sz w:val="24"/>
          <w:szCs w:val="24"/>
        </w:rPr>
        <w:t>Coordinatore in fase di esecuzione</w:t>
      </w:r>
      <w:r>
        <w:rPr>
          <w:rFonts w:eastAsia="DejaVu Sans Mono" w:cs="Times New Roman" w:ascii="Times New Roman" w:hAnsi="Times New Roman"/>
          <w:color w:val="00000A"/>
          <w:sz w:val="24"/>
          <w:szCs w:val="24"/>
        </w:rPr>
        <w:t>, il quale:</w:t>
      </w:r>
    </w:p>
    <w:p>
      <w:pPr>
        <w:pStyle w:val="Normal"/>
        <w:widowControl w:val="false"/>
        <w:numPr>
          <w:ilvl w:val="0"/>
          <w:numId w:val="34"/>
        </w:numPr>
        <w:spacing w:lineRule="auto" w:line="360"/>
        <w:jc w:val="both"/>
        <w:rPr>
          <w:rFonts w:eastAsia="DejaVu Sans Mono"/>
          <w:sz w:val="24"/>
          <w:szCs w:val="24"/>
        </w:rPr>
      </w:pPr>
      <w:r>
        <w:rPr>
          <w:rFonts w:eastAsia="DejaVu Sans Mono"/>
          <w:sz w:val="24"/>
          <w:szCs w:val="24"/>
        </w:rPr>
        <w:t>verificherà l’integrabilità del POS con il Piano di Sicurezza e Coordinamento;</w:t>
      </w:r>
    </w:p>
    <w:p>
      <w:pPr>
        <w:pStyle w:val="Normal"/>
        <w:widowControl w:val="false"/>
        <w:numPr>
          <w:ilvl w:val="0"/>
          <w:numId w:val="34"/>
        </w:numPr>
        <w:spacing w:lineRule="auto" w:line="360"/>
        <w:jc w:val="both"/>
        <w:rPr>
          <w:rFonts w:eastAsia="DejaVu Sans Mono"/>
          <w:sz w:val="24"/>
          <w:szCs w:val="24"/>
        </w:rPr>
      </w:pPr>
      <w:r>
        <w:rPr>
          <w:rFonts w:eastAsia="DejaVu Sans Mono"/>
          <w:sz w:val="24"/>
          <w:szCs w:val="24"/>
        </w:rPr>
        <w:t>verificherà la esaustività della valutazione dei rischi;</w:t>
      </w:r>
    </w:p>
    <w:p>
      <w:pPr>
        <w:pStyle w:val="Normal"/>
        <w:widowControl w:val="false"/>
        <w:numPr>
          <w:ilvl w:val="0"/>
          <w:numId w:val="34"/>
        </w:numPr>
        <w:spacing w:lineRule="auto" w:line="360"/>
        <w:jc w:val="both"/>
        <w:rPr>
          <w:rFonts w:eastAsia="DejaVu Sans Mono"/>
          <w:sz w:val="24"/>
          <w:szCs w:val="24"/>
        </w:rPr>
      </w:pPr>
      <w:r>
        <w:rPr>
          <w:rFonts w:eastAsia="DejaVu Sans Mono"/>
          <w:sz w:val="24"/>
          <w:szCs w:val="24"/>
        </w:rPr>
        <w:t>verificherà la completezza della definizione delle misure di prevenzione e protezione previste;</w:t>
      </w:r>
    </w:p>
    <w:p>
      <w:pPr>
        <w:pStyle w:val="Normal"/>
        <w:widowControl w:val="false"/>
        <w:numPr>
          <w:ilvl w:val="0"/>
          <w:numId w:val="34"/>
        </w:numPr>
        <w:spacing w:lineRule="auto" w:line="360"/>
        <w:jc w:val="both"/>
        <w:rPr>
          <w:rFonts w:eastAsia="DejaVu Sans Mono"/>
          <w:sz w:val="24"/>
          <w:szCs w:val="24"/>
        </w:rPr>
      </w:pPr>
      <w:r>
        <w:rPr>
          <w:rFonts w:eastAsia="DejaVu Sans Mono"/>
          <w:sz w:val="24"/>
          <w:szCs w:val="24"/>
        </w:rPr>
        <w:t>richiederà modifiche e/o integrazioni al P.O.S. presentato.</w:t>
      </w:r>
    </w:p>
    <w:p>
      <w:pPr>
        <w:pStyle w:val="Normal"/>
        <w:widowControl w:val="false"/>
        <w:spacing w:lineRule="auto" w:line="360"/>
        <w:jc w:val="both"/>
        <w:rPr>
          <w:rFonts w:eastAsia="DejaVu Sans Mono"/>
          <w:sz w:val="24"/>
          <w:szCs w:val="24"/>
        </w:rPr>
      </w:pPr>
      <w:r>
        <w:rPr>
          <w:rFonts w:eastAsia="DejaVu Sans Mono"/>
          <w:sz w:val="24"/>
          <w:szCs w:val="24"/>
        </w:rPr>
      </w:r>
      <w:r>
        <w:br w:type="page"/>
      </w:r>
    </w:p>
    <w:p>
      <w:pPr>
        <w:pStyle w:val="Normal"/>
        <w:rPr>
          <w:rFonts w:ascii="Century Gothic" w:hAnsi="Century Gothic" w:cs="Century Gothic"/>
          <w:smallCaps/>
          <w:sz w:val="21"/>
          <w:szCs w:val="21"/>
          <w:u w:val="single"/>
        </w:rPr>
      </w:pPr>
      <w:r>
        <w:rPr>
          <w:rFonts w:cs="Century Gothic" w:ascii="Century Gothic" w:hAnsi="Century Gothic"/>
          <w:smallCaps/>
          <w:sz w:val="21"/>
          <w:szCs w:val="21"/>
          <w:u w:val="single"/>
        </w:rPr>
      </w:r>
    </w:p>
    <w:p>
      <w:pPr>
        <w:pStyle w:val="Titolo2"/>
        <w:widowControl w:val="false"/>
        <w:numPr>
          <w:ilvl w:val="0"/>
          <w:numId w:val="0"/>
        </w:numPr>
        <w:spacing w:lineRule="auto" w:line="360"/>
        <w:ind w:left="1710" w:right="1134" w:hanging="0"/>
        <w:jc w:val="both"/>
        <w:rPr>
          <w:rFonts w:ascii="Century Gothic" w:hAnsi="Century Gothic" w:eastAsia="Times New Roman" w:cs="Century Gothic"/>
          <w:b/>
          <w:b/>
          <w:bCs/>
          <w:i w:val="false"/>
          <w:i w:val="false"/>
          <w:iCs w:val="false"/>
          <w:smallCaps/>
          <w:color w:val="00000A"/>
          <w:sz w:val="22"/>
          <w:szCs w:val="22"/>
          <w:u w:val="single"/>
          <w:lang w:val="it-IT" w:bidi="ar-SA"/>
        </w:rPr>
      </w:pPr>
      <w:bookmarkStart w:id="55" w:name="__RefHeading___Toc737_13759734441"/>
      <w:bookmarkEnd w:id="55"/>
      <w:r>
        <w:rPr>
          <w:rFonts w:eastAsia="Times New Roman" w:cs="Century Gothic" w:ascii="Century Gothic" w:hAnsi="Century Gothic"/>
          <w:b/>
          <w:bCs/>
          <w:i w:val="false"/>
          <w:iCs w:val="false"/>
          <w:smallCaps/>
          <w:color w:val="00000A"/>
          <w:sz w:val="22"/>
          <w:szCs w:val="22"/>
          <w:u w:val="single"/>
          <w:lang w:val="it-IT" w:bidi="ar-SA"/>
        </w:rPr>
        <w:t>6.</w:t>
      </w:r>
      <w:r>
        <w:rPr>
          <w:rFonts w:eastAsia="Times New Roman" w:cs="Century Gothic" w:ascii="Century Gothic" w:hAnsi="Century Gothic"/>
          <w:b/>
          <w:bCs/>
          <w:i w:val="false"/>
          <w:iCs w:val="false"/>
          <w:smallCaps/>
          <w:color w:val="00000A"/>
          <w:sz w:val="22"/>
          <w:szCs w:val="22"/>
          <w:u w:val="single"/>
          <w:lang w:val="it-IT" w:bidi="ar-SA"/>
        </w:rPr>
        <w:t>3</w:t>
      </w:r>
      <w:r>
        <w:rPr>
          <w:rFonts w:eastAsia="Times New Roman" w:cs="Century Gothic" w:ascii="Century Gothic" w:hAnsi="Century Gothic"/>
          <w:b/>
          <w:bCs/>
          <w:i w:val="false"/>
          <w:iCs w:val="false"/>
          <w:smallCaps/>
          <w:color w:val="00000A"/>
          <w:sz w:val="22"/>
          <w:szCs w:val="22"/>
          <w:u w:val="single"/>
          <w:lang w:val="it-IT" w:bidi="ar-SA"/>
        </w:rPr>
        <w:t xml:space="preserve">   VALUTAZIONE DEI RISCHI </w:t>
      </w:r>
      <w:r>
        <w:rPr>
          <w:rFonts w:eastAsia="Times New Roman" w:cs="Century Gothic" w:ascii="Century Gothic" w:hAnsi="Century Gothic"/>
          <w:b/>
          <w:bCs/>
          <w:i w:val="false"/>
          <w:iCs w:val="false"/>
          <w:smallCaps/>
          <w:color w:val="00000A"/>
          <w:sz w:val="22"/>
          <w:szCs w:val="22"/>
          <w:u w:val="single"/>
          <w:lang w:val="it-IT" w:bidi="ar-SA"/>
        </w:rPr>
        <w:t>DA INTERFERENZE</w:t>
      </w:r>
    </w:p>
    <w:p>
      <w:pPr>
        <w:pStyle w:val="Titolo2"/>
        <w:spacing w:lineRule="auto" w:line="360"/>
        <w:ind w:left="1134" w:right="1134" w:hanging="0"/>
        <w:jc w:val="both"/>
        <w:rPr>
          <w:rFonts w:eastAsia="DejaVu Sans Mono"/>
          <w:sz w:val="24"/>
          <w:szCs w:val="24"/>
        </w:rPr>
      </w:pPr>
      <w:r>
        <w:rPr>
          <w:rFonts w:eastAsia="DejaVu Sans Mono"/>
          <w:sz w:val="24"/>
          <w:szCs w:val="24"/>
        </w:rPr>
      </w:r>
    </w:p>
    <w:p>
      <w:pPr>
        <w:pStyle w:val="Corpodeltesto"/>
        <w:tabs>
          <w:tab w:val="clear" w:pos="709"/>
        </w:tabs>
        <w:spacing w:lineRule="auto" w:line="360"/>
        <w:rPr/>
      </w:pPr>
      <w:r>
        <w:rPr>
          <w:rFonts w:eastAsia="DejaVu Sans Mono" w:cs="Times New Roman"/>
          <w:color w:val="00000A"/>
          <w:sz w:val="24"/>
          <w:szCs w:val="24"/>
          <w:lang w:val="it-IT" w:bidi="ar-SA"/>
        </w:rPr>
        <w:t xml:space="preserve">Si parla di </w:t>
      </w:r>
      <w:r>
        <w:rPr>
          <w:rStyle w:val="Enfasiforte"/>
          <w:rFonts w:eastAsia="DejaVu Sans Mono" w:cs="Times New Roman"/>
          <w:color w:val="00000A"/>
          <w:sz w:val="24"/>
          <w:szCs w:val="24"/>
          <w:lang w:val="it-IT" w:bidi="ar-SA"/>
        </w:rPr>
        <w:t>interferenze lavorative</w:t>
      </w:r>
      <w:r>
        <w:rPr>
          <w:rFonts w:eastAsia="DejaVu Sans Mono" w:cs="Times New Roman"/>
          <w:color w:val="00000A"/>
          <w:sz w:val="24"/>
          <w:szCs w:val="24"/>
          <w:lang w:val="it-IT" w:bidi="ar-SA"/>
        </w:rPr>
        <w:t xml:space="preserve"> nel momento in cui </w:t>
      </w:r>
      <w:r>
        <w:rPr>
          <w:rStyle w:val="Enfasiforte"/>
          <w:rFonts w:eastAsia="DejaVu Sans Mono" w:cs="Times New Roman"/>
          <w:color w:val="00000A"/>
          <w:sz w:val="24"/>
          <w:szCs w:val="24"/>
          <w:lang w:val="it-IT" w:bidi="ar-SA"/>
        </w:rPr>
        <w:t>più operatori</w:t>
      </w:r>
      <w:r>
        <w:rPr>
          <w:rFonts w:eastAsia="DejaVu Sans Mono" w:cs="Times New Roman"/>
          <w:color w:val="00000A"/>
          <w:sz w:val="24"/>
          <w:szCs w:val="24"/>
          <w:lang w:val="it-IT" w:bidi="ar-SA"/>
        </w:rPr>
        <w:t xml:space="preserve"> afferenti ad </w:t>
      </w:r>
      <w:r>
        <w:rPr>
          <w:rStyle w:val="Enfasiforte"/>
          <w:rFonts w:eastAsia="DejaVu Sans Mono" w:cs="Times New Roman"/>
          <w:color w:val="00000A"/>
          <w:sz w:val="24"/>
          <w:szCs w:val="24"/>
          <w:lang w:val="it-IT" w:bidi="ar-SA"/>
        </w:rPr>
        <w:t>aziende diverse</w:t>
      </w:r>
      <w:r>
        <w:rPr>
          <w:rFonts w:eastAsia="DejaVu Sans Mono" w:cs="Times New Roman"/>
          <w:color w:val="00000A"/>
          <w:sz w:val="24"/>
          <w:szCs w:val="24"/>
          <w:lang w:val="it-IT" w:bidi="ar-SA"/>
        </w:rPr>
        <w:t xml:space="preserve">, prestano la loro opera (contestualmente o meno) sullo </w:t>
      </w:r>
      <w:r>
        <w:rPr>
          <w:rStyle w:val="Enfasiforte"/>
          <w:rFonts w:eastAsia="DejaVu Sans Mono" w:cs="Times New Roman"/>
          <w:color w:val="00000A"/>
          <w:sz w:val="24"/>
          <w:szCs w:val="24"/>
          <w:lang w:val="it-IT" w:bidi="ar-SA"/>
        </w:rPr>
        <w:t>stesso luogo di lavoro</w:t>
      </w:r>
      <w:r>
        <w:rPr>
          <w:rFonts w:eastAsia="DejaVu Sans Mono" w:cs="Times New Roman"/>
          <w:color w:val="00000A"/>
          <w:sz w:val="24"/>
          <w:szCs w:val="24"/>
          <w:lang w:val="it-IT" w:bidi="ar-SA"/>
        </w:rPr>
        <w:t>; è quindi il caso in cui diverse realtà lavorative con ragioni sociali e datori di lavoro differenti, lavorano nello stesso sito, nello stesso momento, o anche in alcuni casi in successione se comunque gli effetti del lavoro di chi precede possono ricadere in qualche modo su chi interviene successivamente.</w:t>
        <w:br/>
        <w:t xml:space="preserve">È presumibile quindi che ogni prestatore d’opera apporti dei rischi sul luogo di lavoro, connessi con la propria attività specifica, e che questi rischi, sommati a quelli eventualmente apportati dagli altri attori, possano in qualche modo generare delle sovrapposizioni con </w:t>
      </w:r>
      <w:r>
        <w:rPr>
          <w:rStyle w:val="Enfasiforte"/>
          <w:rFonts w:eastAsia="DejaVu Sans Mono" w:cs="Times New Roman"/>
          <w:color w:val="00000A"/>
          <w:sz w:val="24"/>
          <w:szCs w:val="24"/>
          <w:lang w:val="it-IT" w:bidi="ar-SA"/>
        </w:rPr>
        <w:t>un aumento del livello di rischio</w:t>
      </w:r>
      <w:r>
        <w:rPr>
          <w:rFonts w:eastAsia="DejaVu Sans Mono" w:cs="Times New Roman"/>
          <w:color w:val="00000A"/>
          <w:sz w:val="24"/>
          <w:szCs w:val="24"/>
          <w:lang w:val="it-IT" w:bidi="ar-SA"/>
        </w:rPr>
        <w:t xml:space="preserve"> </w:t>
      </w:r>
      <w:r>
        <w:rPr>
          <w:rFonts w:eastAsia="DejaVu Sans Mono" w:cs="Times New Roman"/>
          <w:b w:val="false"/>
          <w:bCs w:val="false"/>
          <w:color w:val="00000A"/>
          <w:sz w:val="24"/>
          <w:szCs w:val="24"/>
          <w:u w:val="none"/>
          <w:lang w:val="it-IT" w:bidi="ar-SA"/>
        </w:rPr>
        <w:t xml:space="preserve">ed </w:t>
      </w:r>
      <w:r>
        <w:rPr>
          <w:rFonts w:eastAsia="DejaVu Sans Mono" w:cs="Times New Roman"/>
          <w:b w:val="false"/>
          <w:bCs w:val="false"/>
          <w:color w:val="00000A"/>
          <w:sz w:val="24"/>
          <w:szCs w:val="24"/>
          <w:u w:val="none"/>
          <w:lang w:val="it-IT" w:bidi="ar-SA"/>
        </w:rPr>
        <w:t>una diversa tipologia di pericolo</w:t>
      </w:r>
      <w:r>
        <w:rPr>
          <w:rFonts w:eastAsia="DejaVu Sans Mono" w:cs="Times New Roman"/>
          <w:b w:val="false"/>
          <w:bCs w:val="false"/>
          <w:color w:val="00000A"/>
          <w:sz w:val="24"/>
          <w:szCs w:val="24"/>
          <w:u w:val="none"/>
          <w:lang w:val="it-IT" w:bidi="ar-SA"/>
        </w:rPr>
        <w:t xml:space="preserve"> presente sul sito.</w:t>
      </w:r>
    </w:p>
    <w:p>
      <w:pPr>
        <w:pStyle w:val="Normal"/>
        <w:spacing w:lineRule="auto" w:line="360"/>
        <w:jc w:val="both"/>
        <w:rPr>
          <w:rFonts w:ascii="Times New Roman" w:hAnsi="Times New Roman" w:eastAsia="DejaVu Sans Mono" w:cs="Times New Roman"/>
          <w:color w:val="00000A"/>
          <w:sz w:val="24"/>
          <w:szCs w:val="24"/>
          <w:lang w:val="it-IT" w:bidi="ar-SA"/>
        </w:rPr>
      </w:pPr>
      <w:r>
        <w:rPr>
          <w:rStyle w:val="Enfasiforte"/>
          <w:rFonts w:eastAsia="DejaVu Sans Mono" w:cs="Times New Roman"/>
          <w:color w:val="00000A"/>
          <w:sz w:val="24"/>
          <w:szCs w:val="24"/>
          <w:lang w:val="it-IT" w:bidi="ar-SA"/>
        </w:rPr>
        <w:t>Gli aspetti normativi</w:t>
      </w:r>
      <w:r>
        <w:rPr>
          <w:rFonts w:eastAsia="DejaVu Sans Mono" w:cs="Times New Roman"/>
          <w:color w:val="00000A"/>
          <w:sz w:val="24"/>
          <w:szCs w:val="24"/>
          <w:lang w:val="it-IT" w:bidi="ar-SA"/>
        </w:rPr>
        <w:t xml:space="preserve"> che regolamentano questo tipo di situazioni vengono trattati nell’</w:t>
      </w:r>
      <w:r>
        <w:rPr>
          <w:rStyle w:val="Enfasiforte"/>
          <w:rFonts w:eastAsia="DejaVu Sans Mono" w:cs="Times New Roman"/>
          <w:color w:val="00000A"/>
          <w:sz w:val="24"/>
          <w:szCs w:val="24"/>
          <w:lang w:val="it-IT" w:bidi="ar-SA"/>
        </w:rPr>
        <w:t>art 26 del Testo Unico</w:t>
      </w:r>
      <w:r>
        <w:rPr>
          <w:rFonts w:eastAsia="DejaVu Sans Mono" w:cs="Times New Roman"/>
          <w:color w:val="00000A"/>
          <w:sz w:val="24"/>
          <w:szCs w:val="24"/>
          <w:lang w:val="it-IT" w:bidi="ar-SA"/>
        </w:rPr>
        <w:t xml:space="preserve"> : “</w:t>
      </w:r>
      <w:r>
        <w:rPr>
          <w:rStyle w:val="Enfasi"/>
          <w:rFonts w:eastAsia="DejaVu Sans Mono" w:cs="Times New Roman"/>
          <w:color w:val="00000A"/>
          <w:sz w:val="24"/>
          <w:szCs w:val="24"/>
          <w:lang w:val="it-IT" w:bidi="ar-SA"/>
        </w:rPr>
        <w:t>Obblighi connessi ai contratti d’appalto o d’opera o di somministrazione</w:t>
      </w:r>
      <w:r>
        <w:rPr>
          <w:rFonts w:eastAsia="DejaVu Sans Mono" w:cs="Times New Roman"/>
          <w:color w:val="00000A"/>
          <w:sz w:val="24"/>
          <w:szCs w:val="24"/>
          <w:lang w:val="it-IT" w:bidi="ar-SA"/>
        </w:rPr>
        <w:t>”; in tal senso si precisa che per “</w:t>
      </w:r>
      <w:r>
        <w:rPr>
          <w:rFonts w:eastAsia="DejaVu Sans Mono" w:cs="Times New Roman"/>
          <w:color w:val="00000A"/>
          <w:sz w:val="24"/>
          <w:szCs w:val="24"/>
          <w:lang w:val="it-IT" w:bidi="ar-SA"/>
        </w:rPr>
        <w:t>contratti di appalto”</w:t>
      </w:r>
      <w:r>
        <w:rPr>
          <w:rFonts w:eastAsia="DejaVu Sans Mono" w:cs="Times New Roman"/>
          <w:color w:val="00000A"/>
          <w:sz w:val="24"/>
          <w:szCs w:val="24"/>
          <w:lang w:val="it-IT" w:bidi="ar-SA"/>
        </w:rPr>
        <w:t xml:space="preserve"> si intente la relazione tra un committente (pubblico o privato) ed un’impresa terza che riceve l’incarico per specifiche attività; nel “</w:t>
      </w:r>
      <w:r>
        <w:rPr>
          <w:rStyle w:val="Enfasi"/>
          <w:rFonts w:eastAsia="DejaVu Sans Mono" w:cs="Times New Roman"/>
          <w:color w:val="00000A"/>
          <w:sz w:val="24"/>
          <w:szCs w:val="24"/>
          <w:lang w:val="it-IT" w:bidi="ar-SA"/>
        </w:rPr>
        <w:t>contatto d’opera</w:t>
      </w:r>
      <w:r>
        <w:rPr>
          <w:rFonts w:eastAsia="DejaVu Sans Mono" w:cs="Times New Roman"/>
          <w:color w:val="00000A"/>
          <w:sz w:val="24"/>
          <w:szCs w:val="24"/>
          <w:lang w:val="it-IT" w:bidi="ar-SA"/>
        </w:rPr>
        <w:t>” le attività definite dal contratto vengono svolte da un prestatore d’opera autonomo o dal titolare di una ditta individuale mentre nei “</w:t>
      </w:r>
      <w:r>
        <w:rPr>
          <w:rStyle w:val="Enfasi"/>
          <w:rFonts w:eastAsia="DejaVu Sans Mono" w:cs="Times New Roman"/>
          <w:color w:val="00000A"/>
          <w:sz w:val="24"/>
          <w:szCs w:val="24"/>
          <w:lang w:val="it-IT" w:bidi="ar-SA"/>
        </w:rPr>
        <w:t>contratti di somministrazione</w:t>
      </w:r>
      <w:r>
        <w:rPr>
          <w:rFonts w:eastAsia="DejaVu Sans Mono" w:cs="Times New Roman"/>
          <w:color w:val="00000A"/>
          <w:sz w:val="24"/>
          <w:szCs w:val="24"/>
          <w:lang w:val="it-IT" w:bidi="ar-SA"/>
        </w:rPr>
        <w:t xml:space="preserve">” il fornitore assicura prestazioni periodiche o continuative di cose o servizi. In tutte queste tipologie di rapporto di lavoro quindi, sempre definite da </w:t>
      </w:r>
      <w:r>
        <w:rPr>
          <w:rStyle w:val="Enfasiforte"/>
          <w:rFonts w:eastAsia="DejaVu Sans Mono" w:cs="Times New Roman"/>
          <w:color w:val="00000A"/>
          <w:sz w:val="24"/>
          <w:szCs w:val="24"/>
          <w:lang w:val="it-IT" w:bidi="ar-SA"/>
        </w:rPr>
        <w:t>un contratto tra le parti</w:t>
      </w:r>
      <w:r>
        <w:rPr>
          <w:rFonts w:eastAsia="DejaVu Sans Mono" w:cs="Times New Roman"/>
          <w:color w:val="00000A"/>
          <w:sz w:val="24"/>
          <w:szCs w:val="24"/>
          <w:lang w:val="it-IT" w:bidi="ar-SA"/>
        </w:rPr>
        <w:t xml:space="preserve">, esistono una </w:t>
      </w:r>
      <w:r>
        <w:rPr>
          <w:rStyle w:val="Enfasiforte"/>
          <w:rFonts w:eastAsia="DejaVu Sans Mono" w:cs="Times New Roman"/>
          <w:color w:val="00000A"/>
          <w:sz w:val="24"/>
          <w:szCs w:val="24"/>
          <w:lang w:val="it-IT" w:bidi="ar-SA"/>
        </w:rPr>
        <w:t>committenza ed un contraente</w:t>
      </w:r>
      <w:r>
        <w:rPr>
          <w:rFonts w:eastAsia="DejaVu Sans Mono" w:cs="Times New Roman"/>
          <w:color w:val="00000A"/>
          <w:sz w:val="24"/>
          <w:szCs w:val="24"/>
          <w:lang w:val="it-IT" w:bidi="ar-SA"/>
        </w:rPr>
        <w:t xml:space="preserve"> con rispettivi specifici oneri e responsabilità ascrivibili a entrambi i soggetti. Il </w:t>
      </w:r>
      <w:r>
        <w:rPr>
          <w:rStyle w:val="Enfasiforte"/>
          <w:rFonts w:eastAsia="DejaVu Sans Mono" w:cs="Times New Roman"/>
          <w:color w:val="00000A"/>
          <w:sz w:val="24"/>
          <w:szCs w:val="24"/>
          <w:lang w:val="it-IT" w:bidi="ar-SA"/>
        </w:rPr>
        <w:t>datore di lavoro</w:t>
      </w:r>
      <w:r>
        <w:rPr>
          <w:rFonts w:eastAsia="DejaVu Sans Mono" w:cs="Times New Roman"/>
          <w:color w:val="00000A"/>
          <w:sz w:val="24"/>
          <w:szCs w:val="24"/>
          <w:lang w:val="it-IT" w:bidi="ar-SA"/>
        </w:rPr>
        <w:t xml:space="preserve"> della committenza ha l’obbligo di verificare che i contraenti siano in possesso dei requisiti tecnico professionali per svolgere l’attività richiesta e si assume l’incarico di definire i rischi da interferenza, come precedentemente descritti, apportati da tutte le imprese e/o dai singoli lavoratori autonomi coinvolti nell’attività.</w:t>
        <w:br/>
        <w:t xml:space="preserve">La valutazione dei rischi da interferenza si definisce con l’elaborazione del </w:t>
      </w:r>
      <w:r>
        <w:rPr>
          <w:rStyle w:val="Enfasiforte"/>
          <w:rFonts w:eastAsia="DejaVu Sans Mono" w:cs="Times New Roman"/>
          <w:color w:val="00000A"/>
          <w:sz w:val="24"/>
          <w:szCs w:val="24"/>
          <w:lang w:val="it-IT" w:bidi="ar-SA"/>
        </w:rPr>
        <w:t>Documento Unico di Valutazione dei Rischi Interferenziali</w:t>
      </w:r>
      <w:r>
        <w:rPr>
          <w:rFonts w:eastAsia="DejaVu Sans Mono" w:cs="Times New Roman"/>
          <w:color w:val="00000A"/>
          <w:sz w:val="24"/>
          <w:szCs w:val="24"/>
          <w:lang w:val="it-IT" w:bidi="ar-SA"/>
        </w:rPr>
        <w:t xml:space="preserve"> (</w:t>
      </w:r>
      <w:r>
        <w:rPr>
          <w:rStyle w:val="Enfasiforte"/>
          <w:rFonts w:eastAsia="DejaVu Sans Mono" w:cs="Times New Roman"/>
          <w:color w:val="00000A"/>
          <w:sz w:val="24"/>
          <w:szCs w:val="24"/>
          <w:lang w:val="it-IT" w:bidi="ar-SA"/>
        </w:rPr>
        <w:t>DUVRI</w:t>
      </w:r>
      <w:r>
        <w:rPr>
          <w:rFonts w:eastAsia="DejaVu Sans Mono" w:cs="Times New Roman"/>
          <w:color w:val="00000A"/>
          <w:sz w:val="24"/>
          <w:szCs w:val="24"/>
          <w:lang w:val="it-IT" w:bidi="ar-SA"/>
        </w:rPr>
        <w:t xml:space="preserve">), un documento in cui il datore di lavoro che ha la disponibilità giuridica dei luoghi dove si svolge l’appalto, effettua </w:t>
      </w:r>
      <w:r>
        <w:rPr>
          <w:rFonts w:eastAsia="DejaVu Sans Mono" w:cs="Times New Roman"/>
          <w:color w:val="00000A"/>
          <w:sz w:val="24"/>
          <w:szCs w:val="24"/>
          <w:lang w:val="it-IT" w:bidi="ar-SA"/>
        </w:rPr>
        <w:t xml:space="preserve">la valutazione dei rischi presenti </w:t>
      </w:r>
      <w:r>
        <w:rPr>
          <w:rFonts w:eastAsia="DejaVu Sans Mono" w:cs="Times New Roman"/>
          <w:color w:val="00000A"/>
          <w:sz w:val="24"/>
          <w:szCs w:val="24"/>
          <w:lang w:val="it-IT" w:bidi="ar-SA"/>
        </w:rPr>
        <w:t>ed elabora le misure preventive e protettive rivolte ad eliminarli o ridurli al minimo. lavori.</w:t>
        <w:br/>
        <w:t>Il DUVRI deve essere invece sempre redatto, anche quindi per attività di durata inferiore ai cinque giorni, nei casi in cui la valutazione del rischio incendio risulti elevato o in tutte le attività svolte in ambienti confinati o in cui vi sia presenza di agenti cancerogeni, mutageni, biologici, di amianto o di atmosfere esplosive, nonché nelle attività che presentino rischi particolari.</w:t>
        <w:br/>
        <w:t xml:space="preserve">Dall’agosto 2013 inoltre, con l’entrata in vigore del </w:t>
      </w:r>
      <w:r>
        <w:rPr>
          <w:rFonts w:eastAsia="DejaVu Sans Mono" w:cs="Times New Roman"/>
          <w:color w:val="00000A"/>
          <w:sz w:val="24"/>
          <w:szCs w:val="24"/>
          <w:lang w:val="it-IT" w:bidi="ar-SA"/>
        </w:rPr>
        <w:t>Decreto 69/13. meglio conosciuto come “Decreto del fare”</w:t>
      </w:r>
      <w:r>
        <w:rPr>
          <w:rFonts w:eastAsia="DejaVu Sans Mono" w:cs="Times New Roman"/>
          <w:color w:val="00000A"/>
          <w:sz w:val="24"/>
          <w:szCs w:val="24"/>
          <w:lang w:val="it-IT" w:bidi="ar-SA"/>
        </w:rPr>
        <w:t xml:space="preserve"> è stata introdotta l’esenzione del documento di valutazione dei rischi interferenziali per le attività considerate a basso rischio infortunistico.</w:t>
      </w:r>
    </w:p>
    <w:p>
      <w:pPr>
        <w:pStyle w:val="Normal"/>
        <w:spacing w:lineRule="auto" w:line="360"/>
        <w:jc w:val="both"/>
        <w:rPr>
          <w:rFonts w:ascii="Times New Roman" w:hAnsi="Times New Roman" w:eastAsia="DejaVu Sans Mono" w:cs="Times New Roman"/>
          <w:color w:val="00000A"/>
          <w:sz w:val="24"/>
          <w:szCs w:val="24"/>
          <w:lang w:val="it-IT" w:bidi="ar-SA"/>
        </w:rPr>
      </w:pPr>
      <w:r>
        <w:rPr>
          <w:rFonts w:eastAsia="DejaVu Sans Mono" w:cs="Times New Roman"/>
          <w:color w:val="00000A"/>
          <w:sz w:val="24"/>
          <w:szCs w:val="24"/>
          <w:lang w:val="it-IT" w:bidi="ar-SA"/>
        </w:rPr>
        <w:t xml:space="preserve">Oltre all’impresa che si occuperà della parte civile </w:t>
      </w:r>
      <w:r>
        <w:rPr>
          <w:rFonts w:eastAsia="DejaVu Sans Mono" w:cs="Times New Roman"/>
          <w:color w:val="00000A"/>
          <w:sz w:val="24"/>
          <w:szCs w:val="24"/>
          <w:lang w:val="it-IT" w:bidi="ar-SA"/>
        </w:rPr>
        <w:t>(Impresa Appaltatrice)</w:t>
      </w:r>
      <w:r>
        <w:rPr>
          <w:rFonts w:eastAsia="DejaVu Sans Mono" w:cs="Times New Roman"/>
          <w:color w:val="00000A"/>
          <w:sz w:val="24"/>
          <w:szCs w:val="24"/>
          <w:lang w:val="it-IT" w:bidi="ar-SA"/>
        </w:rPr>
        <w:t xml:space="preserve">, è possibile che debbano intervenire diversi impiantisti (elettrico, idraulico) così come professionisti individuali. </w:t>
      </w:r>
    </w:p>
    <w:p>
      <w:pPr>
        <w:pStyle w:val="Normal"/>
        <w:spacing w:lineRule="auto" w:line="360"/>
        <w:jc w:val="both"/>
        <w:rPr>
          <w:rFonts w:ascii="Times New Roman" w:hAnsi="Times New Roman" w:eastAsia="DejaVu Sans Mono" w:cs="Times New Roman"/>
          <w:color w:val="00000A"/>
          <w:sz w:val="24"/>
          <w:szCs w:val="24"/>
          <w:lang w:val="it-IT" w:bidi="ar-SA"/>
        </w:rPr>
      </w:pPr>
      <w:r>
        <w:rPr>
          <w:rFonts w:eastAsia="DejaVu Sans Mono" w:cs="Times New Roman"/>
          <w:color w:val="00000A"/>
          <w:sz w:val="24"/>
          <w:szCs w:val="24"/>
          <w:lang w:val="it-IT" w:bidi="ar-SA"/>
        </w:rPr>
        <w:t xml:space="preserve">Non è infrequente inoltre che qualcuno di questi soggetti effettui dei </w:t>
      </w:r>
      <w:r>
        <w:rPr>
          <w:rStyle w:val="Enfasiforte"/>
          <w:rFonts w:eastAsia="DejaVu Sans Mono" w:cs="Times New Roman"/>
          <w:color w:val="00000A"/>
          <w:sz w:val="24"/>
          <w:szCs w:val="24"/>
          <w:lang w:val="it-IT" w:bidi="ar-SA"/>
        </w:rPr>
        <w:t>subappalti</w:t>
      </w:r>
      <w:r>
        <w:rPr>
          <w:rFonts w:eastAsia="DejaVu Sans Mono" w:cs="Times New Roman"/>
          <w:color w:val="00000A"/>
          <w:sz w:val="24"/>
          <w:szCs w:val="24"/>
          <w:lang w:val="it-IT" w:bidi="ar-SA"/>
        </w:rPr>
        <w:t>, per attività specifiche che decide di affidare ad ulteriori aziende terze specializzate in un determinato settore.</w:t>
        <w:br/>
        <w:t xml:space="preserve">Ognuno di questi soggetti dovrà contribuire alla redazione del documento da interferenze complessivo, fornendo i dati relativi alla propria attività specifica; sarà quindi compito e responsabilità di </w:t>
      </w:r>
      <w:r>
        <w:rPr>
          <w:rStyle w:val="Enfasiforte"/>
          <w:rFonts w:eastAsia="DejaVu Sans Mono" w:cs="Times New Roman"/>
          <w:color w:val="00000A"/>
          <w:sz w:val="24"/>
          <w:szCs w:val="24"/>
          <w:lang w:val="it-IT" w:bidi="ar-SA"/>
        </w:rPr>
        <w:t>un coordinatore</w:t>
      </w:r>
      <w:r>
        <w:rPr>
          <w:rFonts w:eastAsia="DejaVu Sans Mono" w:cs="Times New Roman"/>
          <w:color w:val="00000A"/>
          <w:sz w:val="24"/>
          <w:szCs w:val="24"/>
          <w:lang w:val="it-IT" w:bidi="ar-SA"/>
        </w:rPr>
        <w:t xml:space="preserve"> designato dalla committenza </w:t>
      </w:r>
      <w:r>
        <w:rPr>
          <w:rFonts w:eastAsia="DejaVu Sans Mono" w:cs="Times New Roman"/>
          <w:color w:val="00000A"/>
          <w:sz w:val="24"/>
          <w:szCs w:val="24"/>
          <w:lang w:val="it-IT" w:bidi="ar-SA"/>
        </w:rPr>
        <w:t>in fase di esecuzione</w:t>
      </w:r>
      <w:r>
        <w:rPr>
          <w:rFonts w:eastAsia="DejaVu Sans Mono" w:cs="Times New Roman"/>
          <w:color w:val="00000A"/>
          <w:sz w:val="24"/>
          <w:szCs w:val="24"/>
          <w:lang w:val="it-IT" w:bidi="ar-SA"/>
        </w:rPr>
        <w:t>, elaborare un protocollo che tenga conto di tutte le possibili interferenze generate dall’interazione dei diversi soggetti coinvolti e di proporre integrando la documentazione ricevuta, ulteriori eventuali misure preventive e protettive risultanti dal quadro complessivo dei rischi presenti nel cantiere.</w:t>
      </w:r>
    </w:p>
    <w:p>
      <w:pPr>
        <w:pStyle w:val="Normal"/>
        <w:spacing w:lineRule="auto" w:line="360"/>
        <w:jc w:val="both"/>
        <w:rPr>
          <w:rFonts w:ascii="Times New Roman" w:hAnsi="Times New Roman" w:eastAsia="DejaVu Sans Mono" w:cs="Times New Roman"/>
          <w:color w:val="00000A"/>
          <w:sz w:val="24"/>
          <w:szCs w:val="24"/>
          <w:lang w:val="it-IT" w:bidi="ar-SA"/>
        </w:rPr>
      </w:pPr>
      <w:r>
        <w:rPr>
          <w:rFonts w:eastAsia="DejaVu Sans Mono" w:cs="Times New Roman"/>
          <w:color w:val="00000A"/>
          <w:sz w:val="24"/>
          <w:szCs w:val="24"/>
          <w:lang w:val="it-IT" w:bidi="ar-SA"/>
        </w:rPr>
        <w:t>In questa fase progettuale si possono dare delle indicazioni limitate alla sole disposizioni che potranno essere applicate una volta note le imprese e le attività svolte dai soggetti coinvolti nelle lavorazioni:</w:t>
      </w:r>
    </w:p>
    <w:p>
      <w:pPr>
        <w:pStyle w:val="Normal"/>
        <w:spacing w:lineRule="auto" w:line="360"/>
        <w:jc w:val="both"/>
        <w:rPr>
          <w:rFonts w:ascii="Times New Roman" w:hAnsi="Times New Roman" w:eastAsia="DejaVu Sans Mono" w:cs="Times New Roman"/>
          <w:color w:val="00000A"/>
          <w:sz w:val="24"/>
          <w:szCs w:val="24"/>
          <w:lang w:val="it-IT" w:bidi="ar-SA"/>
        </w:rPr>
      </w:pPr>
      <w:r>
        <w:rPr>
          <w:rFonts w:eastAsia="DejaVu Sans Mono" w:cs="Times New Roman"/>
          <w:color w:val="00000A"/>
          <w:sz w:val="24"/>
          <w:szCs w:val="24"/>
          <w:lang w:val="it-IT" w:bidi="ar-SA"/>
        </w:rPr>
        <w:t>Le lavorazioni previste sono:</w:t>
      </w:r>
    </w:p>
    <w:p>
      <w:pPr>
        <w:pStyle w:val="Normal"/>
        <w:numPr>
          <w:ilvl w:val="0"/>
          <w:numId w:val="35"/>
        </w:numPr>
        <w:spacing w:lineRule="auto" w:line="360"/>
        <w:jc w:val="both"/>
        <w:rPr>
          <w:rFonts w:ascii="Times New Roman" w:hAnsi="Times New Roman" w:eastAsia="DejaVu Sans Mono" w:cs="Times New Roman"/>
          <w:color w:val="00000A"/>
          <w:sz w:val="24"/>
          <w:szCs w:val="24"/>
          <w:lang w:val="it-IT" w:bidi="ar-SA"/>
        </w:rPr>
      </w:pPr>
      <w:r>
        <w:rPr>
          <w:rFonts w:eastAsia="DejaVu Sans Mono" w:cs="Times New Roman"/>
          <w:color w:val="00000A"/>
          <w:sz w:val="24"/>
          <w:szCs w:val="24"/>
          <w:lang w:val="it-IT" w:bidi="ar-SA"/>
        </w:rPr>
        <w:t>Rimozione delle pensiline esistenti: tale lavorazione andrà eseguita prima di montare i ponteggi, le modalità e la tempistica di smontaggio e rimozione andranno verificare e determinate in fase di assegnazione delle lavorazioni d’accordo con l’impresa, il CSE e la DL.</w:t>
      </w:r>
    </w:p>
    <w:p>
      <w:pPr>
        <w:pStyle w:val="Normal"/>
        <w:numPr>
          <w:ilvl w:val="0"/>
          <w:numId w:val="36"/>
        </w:numPr>
        <w:spacing w:lineRule="auto" w:line="360"/>
        <w:jc w:val="both"/>
        <w:rPr>
          <w:rFonts w:ascii="Times New Roman" w:hAnsi="Times New Roman" w:eastAsia="DejaVu Sans Mono" w:cs="Times New Roman"/>
          <w:color w:val="00000A"/>
          <w:sz w:val="24"/>
          <w:szCs w:val="24"/>
          <w:lang w:val="it-IT" w:bidi="ar-SA"/>
        </w:rPr>
      </w:pPr>
      <w:r>
        <w:rPr>
          <w:rFonts w:eastAsia="DejaVu Sans Mono" w:cs="Times New Roman"/>
          <w:color w:val="00000A"/>
          <w:sz w:val="24"/>
          <w:szCs w:val="24"/>
          <w:lang w:val="it-IT" w:bidi="ar-SA"/>
        </w:rPr>
        <w:t>Lavori di rifacimento e sistemazioni delle facciate esterne della chiostrina su tutti e quattro i lati: non ci sono problematiche particolari se non quelle relative al montaggio e allo smontaggio dei ponteggi e alla definizione delle modalità operative che verranno suddivise in fasi, d’accordo con l’impresa che redigerà il PIMUS, la DL e il CSE.</w:t>
      </w:r>
    </w:p>
    <w:p>
      <w:pPr>
        <w:pStyle w:val="Normal"/>
        <w:numPr>
          <w:ilvl w:val="0"/>
          <w:numId w:val="36"/>
        </w:numPr>
        <w:spacing w:lineRule="auto" w:line="360"/>
        <w:jc w:val="both"/>
        <w:rPr/>
      </w:pPr>
      <w:r>
        <w:rPr>
          <w:rFonts w:eastAsia="DejaVu Sans Mono" w:cs="Times New Roman"/>
          <w:color w:val="00000A"/>
          <w:sz w:val="24"/>
          <w:szCs w:val="24"/>
          <w:lang w:val="it-IT" w:bidi="ar-SA"/>
        </w:rPr>
        <w:t xml:space="preserve">Lavori di bonifica degli impianti elettrici e fissaggio di nuovi apparecchi di illuminazione a Led: non si rilevano particolari problematiche operative, sarà necessario fare intervenire il manutentore del Ministero per verificare l’eventuale esistenza di linee attive, è necessario che gli operatori possano intervenire </w:t>
      </w:r>
      <w:r>
        <w:rPr>
          <w:rFonts w:eastAsia="DejaVu Sans Mono" w:cs="Times New Roman"/>
          <w:color w:val="00000A"/>
          <w:sz w:val="24"/>
          <w:szCs w:val="24"/>
          <w:lang w:val="it-IT" w:bidi="ar-SA"/>
        </w:rPr>
        <w:t>con tensione nulla o quasi nulla, come indicato nella norma CEI 11-27 “lavori su impianti elettrici”. A gennaio 2014 è stata pubblicata la IV edizione che riporta diverse informazioni sulla sicurezza nei lavori fuori tensione.</w:t>
      </w:r>
    </w:p>
    <w:p>
      <w:pPr>
        <w:pStyle w:val="Normal"/>
        <w:numPr>
          <w:ilvl w:val="0"/>
          <w:numId w:val="36"/>
        </w:numPr>
        <w:spacing w:lineRule="auto" w:line="360"/>
        <w:jc w:val="both"/>
        <w:rPr>
          <w:rFonts w:ascii="Times New Roman" w:hAnsi="Times New Roman" w:eastAsia="DejaVu Sans Mono" w:cs="Times New Roman"/>
          <w:color w:val="00000A"/>
          <w:sz w:val="24"/>
          <w:szCs w:val="24"/>
          <w:lang w:val="it-IT" w:bidi="ar-SA"/>
        </w:rPr>
      </w:pPr>
      <w:r>
        <w:rPr>
          <w:rFonts w:eastAsia="DejaVu Sans Mono" w:cs="Times New Roman"/>
          <w:color w:val="00000A"/>
          <w:sz w:val="24"/>
          <w:szCs w:val="24"/>
          <w:lang w:val="it-IT" w:bidi="ar-SA"/>
        </w:rPr>
        <w:t>Lavori di rifacimento dell’impianto di smaltimento delle acque meteoriche: non ci sono problematiche particolari se non quelle relative al montaggio e smontaggio dei discendenti che probabilmente vista la vetustà degli impianti esistenti avranno dei tratti fori traccia o in traccia che andranno verificati, le attività andranno condotte sempre con il coordinamento tra il CSE, la DL e la proprietà per evitare possibili problemi di perdita d’acqua.</w:t>
      </w:r>
    </w:p>
    <w:p>
      <w:pPr>
        <w:pStyle w:val="Normal"/>
        <w:spacing w:lineRule="auto" w:line="360"/>
        <w:jc w:val="both"/>
        <w:rPr>
          <w:rFonts w:ascii="Times New Roman" w:hAnsi="Times New Roman" w:eastAsia="DejaVu Sans Mono" w:cs="Times New Roman"/>
          <w:color w:val="00000A"/>
          <w:sz w:val="24"/>
          <w:szCs w:val="24"/>
          <w:lang w:val="it-IT" w:bidi="ar-SA"/>
        </w:rPr>
      </w:pPr>
      <w:r>
        <w:rPr>
          <w:rFonts w:eastAsia="DejaVu Sans Mono" w:cs="Times New Roman"/>
          <w:color w:val="00000A"/>
          <w:sz w:val="24"/>
          <w:szCs w:val="24"/>
          <w:lang w:val="it-IT" w:bidi="ar-SA"/>
        </w:rPr>
      </w:r>
    </w:p>
    <w:p>
      <w:pPr>
        <w:pStyle w:val="Normal"/>
        <w:spacing w:lineRule="auto" w:line="360"/>
        <w:jc w:val="both"/>
        <w:rPr>
          <w:rFonts w:ascii="Times New Roman" w:hAnsi="Times New Roman" w:eastAsia="DejaVu Sans Mono" w:cs="Times New Roman"/>
          <w:color w:val="00000A"/>
          <w:sz w:val="24"/>
          <w:szCs w:val="24"/>
          <w:lang w:val="it-IT" w:bidi="ar-SA"/>
        </w:rPr>
      </w:pPr>
      <w:r>
        <w:rPr>
          <w:rFonts w:eastAsia="DejaVu Sans Mono" w:cs="Times New Roman"/>
          <w:color w:val="00000A"/>
          <w:sz w:val="24"/>
          <w:szCs w:val="24"/>
          <w:lang w:val="it-IT" w:bidi="ar-SA"/>
        </w:rPr>
        <w:t>Per quanto concerne il problema delle interferenze tra gli addetti ai lavori di ristrutturazione e risanamento e i dipendenti del Ministero questo viene risolto tramite una netta compartimentazione delle aree di intervento:</w:t>
      </w:r>
    </w:p>
    <w:p>
      <w:pPr>
        <w:pStyle w:val="Normal"/>
        <w:spacing w:lineRule="auto" w:line="360"/>
        <w:jc w:val="both"/>
        <w:rPr>
          <w:rFonts w:ascii="Times New Roman" w:hAnsi="Times New Roman" w:eastAsia="DejaVu Sans Mono" w:cs="Times New Roman"/>
          <w:color w:val="00000A"/>
          <w:sz w:val="24"/>
          <w:szCs w:val="24"/>
          <w:u w:val="single"/>
          <w:lang w:val="it-IT" w:bidi="ar-SA"/>
        </w:rPr>
      </w:pPr>
      <w:r>
        <w:rPr>
          <w:rFonts w:eastAsia="DejaVu Sans Mono" w:cs="Times New Roman"/>
          <w:color w:val="00000A"/>
          <w:sz w:val="24"/>
          <w:szCs w:val="24"/>
          <w:u w:val="single"/>
          <w:lang w:val="it-IT" w:bidi="ar-SA"/>
        </w:rPr>
        <w:t>IL CANTIERE HA UN ACCESSO DEDICATO DA VIA GIOSUE’ CARDUCCI sia per il personale sia per gli autocarri e i mezzi per la movimentazione e lo scarico dei materiali e dei calcinacci.</w:t>
      </w:r>
    </w:p>
    <w:p>
      <w:pPr>
        <w:pStyle w:val="Normal"/>
        <w:spacing w:lineRule="auto" w:line="360"/>
        <w:jc w:val="both"/>
        <w:rPr>
          <w:rFonts w:ascii="Times New Roman" w:hAnsi="Times New Roman" w:eastAsia="DejaVu Sans Mono" w:cs="Times New Roman"/>
          <w:color w:val="00000A"/>
          <w:sz w:val="24"/>
          <w:szCs w:val="24"/>
          <w:u w:val="single"/>
          <w:lang w:val="it-IT" w:bidi="ar-SA"/>
        </w:rPr>
      </w:pPr>
      <w:r>
        <w:rPr>
          <w:rFonts w:eastAsia="DejaVu Sans Mono" w:cs="Times New Roman"/>
          <w:color w:val="00000A"/>
          <w:sz w:val="24"/>
          <w:szCs w:val="24"/>
          <w:u w:val="single"/>
          <w:lang w:val="it-IT" w:bidi="ar-SA"/>
        </w:rPr>
        <w:t>LA CHIOSTRINA SARA’ CHIUSA ai non addetti ai lavori perché considerata interamente area di cantiere.</w:t>
      </w:r>
    </w:p>
    <w:p>
      <w:pPr>
        <w:pStyle w:val="Normal"/>
        <w:spacing w:lineRule="auto" w:line="360"/>
        <w:jc w:val="both"/>
        <w:rPr>
          <w:rFonts w:ascii="Times New Roman" w:hAnsi="Times New Roman" w:eastAsia="DejaVu Sans Mono" w:cs="Times New Roman"/>
          <w:color w:val="00000A"/>
          <w:sz w:val="24"/>
          <w:szCs w:val="24"/>
          <w:lang w:val="it-IT" w:bidi="ar-SA"/>
        </w:rPr>
      </w:pPr>
      <w:r>
        <w:rPr>
          <w:rFonts w:eastAsia="DejaVu Sans Mono" w:cs="Times New Roman"/>
          <w:color w:val="00000A"/>
          <w:sz w:val="24"/>
          <w:szCs w:val="24"/>
          <w:lang w:val="it-IT" w:bidi="ar-SA"/>
        </w:rPr>
      </w:r>
    </w:p>
    <w:p>
      <w:pPr>
        <w:pStyle w:val="Normal"/>
        <w:spacing w:lineRule="auto" w:line="360"/>
        <w:jc w:val="both"/>
        <w:rPr/>
      </w:pPr>
      <w:r>
        <w:rPr/>
      </w:r>
      <w:r>
        <mc:AlternateContent>
          <mc:Choice Requires="wps">
            <w:drawing>
              <wp:anchor behindDoc="0" distT="0" distB="0" distL="0" distR="0" simplePos="0" locked="0" layoutInCell="1" allowOverlap="1" relativeHeight="141">
                <wp:simplePos x="0" y="0"/>
                <wp:positionH relativeFrom="column">
                  <wp:align>center</wp:align>
                </wp:positionH>
                <wp:positionV relativeFrom="paragraph">
                  <wp:posOffset>635</wp:posOffset>
                </wp:positionV>
                <wp:extent cx="6321425" cy="3711575"/>
                <wp:effectExtent l="0" t="0" r="0" b="0"/>
                <wp:wrapSquare wrapText="largest"/>
                <wp:docPr id="31" name="Cornice4"/>
                <a:graphic xmlns:a="http://schemas.openxmlformats.org/drawingml/2006/main">
                  <a:graphicData uri="http://schemas.microsoft.com/office/word/2010/wordprocessingShape">
                    <wps:wsp>
                      <wps:cNvSpPr txBox="1"/>
                      <wps:spPr>
                        <a:xfrm>
                          <a:off x="0" y="0"/>
                          <a:ext cx="6321425" cy="3711575"/>
                        </a:xfrm>
                        <a:prstGeom prst="rect"/>
                      </wps:spPr>
                      <wps:txbx>
                        <w:txbxContent>
                          <w:p>
                            <w:pPr>
                              <w:pStyle w:val="Figura"/>
                              <w:spacing w:before="120" w:after="120"/>
                              <w:rPr/>
                            </w:pPr>
                            <w:r>
                              <w:rPr/>
                              <w:drawing>
                                <wp:inline distT="0" distB="0" distL="0" distR="0">
                                  <wp:extent cx="6321425" cy="3488690"/>
                                  <wp:effectExtent l="0" t="0" r="0" b="0"/>
                                  <wp:docPr id="32" name="Immagine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magine70" descr=""/>
                                          <pic:cNvPicPr>
                                            <a:picLocks noChangeAspect="1" noChangeArrowheads="1"/>
                                          </pic:cNvPicPr>
                                        </pic:nvPicPr>
                                        <pic:blipFill>
                                          <a:blip r:embed="rId38"/>
                                          <a:stretch>
                                            <a:fillRect/>
                                          </a:stretch>
                                        </pic:blipFill>
                                        <pic:spPr bwMode="auto">
                                          <a:xfrm>
                                            <a:off x="0" y="0"/>
                                            <a:ext cx="6321425" cy="3488690"/>
                                          </a:xfrm>
                                          <a:prstGeom prst="rect">
                                            <a:avLst/>
                                          </a:prstGeom>
                                        </pic:spPr>
                                      </pic:pic>
                                    </a:graphicData>
                                  </a:graphic>
                                </wp:inline>
                              </w:drawing>
                              <w:t xml:space="preserve">Figura </w:t>
                            </w:r>
                            <w:r>
                              <w:rPr/>
                              <w:fldChar w:fldCharType="begin"/>
                            </w:r>
                            <w:r>
                              <w:rPr/>
                              <w:instrText> SEQ Figura \* ARABIC </w:instrText>
                            </w:r>
                            <w:r>
                              <w:rPr/>
                              <w:fldChar w:fldCharType="separate"/>
                            </w:r>
                            <w:r>
                              <w:rPr/>
                              <w:t>2</w:t>
                            </w:r>
                            <w:r>
                              <w:rPr/>
                              <w:fldChar w:fldCharType="end"/>
                            </w:r>
                            <w:r>
                              <w:rPr/>
                              <w:t>: Analisi del rischi e soggetti che devono intervenire nell'anilisi della risuzione delle interferenze</w:t>
                            </w:r>
                          </w:p>
                        </w:txbxContent>
                      </wps:txbx>
                      <wps:bodyPr anchor="t" lIns="0" tIns="0" rIns="0" bIns="0">
                        <a:noAutofit/>
                      </wps:bodyPr>
                    </wps:wsp>
                  </a:graphicData>
                </a:graphic>
              </wp:anchor>
            </w:drawing>
          </mc:Choice>
          <mc:Fallback>
            <w:pict>
              <v:rect style="position:absolute;rotation:0;width:497.75pt;height:292.2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Figura"/>
                        <w:spacing w:before="120" w:after="120"/>
                        <w:rPr/>
                      </w:pPr>
                      <w:r>
                        <w:rPr/>
                        <w:drawing>
                          <wp:inline distT="0" distB="0" distL="0" distR="0">
                            <wp:extent cx="6321425" cy="3488690"/>
                            <wp:effectExtent l="0" t="0" r="0" b="0"/>
                            <wp:docPr id="33" name="Immagine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magine70" descr=""/>
                                    <pic:cNvPicPr>
                                      <a:picLocks noChangeAspect="1" noChangeArrowheads="1"/>
                                    </pic:cNvPicPr>
                                  </pic:nvPicPr>
                                  <pic:blipFill>
                                    <a:blip r:embed="rId38"/>
                                    <a:stretch>
                                      <a:fillRect/>
                                    </a:stretch>
                                  </pic:blipFill>
                                  <pic:spPr bwMode="auto">
                                    <a:xfrm>
                                      <a:off x="0" y="0"/>
                                      <a:ext cx="6321425" cy="3488690"/>
                                    </a:xfrm>
                                    <a:prstGeom prst="rect">
                                      <a:avLst/>
                                    </a:prstGeom>
                                  </pic:spPr>
                                </pic:pic>
                              </a:graphicData>
                            </a:graphic>
                          </wp:inline>
                        </w:drawing>
                        <w:t xml:space="preserve">Figura </w:t>
                      </w:r>
                      <w:r>
                        <w:rPr/>
                        <w:fldChar w:fldCharType="begin"/>
                      </w:r>
                      <w:r>
                        <w:rPr/>
                        <w:instrText> SEQ Figura \* ARABIC </w:instrText>
                      </w:r>
                      <w:r>
                        <w:rPr/>
                        <w:fldChar w:fldCharType="separate"/>
                      </w:r>
                      <w:r>
                        <w:rPr/>
                        <w:t>2</w:t>
                      </w:r>
                      <w:r>
                        <w:rPr/>
                        <w:fldChar w:fldCharType="end"/>
                      </w:r>
                      <w:r>
                        <w:rPr/>
                        <w:t>: Analisi del rischi e soggetti che devono intervenire nell'anilisi della risuzione delle interferenze</w:t>
                      </w:r>
                    </w:p>
                  </w:txbxContent>
                </v:textbox>
                <w10:wrap type="square" side="largest"/>
              </v:rect>
            </w:pict>
          </mc:Fallback>
        </mc:AlternateContent>
      </w:r>
    </w:p>
    <w:p>
      <w:pPr>
        <w:pStyle w:val="Normal"/>
        <w:numPr>
          <w:ilvl w:val="0"/>
          <w:numId w:val="0"/>
        </w:numPr>
        <w:spacing w:lineRule="auto" w:line="360"/>
        <w:ind w:left="720" w:hanging="0"/>
        <w:jc w:val="both"/>
        <w:rPr>
          <w:rFonts w:ascii="Times New Roman" w:hAnsi="Times New Roman" w:eastAsia="DejaVu Sans Mono" w:cs="Times New Roman"/>
          <w:color w:val="00000A"/>
          <w:sz w:val="24"/>
          <w:szCs w:val="24"/>
          <w:lang w:val="it-IT" w:bidi="ar-SA"/>
        </w:rPr>
      </w:pPr>
      <w:r>
        <w:rPr>
          <w:rFonts w:eastAsia="DejaVu Sans Mono" w:cs="Times New Roman"/>
          <w:color w:val="00000A"/>
          <w:sz w:val="24"/>
          <w:szCs w:val="24"/>
          <w:lang w:val="it-IT" w:bidi="ar-SA"/>
        </w:rPr>
      </w:r>
      <w:r>
        <w:br w:type="page"/>
      </w:r>
    </w:p>
    <w:p>
      <w:pPr>
        <w:pStyle w:val="Normal"/>
        <w:rPr>
          <w:rFonts w:ascii="Times New Roman" w:hAnsi="Times New Roman" w:eastAsia="DejaVu Sans Mono" w:cs="Times New Roman"/>
          <w:color w:val="00000A"/>
          <w:sz w:val="24"/>
          <w:szCs w:val="24"/>
          <w:lang w:val="it-IT" w:bidi="ar-SA"/>
        </w:rPr>
      </w:pPr>
      <w:r>
        <w:rPr>
          <w:rFonts w:eastAsia="DejaVu Sans Mono" w:cs="Times New Roman"/>
          <w:color w:val="00000A"/>
          <w:sz w:val="24"/>
          <w:szCs w:val="24"/>
          <w:lang w:val="it-IT" w:bidi="ar-SA"/>
        </w:rPr>
      </w:r>
    </w:p>
    <w:p>
      <w:pPr>
        <w:pStyle w:val="Titolo1"/>
        <w:rPr>
          <w:rFonts w:ascii="Times New Roman" w:hAnsi="Times New Roman" w:eastAsia="DejaVu Sans Mono" w:cs="Times New Roman"/>
          <w:bCs/>
          <w:smallCaps/>
          <w:color w:val="00000A"/>
          <w:sz w:val="24"/>
          <w:szCs w:val="24"/>
          <w:u w:val="single"/>
          <w:lang w:val="it-IT" w:bidi="ar-SA"/>
        </w:rPr>
      </w:pPr>
      <w:bookmarkStart w:id="56" w:name="__RefHeading___Toc739_1375973444"/>
      <w:bookmarkEnd w:id="56"/>
      <w:r>
        <w:rPr>
          <w:rFonts w:eastAsia="DejaVu Sans Mono" w:cs="Times New Roman"/>
          <w:bCs/>
          <w:smallCaps/>
          <w:color w:val="00000A"/>
          <w:sz w:val="24"/>
          <w:szCs w:val="24"/>
          <w:u w:val="single"/>
          <w:lang w:val="it-IT" w:bidi="ar-SA"/>
        </w:rPr>
        <w:t>7.</w:t>
        <w:tab/>
        <w:t xml:space="preserve"> </w:t>
        <w:tab/>
        <w:t>DESCRIZIONE  DEI RISCHI</w:t>
      </w:r>
    </w:p>
    <w:p>
      <w:pPr>
        <w:pStyle w:val="Corpodeltesto"/>
        <w:rPr>
          <w:rFonts w:ascii="Times New Roman" w:hAnsi="Times New Roman" w:eastAsia="DejaVu Sans Mono" w:cs="Times New Roman"/>
          <w:bCs/>
          <w:smallCaps/>
          <w:color w:val="00000A"/>
          <w:sz w:val="24"/>
          <w:szCs w:val="24"/>
          <w:u w:val="single"/>
          <w:lang w:val="it-IT" w:bidi="ar-SA"/>
        </w:rPr>
      </w:pPr>
      <w:r>
        <w:rPr>
          <w:rFonts w:eastAsia="DejaVu Sans Mono" w:cs="Times New Roman"/>
          <w:bCs/>
          <w:smallCaps/>
          <w:color w:val="00000A"/>
          <w:sz w:val="24"/>
          <w:szCs w:val="24"/>
          <w:u w:val="single"/>
          <w:lang w:val="it-IT" w:bidi="ar-SA"/>
        </w:rPr>
      </w:r>
    </w:p>
    <w:p>
      <w:pPr>
        <w:pStyle w:val="Titolo2"/>
        <w:ind w:left="1134" w:right="1134" w:hanging="0"/>
        <w:rPr>
          <w:rFonts w:ascii="Times New Roman" w:hAnsi="Times New Roman" w:eastAsia="DejaVu Sans Mono" w:cs="Times New Roman"/>
          <w:b/>
          <w:b/>
          <w:bCs/>
          <w:i w:val="false"/>
          <w:i w:val="false"/>
          <w:iCs w:val="false"/>
          <w:smallCaps/>
          <w:color w:val="00000A"/>
          <w:sz w:val="24"/>
          <w:szCs w:val="24"/>
          <w:u w:val="single"/>
          <w:lang w:val="it-IT" w:bidi="ar-SA"/>
        </w:rPr>
      </w:pPr>
      <w:bookmarkStart w:id="57" w:name="__RefHeading___Toc12711_3484291380"/>
      <w:bookmarkEnd w:id="57"/>
      <w:r>
        <w:rPr>
          <w:rFonts w:eastAsia="DejaVu Sans Mono" w:cs="Times New Roman"/>
          <w:b/>
          <w:bCs/>
          <w:i w:val="false"/>
          <w:iCs w:val="false"/>
          <w:smallCaps/>
          <w:color w:val="00000A"/>
          <w:sz w:val="24"/>
          <w:szCs w:val="24"/>
          <w:u w:val="single"/>
          <w:lang w:val="it-IT" w:bidi="ar-SA"/>
        </w:rPr>
        <w:t>7.1</w:t>
        <w:tab/>
        <w:t xml:space="preserve">SCELTE PROGETTUALI E ORGANIZZATIVE </w:t>
      </w:r>
      <w:r>
        <w:rPr>
          <w:rFonts w:eastAsia="DejaVu Sans Mono" w:cs="Times New Roman"/>
          <w:b/>
          <w:bCs/>
          <w:i w:val="false"/>
          <w:iCs w:val="false"/>
          <w:smallCaps/>
          <w:color w:val="00000A"/>
          <w:sz w:val="24"/>
          <w:szCs w:val="24"/>
          <w:u w:val="single"/>
          <w:lang w:val="it-IT" w:bidi="ar-SA"/>
        </w:rPr>
        <w:t>DEL CONTESTO IN CUI SI LAVORA</w:t>
      </w:r>
    </w:p>
    <w:p>
      <w:pPr>
        <w:pStyle w:val="Corpodeltesto"/>
        <w:rPr>
          <w:rFonts w:ascii="Times New Roman" w:hAnsi="Times New Roman" w:eastAsia="DejaVu Sans Mono" w:cs="Times New Roman"/>
          <w:bCs/>
          <w:smallCaps/>
          <w:color w:val="00000A"/>
          <w:sz w:val="24"/>
          <w:szCs w:val="24"/>
          <w:u w:val="single"/>
          <w:lang w:val="it-IT" w:bidi="ar-SA"/>
        </w:rPr>
      </w:pPr>
      <w:r>
        <w:rPr>
          <w:rFonts w:eastAsia="DejaVu Sans Mono" w:cs="Times New Roman"/>
          <w:bCs/>
          <w:smallCaps/>
          <w:color w:val="00000A"/>
          <w:sz w:val="24"/>
          <w:szCs w:val="24"/>
          <w:u w:val="single"/>
          <w:lang w:val="it-IT" w:bidi="ar-SA"/>
        </w:rPr>
      </w:r>
    </w:p>
    <w:p>
      <w:pPr>
        <w:pStyle w:val="Normal"/>
        <w:spacing w:lineRule="auto" w:line="360"/>
        <w:jc w:val="both"/>
        <w:rPr>
          <w:rFonts w:ascii="Times New Roman" w:hAnsi="Times New Roman" w:eastAsia="DejaVu Sans Mono" w:cs="Times New Roman"/>
          <w:color w:val="00000A"/>
          <w:sz w:val="24"/>
          <w:szCs w:val="24"/>
          <w:lang w:val="it-IT" w:bidi="ar-SA"/>
        </w:rPr>
      </w:pPr>
      <w:r>
        <w:rPr>
          <w:rFonts w:eastAsia="DejaVu Sans Mono" w:cs="Times New Roman"/>
          <w:color w:val="00000A"/>
          <w:sz w:val="24"/>
          <w:szCs w:val="24"/>
          <w:lang w:val="it-IT" w:bidi="ar-SA"/>
        </w:rPr>
        <w:t xml:space="preserve">Spesso nella fase di progettazione di un’opera non viene effettuata alcuna ricerca prevenzionale condizionando così il livello di sicurezza e salute durante l’esecuzione dei lavori. </w:t>
      </w:r>
    </w:p>
    <w:p>
      <w:pPr>
        <w:pStyle w:val="Normal"/>
        <w:spacing w:lineRule="auto" w:line="360"/>
        <w:jc w:val="both"/>
        <w:rPr>
          <w:rFonts w:ascii="Times New Roman" w:hAnsi="Times New Roman" w:eastAsia="DejaVu Sans Mono" w:cs="Times New Roman"/>
          <w:color w:val="00000A"/>
          <w:sz w:val="24"/>
          <w:szCs w:val="24"/>
          <w:lang w:val="it-IT" w:bidi="ar-SA"/>
        </w:rPr>
      </w:pPr>
      <w:r>
        <w:rPr>
          <w:rFonts w:eastAsia="DejaVu Sans Mono" w:cs="Times New Roman"/>
          <w:color w:val="00000A"/>
          <w:sz w:val="24"/>
          <w:szCs w:val="24"/>
          <w:lang w:val="it-IT" w:bidi="ar-SA"/>
        </w:rPr>
        <w:t>Per gli</w:t>
      </w:r>
      <w:r>
        <w:rPr>
          <w:rFonts w:eastAsia="DejaVu Sans Mono" w:cs="Times New Roman"/>
          <w:color w:val="00000A"/>
          <w:sz w:val="24"/>
          <w:szCs w:val="24"/>
          <w:lang w:val="it-IT" w:bidi="ar-SA"/>
        </w:rPr>
        <w:t xml:space="preserve"> interventi sulle facciate degli edifici, </w:t>
      </w:r>
      <w:r>
        <w:rPr>
          <w:rFonts w:eastAsia="DejaVu Sans Mono" w:cs="Times New Roman"/>
          <w:color w:val="00000A"/>
          <w:sz w:val="24"/>
          <w:szCs w:val="24"/>
          <w:lang w:val="it-IT" w:bidi="ar-SA"/>
        </w:rPr>
        <w:t>le attività da eseguire sono:</w:t>
      </w:r>
    </w:p>
    <w:p>
      <w:pPr>
        <w:pStyle w:val="Corpodeltesto"/>
        <w:numPr>
          <w:ilvl w:val="0"/>
          <w:numId w:val="37"/>
        </w:numPr>
        <w:spacing w:lineRule="auto" w:line="360"/>
        <w:jc w:val="both"/>
        <w:rPr>
          <w:rFonts w:ascii="Times New Roman" w:hAnsi="Times New Roman" w:eastAsia="DejaVu Sans Mono" w:cs="Times New Roman"/>
          <w:color w:val="00000A"/>
          <w:sz w:val="24"/>
          <w:szCs w:val="24"/>
          <w:lang w:val="it-IT" w:bidi="ar-SA"/>
        </w:rPr>
      </w:pPr>
      <w:r>
        <w:rPr>
          <w:rFonts w:eastAsia="DejaVu Sans Mono" w:cs="Times New Roman"/>
          <w:color w:val="00000A"/>
          <w:sz w:val="24"/>
          <w:szCs w:val="24"/>
          <w:u w:val="single"/>
          <w:lang w:val="it-IT" w:bidi="ar-SA"/>
        </w:rPr>
        <w:t>Identificazione</w:t>
      </w:r>
      <w:r>
        <w:rPr>
          <w:rFonts w:eastAsia="DejaVu Sans Mono" w:cs="Times New Roman"/>
          <w:color w:val="00000A"/>
          <w:sz w:val="24"/>
          <w:szCs w:val="24"/>
          <w:u w:val="single"/>
          <w:lang w:val="it-IT" w:bidi="ar-SA"/>
        </w:rPr>
        <w:t xml:space="preserve"> all’interno della corte interna degli spazi adeguati per lo stoccaggio e il posizionamento delle macchine e delle attrezzature necessarie </w:t>
      </w:r>
      <w:r>
        <w:rPr>
          <w:rFonts w:eastAsia="DejaVu Sans Mono" w:cs="Times New Roman"/>
          <w:color w:val="00000A"/>
          <w:sz w:val="24"/>
          <w:szCs w:val="24"/>
          <w:u w:val="single"/>
          <w:lang w:val="it-IT" w:bidi="ar-SA"/>
        </w:rPr>
        <w:t>d’accordo con la DL, il committente e il CSE</w:t>
      </w:r>
      <w:r>
        <w:rPr>
          <w:rFonts w:eastAsia="DejaVu Sans Mono" w:cs="Times New Roman"/>
          <w:color w:val="00000A"/>
          <w:sz w:val="24"/>
          <w:szCs w:val="24"/>
          <w:lang w:val="it-IT" w:bidi="ar-SA"/>
        </w:rPr>
        <w:t>:</w:t>
      </w:r>
    </w:p>
    <w:p>
      <w:pPr>
        <w:pStyle w:val="Corpodeltesto"/>
        <w:spacing w:lineRule="auto" w:line="360"/>
        <w:jc w:val="both"/>
        <w:rPr>
          <w:rFonts w:ascii="Times New Roman" w:hAnsi="Times New Roman" w:eastAsia="DejaVu Sans Mono" w:cs="Times New Roman"/>
          <w:color w:val="00000A"/>
          <w:sz w:val="24"/>
          <w:szCs w:val="24"/>
          <w:lang w:val="it-IT" w:bidi="ar-SA"/>
        </w:rPr>
      </w:pPr>
      <w:r>
        <w:rPr>
          <w:rFonts w:eastAsia="DejaVu Sans Mono" w:cs="Times New Roman"/>
          <w:color w:val="00000A"/>
          <w:sz w:val="24"/>
          <w:szCs w:val="24"/>
          <w:lang w:val="it-IT" w:bidi="ar-SA"/>
        </w:rPr>
        <w:t>Le manutenzioni delle facciate sono sempre da realizzarsi in altezza con l’ausilio di idonee opere provvisionali (ponteggi, ponti su ruote), ponteggi auto sollevanti, ecc., in relazione al tipo di intervento sono, inoltre, necessari macchine, impianti e attrezzature quali apparecchi di sollevamento, betoniera a bicchiere, silos di inerti, che richiedono un idoneo spazio per il loro posizionamento e funzionamento.</w:t>
      </w:r>
    </w:p>
    <w:p>
      <w:pPr>
        <w:pStyle w:val="Corpodeltesto"/>
        <w:spacing w:lineRule="auto" w:line="360"/>
        <w:jc w:val="both"/>
        <w:rPr>
          <w:rFonts w:ascii="Times New Roman" w:hAnsi="Times New Roman" w:eastAsia="DejaVu Sans Mono" w:cs="Times New Roman"/>
          <w:color w:val="00000A"/>
          <w:sz w:val="24"/>
          <w:szCs w:val="24"/>
          <w:lang w:val="it-IT" w:bidi="ar-SA"/>
        </w:rPr>
      </w:pPr>
      <w:r>
        <w:rPr>
          <w:rFonts w:eastAsia="DejaVu Sans Mono" w:cs="Times New Roman"/>
          <w:color w:val="00000A"/>
          <w:sz w:val="24"/>
          <w:szCs w:val="24"/>
          <w:lang w:val="it-IT" w:bidi="ar-SA"/>
        </w:rPr>
        <w:t>Durante alcuni tipi di attività, quali, per esempio, la sostituzione di infissi, parapetti e ringhiere, è necessario creare aree di stoccaggio in cantiere. L’attività può produrre scarti o macerie, provenienti sia dalle demolizioni che dalla posa in opera, la cui gestione dovrà essere adeguatamente programmata.</w:t>
      </w:r>
    </w:p>
    <w:p>
      <w:pPr>
        <w:pStyle w:val="Corpodeltesto"/>
        <w:numPr>
          <w:ilvl w:val="0"/>
          <w:numId w:val="38"/>
        </w:numPr>
        <w:spacing w:lineRule="auto" w:line="360"/>
        <w:jc w:val="both"/>
        <w:rPr>
          <w:rFonts w:ascii="Times New Roman" w:hAnsi="Times New Roman" w:eastAsia="DejaVu Sans Mono" w:cs="Times New Roman"/>
          <w:color w:val="00000A"/>
          <w:sz w:val="24"/>
          <w:szCs w:val="24"/>
          <w:u w:val="single"/>
          <w:lang w:val="it-IT" w:bidi="ar-SA"/>
        </w:rPr>
      </w:pPr>
      <w:r>
        <w:rPr>
          <w:rFonts w:eastAsia="DejaVu Sans Mono" w:cs="Times New Roman"/>
          <w:color w:val="00000A"/>
          <w:sz w:val="24"/>
          <w:szCs w:val="24"/>
          <w:u w:val="single"/>
          <w:lang w:val="it-IT" w:bidi="ar-SA"/>
        </w:rPr>
        <w:t>Analisi e valutazione dell’articolazione della facciata, la presenza di aggetti, rientranze, balconi ecc.:</w:t>
      </w:r>
    </w:p>
    <w:p>
      <w:pPr>
        <w:pStyle w:val="Corpodeltesto"/>
        <w:spacing w:lineRule="auto" w:line="360"/>
        <w:jc w:val="both"/>
        <w:rPr>
          <w:rFonts w:ascii="Times New Roman" w:hAnsi="Times New Roman" w:eastAsia="DejaVu Sans Mono" w:cs="Times New Roman"/>
          <w:color w:val="00000A"/>
          <w:sz w:val="24"/>
          <w:szCs w:val="24"/>
          <w:u w:val="none"/>
          <w:lang w:val="it-IT" w:bidi="ar-SA"/>
        </w:rPr>
      </w:pPr>
      <w:r>
        <w:rPr>
          <w:rFonts w:eastAsia="DejaVu Sans Mono" w:cs="Times New Roman"/>
          <w:color w:val="00000A"/>
          <w:sz w:val="24"/>
          <w:szCs w:val="24"/>
          <w:u w:val="none"/>
          <w:lang w:val="it-IT" w:bidi="ar-SA"/>
        </w:rPr>
        <w:t xml:space="preserve">La finitura della facciata può condizionare la sicurezza del lavoro, soprattutto per quel che riguarda la possibilità di ancoraggio delle opere provvisionali e dei DPI anticaduta. </w:t>
      </w:r>
    </w:p>
    <w:p>
      <w:pPr>
        <w:pStyle w:val="Corpodeltesto"/>
        <w:spacing w:lineRule="auto" w:line="360"/>
        <w:jc w:val="both"/>
        <w:rPr>
          <w:rFonts w:ascii="Times New Roman" w:hAnsi="Times New Roman" w:eastAsia="DejaVu Sans Mono" w:cs="Times New Roman"/>
          <w:b w:val="false"/>
          <w:b w:val="false"/>
          <w:bCs w:val="false"/>
          <w:color w:val="00000A"/>
          <w:sz w:val="24"/>
          <w:szCs w:val="24"/>
          <w:u w:val="none"/>
          <w:lang w:val="it-IT" w:bidi="ar-SA"/>
        </w:rPr>
      </w:pPr>
      <w:r>
        <w:rPr>
          <w:rFonts w:eastAsia="DejaVu Sans Mono" w:cs="Times New Roman"/>
          <w:b w:val="false"/>
          <w:bCs w:val="false"/>
          <w:color w:val="00000A"/>
          <w:sz w:val="24"/>
          <w:szCs w:val="24"/>
          <w:u w:val="none"/>
          <w:lang w:val="it-IT" w:bidi="ar-SA"/>
        </w:rPr>
        <w:t>La geometria del fabbricato può condizionare in modo pesante la scelta delle attrezzature con cui eseguire i lavori in altezza.</w:t>
      </w:r>
    </w:p>
    <w:p>
      <w:pPr>
        <w:pStyle w:val="Corpodeltesto"/>
        <w:spacing w:lineRule="auto" w:line="360"/>
        <w:jc w:val="both"/>
        <w:rPr>
          <w:rFonts w:ascii="Times New Roman" w:hAnsi="Times New Roman" w:eastAsia="DejaVu Sans Mono" w:cs="Times New Roman"/>
          <w:b w:val="false"/>
          <w:b w:val="false"/>
          <w:bCs w:val="false"/>
          <w:color w:val="00000A"/>
          <w:sz w:val="24"/>
          <w:szCs w:val="24"/>
          <w:u w:val="none"/>
          <w:lang w:val="it-IT" w:bidi="ar-SA"/>
        </w:rPr>
      </w:pPr>
      <w:r>
        <w:rPr>
          <w:rFonts w:eastAsia="DejaVu Sans Mono" w:cs="Times New Roman"/>
          <w:b w:val="false"/>
          <w:bCs w:val="false"/>
          <w:color w:val="00000A"/>
          <w:sz w:val="24"/>
          <w:szCs w:val="24"/>
          <w:u w:val="none"/>
          <w:lang w:val="it-IT" w:bidi="ar-SA"/>
        </w:rPr>
        <w:t xml:space="preserve">Su </w:t>
      </w:r>
      <w:r>
        <w:rPr>
          <w:rFonts w:eastAsia="DejaVu Sans Mono" w:cs="Times New Roman"/>
          <w:b w:val="false"/>
          <w:bCs w:val="false"/>
          <w:color w:val="00000A"/>
          <w:sz w:val="24"/>
          <w:szCs w:val="24"/>
          <w:u w:val="none"/>
          <w:lang w:val="it-IT" w:bidi="ar-SA"/>
        </w:rPr>
        <w:t>facciate</w:t>
      </w:r>
      <w:r>
        <w:rPr>
          <w:rFonts w:eastAsia="DejaVu Sans Mono" w:cs="Times New Roman"/>
          <w:b w:val="false"/>
          <w:bCs w:val="false"/>
          <w:color w:val="00000A"/>
          <w:sz w:val="24"/>
          <w:szCs w:val="24"/>
          <w:u w:val="none"/>
          <w:lang w:val="it-IT" w:bidi="ar-SA"/>
        </w:rPr>
        <w:t xml:space="preserve"> lineari sarà possibile intervenire anche con ponteggi auto sollevanti, mentre, su facciate articolate con rientranze e sporgenze, occorrerà procedere con l’installazione di idonei ponteggi.</w:t>
      </w:r>
    </w:p>
    <w:p>
      <w:pPr>
        <w:pStyle w:val="Corpodeltesto"/>
        <w:spacing w:lineRule="auto" w:line="360"/>
        <w:jc w:val="both"/>
        <w:rPr>
          <w:rFonts w:ascii="Times New Roman" w:hAnsi="Times New Roman" w:eastAsia="DejaVu Sans Mono" w:cs="Times New Roman"/>
          <w:b w:val="false"/>
          <w:b w:val="false"/>
          <w:bCs w:val="false"/>
          <w:color w:val="00000A"/>
          <w:sz w:val="24"/>
          <w:szCs w:val="24"/>
          <w:u w:val="none"/>
          <w:lang w:val="it-IT" w:bidi="ar-SA"/>
        </w:rPr>
      </w:pPr>
      <w:r>
        <w:rPr>
          <w:rFonts w:eastAsia="DejaVu Sans Mono" w:cs="Times New Roman"/>
          <w:b w:val="false"/>
          <w:bCs w:val="false"/>
          <w:color w:val="00000A"/>
          <w:sz w:val="24"/>
          <w:szCs w:val="24"/>
          <w:u w:val="none"/>
          <w:lang w:val="it-IT" w:bidi="ar-SA"/>
        </w:rPr>
        <w:t>Anche i materiali con cui la facciata è realizzata possono condizionare le scelte esecutive; infatti, se questa è di pregio o comunque vetrata, difficilmente si potranno montare ponteggi con tutti gli ancoraggi previsti dal libretto di autorizzazione ministeriale. In questo caso, si dovrà ricorrere a soluzioni alternative o a ponteggi progettati ad hoc.</w:t>
      </w:r>
    </w:p>
    <w:p>
      <w:pPr>
        <w:pStyle w:val="Corpodeltesto"/>
        <w:numPr>
          <w:ilvl w:val="0"/>
          <w:numId w:val="39"/>
        </w:numPr>
        <w:spacing w:lineRule="auto" w:line="360"/>
        <w:jc w:val="both"/>
        <w:rPr/>
      </w:pPr>
      <w:r>
        <w:rPr>
          <w:rFonts w:eastAsia="DejaVu Sans Mono" w:cs="Times New Roman"/>
          <w:b w:val="false"/>
          <w:bCs w:val="false"/>
          <w:color w:val="00000A"/>
          <w:sz w:val="24"/>
          <w:szCs w:val="24"/>
          <w:u w:val="single"/>
          <w:lang w:val="it-IT" w:bidi="ar-SA"/>
        </w:rPr>
        <w:t>Analisi e valutazione delle preesistenze che possono interferire con la realizzazione dei lavori</w:t>
      </w:r>
      <w:r>
        <w:rPr>
          <w:rFonts w:eastAsia="DejaVu Sans Mono" w:cs="Times New Roman"/>
          <w:b w:val="false"/>
          <w:bCs w:val="false"/>
          <w:color w:val="00000A"/>
          <w:sz w:val="24"/>
          <w:szCs w:val="24"/>
          <w:u w:val="none"/>
          <w:lang w:val="it-IT" w:bidi="ar-SA"/>
        </w:rPr>
        <w:t>:</w:t>
      </w:r>
    </w:p>
    <w:p>
      <w:pPr>
        <w:pStyle w:val="Corpodeltesto"/>
        <w:spacing w:lineRule="auto" w:line="360"/>
        <w:jc w:val="both"/>
        <w:rPr>
          <w:rFonts w:ascii="Times New Roman" w:hAnsi="Times New Roman" w:eastAsia="DejaVu Sans Mono" w:cs="Times New Roman"/>
          <w:b w:val="false"/>
          <w:b w:val="false"/>
          <w:bCs w:val="false"/>
          <w:color w:val="00000A"/>
          <w:sz w:val="24"/>
          <w:szCs w:val="24"/>
          <w:u w:val="none"/>
          <w:lang w:val="it-IT" w:bidi="ar-SA"/>
        </w:rPr>
      </w:pPr>
      <w:r>
        <w:rPr>
          <w:rFonts w:eastAsia="DejaVu Sans Mono" w:cs="Times New Roman"/>
          <w:b w:val="false"/>
          <w:bCs w:val="false"/>
          <w:color w:val="00000A"/>
          <w:sz w:val="24"/>
          <w:szCs w:val="24"/>
          <w:u w:val="none"/>
          <w:lang w:val="it-IT" w:bidi="ar-SA"/>
        </w:rPr>
      </w:r>
    </w:p>
    <w:p>
      <w:pPr>
        <w:pStyle w:val="Corpodeltesto"/>
        <w:spacing w:lineRule="auto" w:line="360"/>
        <w:jc w:val="left"/>
        <w:rPr>
          <w:rFonts w:ascii="Times New Roman" w:hAnsi="Times New Roman" w:eastAsia="DejaVu Sans Mono" w:cs="Times New Roman"/>
          <w:b w:val="false"/>
          <w:b w:val="false"/>
          <w:bCs w:val="false"/>
          <w:color w:val="00000A"/>
          <w:sz w:val="24"/>
          <w:szCs w:val="24"/>
          <w:u w:val="none"/>
          <w:lang w:val="it-IT" w:bidi="ar-SA"/>
        </w:rPr>
      </w:pPr>
      <w:r>
        <w:rPr>
          <w:rFonts w:eastAsia="DejaVu Sans Mono" w:cs="Times New Roman"/>
          <w:b w:val="false"/>
          <w:bCs w:val="false"/>
          <w:color w:val="00000A"/>
          <w:sz w:val="24"/>
          <w:szCs w:val="24"/>
          <w:u w:val="none"/>
          <w:lang w:val="it-IT" w:bidi="ar-SA"/>
        </w:rPr>
        <w:t>È necessario valutare la disponibilità di spazi da utilizzare per il cantiere, la viabilità veicolare e pedonale, la presenza di linee elettriche e/o telefoniche o altri impianti aerei, l’esistenza di solai/plateatici con portate ridotte, gli alberi, i tralicci, i lampioni ecc.</w:t>
      </w:r>
    </w:p>
    <w:p>
      <w:pPr>
        <w:pStyle w:val="Titolo2"/>
        <w:spacing w:lineRule="auto" w:line="360"/>
        <w:ind w:left="1134" w:right="1134" w:hanging="0"/>
        <w:jc w:val="center"/>
        <w:rPr/>
      </w:pPr>
      <w:bookmarkStart w:id="58" w:name="__RefHeading___Toc12713_3484291380"/>
      <w:bookmarkEnd w:id="58"/>
      <w:r>
        <w:rPr>
          <w:rFonts w:eastAsia="Times New Roman" w:cs="Century Gothic" w:ascii="Century Gothic" w:hAnsi="Century Gothic"/>
          <w:b/>
          <w:bCs/>
          <w:i w:val="false"/>
          <w:iCs w:val="false"/>
          <w:smallCaps/>
          <w:color w:val="00000A"/>
          <w:sz w:val="22"/>
          <w:szCs w:val="22"/>
          <w:u w:val="single"/>
          <w:lang w:val="it-IT" w:bidi="ar-SA"/>
        </w:rPr>
        <w:t>7.</w:t>
      </w:r>
      <w:r>
        <w:rPr>
          <w:rFonts w:eastAsia="Times New Roman" w:cs="Century Gothic" w:ascii="Century Gothic" w:hAnsi="Century Gothic"/>
          <w:b/>
          <w:bCs/>
          <w:i w:val="false"/>
          <w:iCs w:val="false"/>
          <w:smallCaps/>
          <w:color w:val="00000A"/>
          <w:sz w:val="22"/>
          <w:szCs w:val="22"/>
          <w:u w:val="single"/>
          <w:lang w:val="it-IT" w:bidi="ar-SA"/>
        </w:rPr>
        <w:t>2</w:t>
      </w:r>
      <w:r>
        <w:rPr>
          <w:rFonts w:eastAsia="Times New Roman" w:cs="Century Gothic" w:ascii="Century Gothic" w:hAnsi="Century Gothic"/>
          <w:b/>
          <w:bCs/>
          <w:i w:val="false"/>
          <w:iCs w:val="false"/>
          <w:smallCaps/>
          <w:color w:val="00000A"/>
          <w:sz w:val="22"/>
          <w:szCs w:val="22"/>
          <w:u w:val="single"/>
          <w:lang w:val="it-IT" w:bidi="ar-SA"/>
        </w:rPr>
        <w:tab/>
      </w:r>
      <w:r>
        <w:rPr>
          <w:rFonts w:eastAsia="Times New Roman" w:cs="Century Gothic" w:ascii="Century Gothic" w:hAnsi="Century Gothic"/>
          <w:b/>
          <w:bCs/>
          <w:i w:val="false"/>
          <w:iCs w:val="false"/>
          <w:smallCaps/>
          <w:color w:val="00000A"/>
          <w:sz w:val="22"/>
          <w:szCs w:val="22"/>
          <w:u w:val="single"/>
          <w:lang w:val="it-IT" w:bidi="ar-SA"/>
        </w:rPr>
        <w:t>VERIFICHE DA EFFETTUARE NEL SITO OGGETTO DI INTERVENTO</w:t>
      </w:r>
    </w:p>
    <w:p>
      <w:pPr>
        <w:pStyle w:val="Titolo2"/>
        <w:spacing w:lineRule="auto" w:line="360"/>
        <w:ind w:left="1134" w:right="1134" w:hanging="0"/>
        <w:jc w:val="center"/>
        <w:rPr/>
      </w:pPr>
      <w:bookmarkStart w:id="59" w:name="__RefHeading___Toc12715_3484291380"/>
      <w:bookmarkEnd w:id="59"/>
      <w:r>
        <w:rPr>
          <w:rFonts w:eastAsia="DejaVu Sans Mono" w:cs="Times New Roman"/>
          <w:b w:val="false"/>
          <w:bCs w:val="false"/>
          <w:color w:val="00000A"/>
          <w:sz w:val="24"/>
          <w:szCs w:val="24"/>
          <w:u w:val="none"/>
          <w:lang w:val="it-IT" w:bidi="ar-SA"/>
        </w:rPr>
        <w:t>Prima dell’inizio delle lavorazioni le verific</w:t>
      </w:r>
      <w:r>
        <w:rPr>
          <w:rFonts w:eastAsia="DejaVu Sans Mono" w:cs="Times New Roman"/>
          <w:b w:val="false"/>
          <w:bCs w:val="false"/>
          <w:i/>
          <w:iCs/>
          <w:color w:val="00000A"/>
          <w:sz w:val="24"/>
          <w:szCs w:val="24"/>
          <w:u w:val="none"/>
          <w:lang w:val="it-IT" w:bidi="ar-SA"/>
        </w:rPr>
        <w:t>are la</w:t>
      </w:r>
      <w:r>
        <w:rPr>
          <w:rFonts w:eastAsia="DejaVu Sans Mono" w:cs="Times New Roman"/>
          <w:b w:val="false"/>
          <w:bCs w:val="false"/>
          <w:color w:val="00000A"/>
          <w:sz w:val="24"/>
          <w:szCs w:val="24"/>
          <w:u w:val="none"/>
          <w:lang w:val="it-IT" w:bidi="ar-SA"/>
        </w:rPr>
        <w:t>:</w:t>
      </w:r>
    </w:p>
    <w:p>
      <w:pPr>
        <w:pStyle w:val="Normal"/>
        <w:numPr>
          <w:ilvl w:val="0"/>
          <w:numId w:val="40"/>
        </w:numPr>
        <w:spacing w:lineRule="auto" w:line="360"/>
        <w:rPr>
          <w:rFonts w:ascii="Times New Roman" w:hAnsi="Times New Roman" w:eastAsia="DejaVu Sans Mono" w:cs="Times New Roman"/>
          <w:b w:val="false"/>
          <w:b w:val="false"/>
          <w:bCs w:val="false"/>
          <w:color w:val="00000A"/>
          <w:sz w:val="24"/>
          <w:szCs w:val="24"/>
          <w:u w:val="single"/>
          <w:lang w:val="it-IT" w:bidi="ar-SA"/>
        </w:rPr>
      </w:pPr>
      <w:r>
        <w:rPr>
          <w:rFonts w:eastAsia="DejaVu Sans Mono" w:cs="Times New Roman"/>
          <w:b w:val="false"/>
          <w:bCs w:val="false"/>
          <w:color w:val="00000A"/>
          <w:sz w:val="24"/>
          <w:szCs w:val="24"/>
          <w:u w:val="single"/>
          <w:lang w:val="it-IT" w:bidi="ar-SA"/>
        </w:rPr>
        <w:t>Disponibilità di adeguato spazio per l’allestimento del cantiere</w:t>
      </w:r>
    </w:p>
    <w:p>
      <w:pPr>
        <w:pStyle w:val="Corpodeltesto"/>
        <w:spacing w:lineRule="auto" w:line="360"/>
        <w:jc w:val="both"/>
        <w:rPr>
          <w:rFonts w:ascii="Times New Roman" w:hAnsi="Times New Roman" w:eastAsia="DejaVu Sans Mono" w:cs="Times New Roman"/>
          <w:b w:val="false"/>
          <w:b w:val="false"/>
          <w:bCs w:val="false"/>
          <w:color w:val="00000A"/>
          <w:sz w:val="24"/>
          <w:szCs w:val="24"/>
          <w:u w:val="none"/>
          <w:lang w:val="it-IT" w:bidi="ar-SA"/>
        </w:rPr>
      </w:pPr>
      <w:r>
        <w:rPr>
          <w:rFonts w:eastAsia="DejaVu Sans Mono" w:cs="Times New Roman"/>
          <w:b w:val="false"/>
          <w:bCs w:val="false"/>
          <w:color w:val="00000A"/>
          <w:sz w:val="24"/>
          <w:szCs w:val="24"/>
          <w:u w:val="none"/>
          <w:lang w:val="it-IT" w:bidi="ar-SA"/>
        </w:rPr>
        <w:t xml:space="preserve">È bene che il cantiere sia sempre delimitato con idonee recinzioni, al fine di evitare la presenza di personale non addetto ai lavori all’interno di zone pericolose. </w:t>
      </w:r>
      <w:r>
        <w:rPr>
          <w:rFonts w:eastAsia="DejaVu Sans Mono" w:cs="Times New Roman"/>
          <w:b/>
          <w:bCs/>
          <w:color w:val="00000A"/>
          <w:sz w:val="24"/>
          <w:szCs w:val="24"/>
          <w:u w:val="none"/>
          <w:lang w:val="it-IT" w:bidi="ar-SA"/>
        </w:rPr>
        <w:t>Occorre definire a priori quali siano gli spazi attorno all’edificio che possono essere utilizzati per la gestione del cantiere, concordandoli con la committenza sulla base delle reali esigenze di entrambi</w:t>
      </w:r>
      <w:r>
        <w:rPr>
          <w:rFonts w:eastAsia="DejaVu Sans Mono" w:cs="Times New Roman"/>
          <w:b w:val="false"/>
          <w:bCs w:val="false"/>
          <w:color w:val="00000A"/>
          <w:sz w:val="24"/>
          <w:szCs w:val="24"/>
          <w:u w:val="none"/>
          <w:lang w:val="it-IT" w:bidi="ar-SA"/>
        </w:rPr>
        <w:t xml:space="preserve">. Nel caso in cui i lavori interessino delle aree pubbliche, si dovranno verificare presso l’ente locale la reale possibilità di occupazione del suolo pubblico e, nel caso di necessità di modifica della viabilità, i vincoli imposti dall’ufficio comunale per la viabilità. </w:t>
      </w:r>
    </w:p>
    <w:p>
      <w:pPr>
        <w:pStyle w:val="Corpodeltesto"/>
        <w:spacing w:lineRule="auto" w:line="360"/>
        <w:jc w:val="both"/>
        <w:rPr>
          <w:rFonts w:ascii="Times New Roman" w:hAnsi="Times New Roman" w:eastAsia="DejaVu Sans Mono" w:cs="Times New Roman"/>
          <w:b w:val="false"/>
          <w:b w:val="false"/>
          <w:bCs w:val="false"/>
          <w:color w:val="00000A"/>
          <w:sz w:val="24"/>
          <w:szCs w:val="24"/>
          <w:u w:val="none"/>
          <w:lang w:val="it-IT" w:bidi="ar-SA"/>
        </w:rPr>
      </w:pPr>
      <w:r>
        <w:rPr>
          <w:rFonts w:eastAsia="DejaVu Sans Mono" w:cs="Times New Roman"/>
          <w:b w:val="false"/>
          <w:bCs w:val="false"/>
          <w:color w:val="00000A"/>
          <w:sz w:val="24"/>
          <w:szCs w:val="24"/>
          <w:u w:val="none"/>
          <w:lang w:val="it-IT" w:bidi="ar-SA"/>
        </w:rPr>
        <w:t>È da tener presente che l’indisponibilità di adeguati spazi condiziona in modo pesante le modalità operative e le soluzioni tecniche e tecnologiche.</w:t>
      </w:r>
    </w:p>
    <w:p>
      <w:pPr>
        <w:pStyle w:val="Corpodeltesto"/>
        <w:numPr>
          <w:ilvl w:val="0"/>
          <w:numId w:val="41"/>
        </w:numPr>
        <w:spacing w:lineRule="auto" w:line="360"/>
        <w:jc w:val="left"/>
        <w:rPr>
          <w:rFonts w:ascii="Times New Roman" w:hAnsi="Times New Roman" w:eastAsia="DejaVu Sans Mono" w:cs="Times New Roman"/>
          <w:b w:val="false"/>
          <w:b w:val="false"/>
          <w:bCs w:val="false"/>
          <w:color w:val="00000A"/>
          <w:sz w:val="24"/>
          <w:szCs w:val="24"/>
          <w:u w:val="single"/>
          <w:lang w:val="it-IT" w:bidi="ar-SA"/>
        </w:rPr>
      </w:pPr>
      <w:r>
        <w:rPr>
          <w:rFonts w:eastAsia="DejaVu Sans Mono" w:cs="Times New Roman"/>
          <w:b w:val="false"/>
          <w:bCs w:val="false"/>
          <w:color w:val="00000A"/>
          <w:sz w:val="24"/>
          <w:szCs w:val="24"/>
          <w:u w:val="single"/>
          <w:lang w:val="it-IT" w:bidi="ar-SA"/>
        </w:rPr>
        <w:t>Presenza di linee elettriche aeree nella zona di lavoro</w:t>
      </w:r>
    </w:p>
    <w:p>
      <w:pPr>
        <w:pStyle w:val="Corpodeltesto"/>
        <w:spacing w:lineRule="auto" w:line="360"/>
        <w:jc w:val="both"/>
        <w:rPr>
          <w:rFonts w:ascii="Times New Roman" w:hAnsi="Times New Roman" w:eastAsia="DejaVu Sans Mono" w:cs="Times New Roman"/>
          <w:b w:val="false"/>
          <w:b w:val="false"/>
          <w:bCs w:val="false"/>
          <w:color w:val="00000A"/>
          <w:sz w:val="24"/>
          <w:szCs w:val="24"/>
          <w:u w:val="none"/>
          <w:lang w:val="it-IT" w:bidi="ar-SA"/>
        </w:rPr>
      </w:pPr>
      <w:r>
        <w:rPr>
          <w:rFonts w:eastAsia="DejaVu Sans Mono" w:cs="Times New Roman"/>
          <w:b w:val="false"/>
          <w:bCs w:val="false"/>
          <w:color w:val="00000A"/>
          <w:sz w:val="24"/>
          <w:szCs w:val="24"/>
          <w:u w:val="none"/>
          <w:lang w:val="it-IT" w:bidi="ar-SA"/>
        </w:rPr>
        <w:t>In caso di esistenza di linee elettriche, occorre prendere contatto con l’ente gestore per valutare le misure da adottare. In relazione al tipo di soluzione che sarà proposto, si determineranno la possibilità e la modalità di utilizzo degli apparecchi di sollevamento nonché le configurazioni di montaggio dei ponteggi.</w:t>
      </w:r>
    </w:p>
    <w:p>
      <w:pPr>
        <w:pStyle w:val="Corpodeltesto"/>
        <w:numPr>
          <w:ilvl w:val="0"/>
          <w:numId w:val="42"/>
        </w:numPr>
        <w:spacing w:lineRule="auto" w:line="360"/>
        <w:jc w:val="left"/>
        <w:rPr>
          <w:rFonts w:ascii="Times New Roman" w:hAnsi="Times New Roman" w:eastAsia="DejaVu Sans Mono" w:cs="Times New Roman"/>
          <w:b w:val="false"/>
          <w:b w:val="false"/>
          <w:bCs w:val="false"/>
          <w:color w:val="00000A"/>
          <w:sz w:val="24"/>
          <w:szCs w:val="24"/>
          <w:u w:val="single"/>
          <w:lang w:val="it-IT" w:bidi="ar-SA"/>
        </w:rPr>
      </w:pPr>
      <w:r>
        <w:rPr>
          <w:rFonts w:eastAsia="DejaVu Sans Mono" w:cs="Times New Roman"/>
          <w:b w:val="false"/>
          <w:bCs w:val="false"/>
          <w:color w:val="00000A"/>
          <w:sz w:val="24"/>
          <w:szCs w:val="24"/>
          <w:u w:val="single"/>
          <w:lang w:val="it-IT" w:bidi="ar-SA"/>
        </w:rPr>
        <w:t>Presenza di preesistenze</w:t>
      </w:r>
    </w:p>
    <w:p>
      <w:pPr>
        <w:pStyle w:val="Corpodeltesto"/>
        <w:spacing w:lineRule="auto" w:line="360"/>
        <w:jc w:val="both"/>
        <w:rPr>
          <w:rFonts w:ascii="Times New Roman" w:hAnsi="Times New Roman" w:eastAsia="DejaVu Sans Mono" w:cs="Times New Roman"/>
          <w:b w:val="false"/>
          <w:b w:val="false"/>
          <w:bCs w:val="false"/>
          <w:color w:val="00000A"/>
          <w:sz w:val="24"/>
          <w:szCs w:val="24"/>
          <w:u w:val="none"/>
          <w:lang w:val="it-IT" w:bidi="ar-SA"/>
        </w:rPr>
      </w:pPr>
      <w:r>
        <w:rPr>
          <w:rFonts w:eastAsia="DejaVu Sans Mono" w:cs="Times New Roman"/>
          <w:b w:val="false"/>
          <w:bCs w:val="false"/>
          <w:color w:val="00000A"/>
          <w:sz w:val="24"/>
          <w:szCs w:val="24"/>
          <w:u w:val="none"/>
          <w:lang w:val="it-IT" w:bidi="ar-SA"/>
        </w:rPr>
        <w:t>La presenza di alberi ad alto fusto o di altre preesistenze quali pali, tralicci, lampioni deve essere accuratamente valutata in merito alla tipologia dei lavori da eseguire e per quanto concerne la movimentazione dei materiali. L’abbattimento o le potature consistenti nonché la “messa dimora” degli alberi sono quasi sempre soggetti alla richiesta di autorizzazione all’ufficio comunale competente.</w:t>
      </w:r>
    </w:p>
    <w:p>
      <w:pPr>
        <w:pStyle w:val="Corpodeltesto"/>
        <w:numPr>
          <w:ilvl w:val="0"/>
          <w:numId w:val="43"/>
        </w:numPr>
        <w:spacing w:lineRule="auto" w:line="360"/>
        <w:jc w:val="left"/>
        <w:rPr>
          <w:rFonts w:ascii="Times New Roman" w:hAnsi="Times New Roman" w:eastAsia="DejaVu Sans Mono" w:cs="Times New Roman"/>
          <w:b w:val="false"/>
          <w:b w:val="false"/>
          <w:bCs w:val="false"/>
          <w:color w:val="00000A"/>
          <w:sz w:val="24"/>
          <w:szCs w:val="24"/>
          <w:u w:val="single"/>
          <w:lang w:val="it-IT" w:bidi="ar-SA"/>
        </w:rPr>
      </w:pPr>
      <w:r>
        <w:rPr>
          <w:rFonts w:eastAsia="DejaVu Sans Mono" w:cs="Times New Roman"/>
          <w:b w:val="false"/>
          <w:bCs w:val="false"/>
          <w:color w:val="00000A"/>
          <w:sz w:val="24"/>
          <w:szCs w:val="24"/>
          <w:u w:val="single"/>
          <w:lang w:val="it-IT" w:bidi="ar-SA"/>
        </w:rPr>
        <w:t>Presenza di solai o pavimentazioni con portate limitate</w:t>
      </w:r>
    </w:p>
    <w:p>
      <w:pPr>
        <w:pStyle w:val="Corpodeltesto"/>
        <w:spacing w:lineRule="auto" w:line="360"/>
        <w:jc w:val="both"/>
        <w:rPr>
          <w:rFonts w:ascii="Times New Roman" w:hAnsi="Times New Roman" w:eastAsia="DejaVu Sans Mono" w:cs="Times New Roman"/>
          <w:b w:val="false"/>
          <w:b w:val="false"/>
          <w:bCs w:val="false"/>
          <w:color w:val="00000A"/>
          <w:sz w:val="24"/>
          <w:szCs w:val="24"/>
          <w:u w:val="none"/>
          <w:lang w:val="it-IT" w:bidi="ar-SA"/>
        </w:rPr>
      </w:pPr>
      <w:r>
        <w:rPr>
          <w:rFonts w:eastAsia="DejaVu Sans Mono" w:cs="Times New Roman"/>
          <w:b w:val="false"/>
          <w:bCs w:val="false"/>
          <w:color w:val="00000A"/>
          <w:sz w:val="24"/>
          <w:szCs w:val="24"/>
          <w:u w:val="none"/>
          <w:lang w:val="it-IT" w:bidi="ar-SA"/>
        </w:rPr>
        <w:t>La verifica delle portate delle diverse aree in cui si dovranno piazzare macchine e attrezzature risulta importante al fine della determinazione della loro tipologia. Nel caso in cui la portata sia insufficiente, si dovrà procedere a opportuni puntellamenti o rinforzi o alla scelta di diverse modalità operative.</w:t>
      </w:r>
    </w:p>
    <w:p>
      <w:pPr>
        <w:pStyle w:val="Titolo2"/>
        <w:spacing w:lineRule="auto" w:line="360"/>
        <w:ind w:left="1134" w:right="1134" w:hanging="0"/>
        <w:jc w:val="center"/>
        <w:rPr/>
      </w:pPr>
      <w:bookmarkStart w:id="60" w:name="__RefHeading___Toc12717_3484291380"/>
      <w:bookmarkEnd w:id="60"/>
      <w:r>
        <w:rPr>
          <w:rFonts w:eastAsia="Times New Roman" w:cs="Century Gothic" w:ascii="Century Gothic" w:hAnsi="Century Gothic"/>
          <w:b/>
          <w:bCs/>
          <w:i w:val="false"/>
          <w:iCs w:val="false"/>
          <w:smallCaps/>
          <w:color w:val="00000A"/>
          <w:sz w:val="22"/>
          <w:szCs w:val="22"/>
          <w:u w:val="single"/>
          <w:lang w:val="it-IT" w:bidi="ar-SA"/>
        </w:rPr>
        <w:t>7.</w:t>
      </w:r>
      <w:r>
        <w:rPr>
          <w:rFonts w:eastAsia="Times New Roman" w:cs="Century Gothic" w:ascii="Century Gothic" w:hAnsi="Century Gothic"/>
          <w:b/>
          <w:bCs/>
          <w:i w:val="false"/>
          <w:iCs w:val="false"/>
          <w:smallCaps/>
          <w:color w:val="00000A"/>
          <w:sz w:val="22"/>
          <w:szCs w:val="22"/>
          <w:u w:val="single"/>
          <w:lang w:val="it-IT" w:bidi="ar-SA"/>
        </w:rPr>
        <w:t>3</w:t>
      </w:r>
      <w:r>
        <w:rPr>
          <w:rFonts w:eastAsia="Times New Roman" w:cs="Century Gothic" w:ascii="Century Gothic" w:hAnsi="Century Gothic"/>
          <w:b/>
          <w:bCs/>
          <w:i w:val="false"/>
          <w:iCs w:val="false"/>
          <w:smallCaps/>
          <w:color w:val="00000A"/>
          <w:sz w:val="22"/>
          <w:szCs w:val="22"/>
          <w:u w:val="single"/>
          <w:lang w:val="it-IT" w:bidi="ar-SA"/>
        </w:rPr>
        <w:tab/>
      </w:r>
      <w:r>
        <w:rPr>
          <w:rFonts w:eastAsia="Times New Roman" w:cs="Century Gothic" w:ascii="Century Gothic" w:hAnsi="Century Gothic"/>
          <w:b/>
          <w:bCs/>
          <w:i w:val="false"/>
          <w:iCs w:val="false"/>
          <w:smallCaps/>
          <w:color w:val="00000A"/>
          <w:sz w:val="22"/>
          <w:szCs w:val="22"/>
          <w:u w:val="single"/>
          <w:lang w:val="it-IT" w:bidi="ar-SA"/>
        </w:rPr>
        <w:t>PRESENZA DI PERSONE NON ADDETTE AI LAVORI</w:t>
      </w:r>
    </w:p>
    <w:p>
      <w:pPr>
        <w:pStyle w:val="Corpodeltesto"/>
        <w:jc w:val="left"/>
        <w:rPr>
          <w:rFonts w:ascii="Times New Roman" w:hAnsi="Times New Roman" w:eastAsia="DejaVu Sans Mono" w:cs="Times New Roman"/>
          <w:b w:val="false"/>
          <w:b w:val="false"/>
          <w:bCs w:val="false"/>
          <w:color w:val="00000A"/>
          <w:sz w:val="24"/>
          <w:szCs w:val="24"/>
          <w:u w:val="none"/>
          <w:lang w:val="it-IT" w:bidi="ar-SA"/>
        </w:rPr>
      </w:pPr>
      <w:r>
        <w:rPr>
          <w:rFonts w:eastAsia="DejaVu Sans Mono" w:cs="Times New Roman"/>
          <w:b w:val="false"/>
          <w:bCs w:val="false"/>
          <w:color w:val="00000A"/>
          <w:sz w:val="24"/>
          <w:szCs w:val="24"/>
          <w:u w:val="none"/>
          <w:lang w:val="it-IT" w:bidi="ar-SA"/>
        </w:rPr>
      </w:r>
    </w:p>
    <w:p>
      <w:pPr>
        <w:pStyle w:val="Corpodeltesto"/>
        <w:spacing w:lineRule="auto" w:line="360"/>
        <w:jc w:val="both"/>
        <w:rPr>
          <w:rFonts w:ascii="Times New Roman" w:hAnsi="Times New Roman" w:eastAsia="DejaVu Sans Mono" w:cs="Times New Roman"/>
          <w:b w:val="false"/>
          <w:b w:val="false"/>
          <w:bCs w:val="false"/>
          <w:color w:val="00000A"/>
          <w:sz w:val="24"/>
          <w:szCs w:val="24"/>
          <w:u w:val="none"/>
          <w:lang w:val="it-IT" w:bidi="ar-SA"/>
        </w:rPr>
      </w:pPr>
      <w:r>
        <w:rPr>
          <w:rFonts w:eastAsia="DejaVu Sans Mono" w:cs="Times New Roman"/>
          <w:b w:val="false"/>
          <w:bCs w:val="false"/>
          <w:color w:val="00000A"/>
          <w:sz w:val="24"/>
          <w:szCs w:val="24"/>
          <w:u w:val="none"/>
          <w:lang w:val="it-IT" w:bidi="ar-SA"/>
        </w:rPr>
        <w:t xml:space="preserve">Tra i non addetti ai lavori si devono considerare: i residenti, i fruitori e tutti gli altri che per un qualsiasi motivo si trovino a circolare nei pressi dell’edificio. </w:t>
      </w:r>
    </w:p>
    <w:p>
      <w:pPr>
        <w:pStyle w:val="Corpodeltesto"/>
        <w:spacing w:lineRule="auto" w:line="360"/>
        <w:jc w:val="both"/>
        <w:rPr>
          <w:rFonts w:ascii="Times New Roman" w:hAnsi="Times New Roman" w:eastAsia="DejaVu Sans Mono" w:cs="Times New Roman"/>
          <w:b w:val="false"/>
          <w:b w:val="false"/>
          <w:bCs w:val="false"/>
          <w:color w:val="00000A"/>
          <w:sz w:val="24"/>
          <w:szCs w:val="24"/>
          <w:u w:val="none"/>
          <w:lang w:val="it-IT" w:bidi="ar-SA"/>
        </w:rPr>
      </w:pPr>
      <w:r>
        <w:rPr>
          <w:rFonts w:eastAsia="DejaVu Sans Mono" w:cs="Times New Roman"/>
          <w:b w:val="false"/>
          <w:bCs w:val="false"/>
          <w:color w:val="00000A"/>
          <w:sz w:val="24"/>
          <w:szCs w:val="24"/>
          <w:u w:val="none"/>
          <w:lang w:val="it-IT" w:bidi="ar-SA"/>
        </w:rPr>
        <w:t>In relazione al tipo di attività e alle necessità delle persone, si dovrà provvedere alla definizione di passaggi carrabili e veicolari alternativi a quelli interessati dal cantiere.</w:t>
      </w:r>
    </w:p>
    <w:p>
      <w:pPr>
        <w:pStyle w:val="Corpodeltesto"/>
        <w:spacing w:lineRule="auto" w:line="360"/>
        <w:jc w:val="both"/>
        <w:rPr>
          <w:rFonts w:ascii="Times New Roman" w:hAnsi="Times New Roman" w:eastAsia="DejaVu Sans Mono" w:cs="Times New Roman"/>
          <w:b w:val="false"/>
          <w:b w:val="false"/>
          <w:bCs w:val="false"/>
          <w:color w:val="00000A"/>
          <w:sz w:val="24"/>
          <w:szCs w:val="24"/>
          <w:u w:val="none"/>
          <w:lang w:val="it-IT" w:bidi="ar-SA"/>
        </w:rPr>
      </w:pPr>
      <w:r>
        <w:rPr>
          <w:rFonts w:eastAsia="DejaVu Sans Mono" w:cs="Times New Roman"/>
          <w:b w:val="false"/>
          <w:bCs w:val="false"/>
          <w:color w:val="00000A"/>
          <w:sz w:val="24"/>
          <w:szCs w:val="24"/>
          <w:u w:val="none"/>
          <w:lang w:val="it-IT" w:bidi="ar-SA"/>
        </w:rPr>
        <w:t>Per quanto possibile, i percorsi dovranno essere posti lontano dalle aree di movimentazione dei mezzi e di possibile caduta dei materiali.</w:t>
      </w:r>
    </w:p>
    <w:p>
      <w:pPr>
        <w:pStyle w:val="Corpodeltesto"/>
        <w:spacing w:lineRule="auto" w:line="360"/>
        <w:jc w:val="both"/>
        <w:rPr>
          <w:rFonts w:ascii="Times New Roman" w:hAnsi="Times New Roman" w:eastAsia="DejaVu Sans Mono" w:cs="Times New Roman"/>
          <w:b w:val="false"/>
          <w:b w:val="false"/>
          <w:bCs w:val="false"/>
          <w:color w:val="00000A"/>
          <w:sz w:val="24"/>
          <w:szCs w:val="24"/>
          <w:u w:val="single"/>
          <w:lang w:val="it-IT" w:bidi="ar-SA"/>
        </w:rPr>
      </w:pPr>
      <w:r>
        <w:rPr>
          <w:rFonts w:eastAsia="DejaVu Sans Mono" w:cs="Times New Roman"/>
          <w:b w:val="false"/>
          <w:bCs w:val="false"/>
          <w:color w:val="00000A"/>
          <w:sz w:val="24"/>
          <w:szCs w:val="24"/>
          <w:u w:val="single"/>
          <w:lang w:val="it-IT" w:bidi="ar-SA"/>
        </w:rPr>
        <w:t>Dove questo non sia possibile, occorrerà proteggere i percorsi contro i rischi conseguenti all’attività.</w:t>
      </w:r>
    </w:p>
    <w:p>
      <w:pPr>
        <w:pStyle w:val="Corpodeltesto"/>
        <w:spacing w:lineRule="auto" w:line="360"/>
        <w:jc w:val="both"/>
        <w:rPr>
          <w:rFonts w:ascii="Times New Roman" w:hAnsi="Times New Roman" w:eastAsia="DejaVu Sans Mono" w:cs="Times New Roman"/>
          <w:b w:val="false"/>
          <w:b w:val="false"/>
          <w:bCs w:val="false"/>
          <w:color w:val="00000A"/>
          <w:sz w:val="24"/>
          <w:szCs w:val="24"/>
          <w:u w:val="none"/>
          <w:lang w:val="it-IT" w:bidi="ar-SA"/>
        </w:rPr>
      </w:pPr>
      <w:r>
        <w:rPr>
          <w:rFonts w:eastAsia="DejaVu Sans Mono" w:cs="Times New Roman"/>
          <w:b w:val="false"/>
          <w:bCs w:val="false"/>
          <w:color w:val="00000A"/>
          <w:sz w:val="24"/>
          <w:szCs w:val="24"/>
          <w:u w:val="none"/>
          <w:lang w:val="it-IT" w:bidi="ar-SA"/>
        </w:rPr>
        <w:t>In particolare, le misure di protezione da mettere in atto saranno:</w:t>
      </w:r>
    </w:p>
    <w:p>
      <w:pPr>
        <w:pStyle w:val="Corpodeltesto"/>
        <w:numPr>
          <w:ilvl w:val="0"/>
          <w:numId w:val="44"/>
        </w:numPr>
        <w:tabs>
          <w:tab w:val="clear" w:pos="709"/>
          <w:tab w:val="left" w:pos="0" w:leader="none"/>
        </w:tabs>
        <w:spacing w:lineRule="auto" w:line="360" w:before="0" w:after="0"/>
        <w:ind w:left="707" w:hanging="283"/>
        <w:jc w:val="both"/>
        <w:rPr>
          <w:rFonts w:ascii="Times New Roman" w:hAnsi="Times New Roman" w:eastAsia="DejaVu Sans Mono" w:cs="Times New Roman"/>
          <w:b w:val="false"/>
          <w:b w:val="false"/>
          <w:bCs w:val="false"/>
          <w:color w:val="00000A"/>
          <w:sz w:val="24"/>
          <w:szCs w:val="24"/>
          <w:u w:val="none"/>
          <w:lang w:val="it-IT" w:bidi="ar-SA"/>
        </w:rPr>
      </w:pPr>
      <w:r>
        <w:rPr>
          <w:rFonts w:eastAsia="DejaVu Sans Mono" w:cs="Times New Roman"/>
          <w:b w:val="false"/>
          <w:bCs w:val="false"/>
          <w:color w:val="00000A"/>
          <w:sz w:val="24"/>
          <w:szCs w:val="24"/>
          <w:u w:val="none"/>
          <w:lang w:val="it-IT" w:bidi="ar-SA"/>
        </w:rPr>
        <w:t>predisposizione di passaggi protetti mediante portali realizzati con elementi da ponteggio, protezioni da erigersi in prossimità degli accessi alle diverse zone dell’edificio, compresi quelli utilizzati saltuariamente;</w:t>
      </w:r>
    </w:p>
    <w:p>
      <w:pPr>
        <w:pStyle w:val="Corpodeltesto"/>
        <w:numPr>
          <w:ilvl w:val="0"/>
          <w:numId w:val="44"/>
        </w:numPr>
        <w:tabs>
          <w:tab w:val="clear" w:pos="709"/>
          <w:tab w:val="left" w:pos="0" w:leader="none"/>
        </w:tabs>
        <w:spacing w:lineRule="auto" w:line="360" w:before="0" w:after="0"/>
        <w:ind w:left="707" w:hanging="283"/>
        <w:jc w:val="both"/>
        <w:rPr>
          <w:rFonts w:ascii="Times New Roman" w:hAnsi="Times New Roman" w:eastAsia="DejaVu Sans Mono" w:cs="Times New Roman"/>
          <w:b w:val="false"/>
          <w:b w:val="false"/>
          <w:bCs w:val="false"/>
          <w:color w:val="00000A"/>
          <w:sz w:val="24"/>
          <w:szCs w:val="24"/>
          <w:u w:val="none"/>
          <w:lang w:val="it-IT" w:bidi="ar-SA"/>
        </w:rPr>
      </w:pPr>
      <w:r>
        <w:rPr>
          <w:rFonts w:eastAsia="DejaVu Sans Mono" w:cs="Times New Roman"/>
          <w:b w:val="false"/>
          <w:bCs w:val="false"/>
          <w:color w:val="00000A"/>
          <w:sz w:val="24"/>
          <w:szCs w:val="24"/>
          <w:u w:val="none"/>
          <w:lang w:val="it-IT" w:bidi="ar-SA"/>
        </w:rPr>
        <w:t>realizzazione sui ponteggi di mantovane o parasassi, da prevedersi su tutti i lati in cui è possibile la caduta di materiali dall’alto; per evitare la dispersione di polvere e la caduta di materiali minuti, è bene che il ponteggio sia chiuso con teloni, che non possono, comunque, sostituire gli altri sistemi di protezione precedentemente indicati;</w:t>
      </w:r>
    </w:p>
    <w:p>
      <w:pPr>
        <w:pStyle w:val="Corpodeltesto"/>
        <w:numPr>
          <w:ilvl w:val="0"/>
          <w:numId w:val="44"/>
        </w:numPr>
        <w:tabs>
          <w:tab w:val="clear" w:pos="709"/>
          <w:tab w:val="left" w:pos="0" w:leader="none"/>
        </w:tabs>
        <w:spacing w:lineRule="auto" w:line="360" w:before="0" w:after="0"/>
        <w:ind w:left="707" w:hanging="283"/>
        <w:jc w:val="both"/>
        <w:rPr>
          <w:rFonts w:ascii="Times New Roman" w:hAnsi="Times New Roman" w:eastAsia="DejaVu Sans Mono" w:cs="Times New Roman"/>
          <w:b w:val="false"/>
          <w:b w:val="false"/>
          <w:bCs w:val="false"/>
          <w:color w:val="00000A"/>
          <w:sz w:val="24"/>
          <w:szCs w:val="24"/>
          <w:u w:val="none"/>
          <w:lang w:val="it-IT" w:bidi="ar-SA"/>
        </w:rPr>
      </w:pPr>
      <w:r>
        <w:rPr>
          <w:rFonts w:eastAsia="DejaVu Sans Mono" w:cs="Times New Roman"/>
          <w:b w:val="false"/>
          <w:bCs w:val="false"/>
          <w:color w:val="00000A"/>
          <w:sz w:val="24"/>
          <w:szCs w:val="24"/>
          <w:u w:val="none"/>
          <w:lang w:val="it-IT" w:bidi="ar-SA"/>
        </w:rPr>
        <w:t>il montaggio delle opere provvisionali in prossimità dei luoghi di passaggio andrà realizzato in orari di minimo afflusso di persone esterne e sotto la supervisione di uno o più operatori, con il compito di regolare il passaggio;</w:t>
      </w:r>
    </w:p>
    <w:p>
      <w:pPr>
        <w:pStyle w:val="Corpodeltesto"/>
        <w:numPr>
          <w:ilvl w:val="0"/>
          <w:numId w:val="44"/>
        </w:numPr>
        <w:tabs>
          <w:tab w:val="clear" w:pos="709"/>
          <w:tab w:val="left" w:pos="0" w:leader="none"/>
        </w:tabs>
        <w:spacing w:lineRule="auto" w:line="360"/>
        <w:ind w:left="707" w:hanging="283"/>
        <w:jc w:val="both"/>
        <w:rPr>
          <w:rFonts w:ascii="Times New Roman" w:hAnsi="Times New Roman" w:eastAsia="DejaVu Sans Mono" w:cs="Times New Roman"/>
          <w:b w:val="false"/>
          <w:b w:val="false"/>
          <w:bCs w:val="false"/>
          <w:color w:val="00000A"/>
          <w:sz w:val="24"/>
          <w:szCs w:val="24"/>
          <w:u w:val="none"/>
          <w:lang w:val="it-IT" w:bidi="ar-SA"/>
        </w:rPr>
      </w:pPr>
      <w:r>
        <w:rPr>
          <w:rFonts w:eastAsia="DejaVu Sans Mono" w:cs="Times New Roman"/>
          <w:b w:val="false"/>
          <w:bCs w:val="false"/>
          <w:color w:val="00000A"/>
          <w:sz w:val="24"/>
          <w:szCs w:val="24"/>
          <w:u w:val="none"/>
          <w:lang w:val="it-IT" w:bidi="ar-SA"/>
        </w:rPr>
        <w:t>nei momenti di sollevamento di materiali con autogrù, qualora il transito interessasse dei passaggi, occorrerà procedere come al punto precedente.</w:t>
      </w:r>
    </w:p>
    <w:p>
      <w:pPr>
        <w:pStyle w:val="Titolo2"/>
        <w:spacing w:lineRule="auto" w:line="360"/>
        <w:ind w:left="1134" w:right="1134" w:hanging="0"/>
        <w:jc w:val="center"/>
        <w:rPr/>
      </w:pPr>
      <w:bookmarkStart w:id="61" w:name="__RefHeading___Toc12719_3484291380"/>
      <w:bookmarkEnd w:id="61"/>
      <w:r>
        <w:rPr>
          <w:rFonts w:eastAsia="Times New Roman" w:cs="Century Gothic" w:ascii="Century Gothic" w:hAnsi="Century Gothic"/>
          <w:b/>
          <w:bCs/>
          <w:i w:val="false"/>
          <w:iCs w:val="false"/>
          <w:smallCaps/>
          <w:color w:val="00000A"/>
          <w:sz w:val="22"/>
          <w:szCs w:val="22"/>
          <w:u w:val="single"/>
          <w:lang w:val="it-IT" w:bidi="ar-SA"/>
        </w:rPr>
        <w:t>7.</w:t>
      </w:r>
      <w:r>
        <w:rPr>
          <w:rFonts w:eastAsia="Times New Roman" w:cs="Century Gothic" w:ascii="Century Gothic" w:hAnsi="Century Gothic"/>
          <w:b/>
          <w:bCs/>
          <w:i w:val="false"/>
          <w:iCs w:val="false"/>
          <w:smallCaps/>
          <w:color w:val="00000A"/>
          <w:sz w:val="22"/>
          <w:szCs w:val="22"/>
          <w:u w:val="single"/>
          <w:lang w:val="it-IT" w:bidi="ar-SA"/>
        </w:rPr>
        <w:t>4</w:t>
      </w:r>
      <w:r>
        <w:rPr>
          <w:rFonts w:eastAsia="Times New Roman" w:cs="Century Gothic" w:ascii="Century Gothic" w:hAnsi="Century Gothic"/>
          <w:b/>
          <w:bCs/>
          <w:i w:val="false"/>
          <w:iCs w:val="false"/>
          <w:smallCaps/>
          <w:color w:val="00000A"/>
          <w:sz w:val="22"/>
          <w:szCs w:val="22"/>
          <w:u w:val="single"/>
          <w:lang w:val="it-IT" w:bidi="ar-SA"/>
        </w:rPr>
        <w:tab/>
      </w:r>
      <w:r>
        <w:rPr>
          <w:rFonts w:eastAsia="Times New Roman" w:cs="Century Gothic" w:ascii="Century Gothic" w:hAnsi="Century Gothic"/>
          <w:b/>
          <w:bCs/>
          <w:i w:val="false"/>
          <w:iCs w:val="false"/>
          <w:smallCaps/>
          <w:color w:val="00000A"/>
          <w:sz w:val="22"/>
          <w:szCs w:val="22"/>
          <w:u w:val="single"/>
          <w:lang w:val="it-IT" w:bidi="ar-SA"/>
        </w:rPr>
        <w:t>ORGANIZZAZIONE DEL CANTIERE</w:t>
      </w:r>
    </w:p>
    <w:p>
      <w:pPr>
        <w:pStyle w:val="Corpodeltesto"/>
        <w:jc w:val="center"/>
        <w:rPr>
          <w:rFonts w:ascii="Times New Roman" w:hAnsi="Times New Roman" w:eastAsia="DejaVu Sans Mono" w:cs="Times New Roman"/>
          <w:b w:val="false"/>
          <w:b w:val="false"/>
          <w:bCs w:val="false"/>
          <w:i/>
          <w:i/>
          <w:iCs/>
          <w:color w:val="00000A"/>
          <w:sz w:val="24"/>
          <w:szCs w:val="24"/>
          <w:u w:val="none"/>
          <w:lang w:val="it-IT" w:bidi="ar-SA"/>
        </w:rPr>
      </w:pPr>
      <w:r>
        <w:rPr>
          <w:rFonts w:eastAsia="DejaVu Sans Mono" w:cs="Times New Roman"/>
          <w:b w:val="false"/>
          <w:bCs w:val="false"/>
          <w:i/>
          <w:iCs/>
          <w:color w:val="00000A"/>
          <w:sz w:val="24"/>
          <w:szCs w:val="24"/>
          <w:u w:val="none"/>
          <w:lang w:val="it-IT" w:bidi="ar-SA"/>
        </w:rPr>
        <w:t>Per quanto riguarda l’organizzazione di cantiere, le misure di protezione da mettere in atto saranno le seguenti:</w:t>
      </w:r>
    </w:p>
    <w:p>
      <w:pPr>
        <w:pStyle w:val="Corpodeltesto"/>
        <w:numPr>
          <w:ilvl w:val="0"/>
          <w:numId w:val="45"/>
        </w:numPr>
        <w:tabs>
          <w:tab w:val="clear" w:pos="709"/>
          <w:tab w:val="left" w:pos="0" w:leader="none"/>
        </w:tabs>
        <w:spacing w:lineRule="auto" w:line="360" w:before="0" w:after="0"/>
        <w:ind w:left="707" w:hanging="283"/>
        <w:jc w:val="both"/>
        <w:rPr>
          <w:rFonts w:ascii="Times New Roman" w:hAnsi="Times New Roman" w:eastAsia="DejaVu Sans Mono" w:cs="Times New Roman"/>
          <w:b w:val="false"/>
          <w:b w:val="false"/>
          <w:bCs w:val="false"/>
          <w:color w:val="00000A"/>
          <w:sz w:val="24"/>
          <w:szCs w:val="24"/>
          <w:u w:val="none"/>
          <w:lang w:val="it-IT" w:bidi="ar-SA"/>
        </w:rPr>
      </w:pPr>
      <w:r>
        <w:rPr>
          <w:rFonts w:eastAsia="DejaVu Sans Mono" w:cs="Times New Roman"/>
          <w:b w:val="false"/>
          <w:bCs w:val="false"/>
          <w:color w:val="00000A"/>
          <w:sz w:val="24"/>
          <w:szCs w:val="24"/>
          <w:u w:val="none"/>
          <w:lang w:val="it-IT" w:bidi="ar-SA"/>
        </w:rPr>
        <w:t>le aree di cantiere e di deposito dei materiali dovranno essere tutte recintate con elementi fissi di altezza non inferiore a 2 metri;</w:t>
      </w:r>
    </w:p>
    <w:p>
      <w:pPr>
        <w:pStyle w:val="Corpodeltesto"/>
        <w:numPr>
          <w:ilvl w:val="0"/>
          <w:numId w:val="45"/>
        </w:numPr>
        <w:tabs>
          <w:tab w:val="clear" w:pos="709"/>
          <w:tab w:val="left" w:pos="0" w:leader="none"/>
        </w:tabs>
        <w:spacing w:lineRule="auto" w:line="360" w:before="0" w:after="0"/>
        <w:ind w:left="707" w:hanging="283"/>
        <w:jc w:val="both"/>
        <w:rPr>
          <w:rFonts w:ascii="Times New Roman" w:hAnsi="Times New Roman" w:eastAsia="DejaVu Sans Mono" w:cs="Times New Roman"/>
          <w:b w:val="false"/>
          <w:b w:val="false"/>
          <w:bCs w:val="false"/>
          <w:color w:val="00000A"/>
          <w:sz w:val="24"/>
          <w:szCs w:val="24"/>
          <w:u w:val="none"/>
          <w:lang w:val="it-IT" w:bidi="ar-SA"/>
        </w:rPr>
      </w:pPr>
      <w:r>
        <w:rPr>
          <w:rFonts w:eastAsia="DejaVu Sans Mono" w:cs="Times New Roman"/>
          <w:b w:val="false"/>
          <w:bCs w:val="false"/>
          <w:color w:val="00000A"/>
          <w:sz w:val="24"/>
          <w:szCs w:val="24"/>
          <w:u w:val="none"/>
          <w:lang w:val="it-IT" w:bidi="ar-SA"/>
        </w:rPr>
        <w:t>gli accessi alle aree saranno tutti dotati di porte chiuse con lucchetto e, in caso di utilizzo di recinzioni in pannelli di rete elettrosaldata su basamenti di cemento, questi dovranno essere fissati a terra e i pannelli legati tra di loro;</w:t>
      </w:r>
    </w:p>
    <w:p>
      <w:pPr>
        <w:pStyle w:val="Corpodeltesto"/>
        <w:numPr>
          <w:ilvl w:val="0"/>
          <w:numId w:val="45"/>
        </w:numPr>
        <w:tabs>
          <w:tab w:val="clear" w:pos="709"/>
          <w:tab w:val="left" w:pos="0" w:leader="none"/>
        </w:tabs>
        <w:spacing w:lineRule="auto" w:line="360" w:before="0" w:after="0"/>
        <w:ind w:left="707" w:hanging="283"/>
        <w:jc w:val="both"/>
        <w:rPr>
          <w:rFonts w:ascii="Times New Roman" w:hAnsi="Times New Roman" w:eastAsia="DejaVu Sans Mono" w:cs="Times New Roman"/>
          <w:b w:val="false"/>
          <w:b w:val="false"/>
          <w:bCs w:val="false"/>
          <w:color w:val="00000A"/>
          <w:sz w:val="24"/>
          <w:szCs w:val="24"/>
          <w:u w:val="none"/>
          <w:lang w:val="it-IT" w:bidi="ar-SA"/>
        </w:rPr>
      </w:pPr>
      <w:r>
        <w:rPr>
          <w:rFonts w:eastAsia="DejaVu Sans Mono" w:cs="Times New Roman"/>
          <w:b w:val="false"/>
          <w:bCs w:val="false"/>
          <w:color w:val="00000A"/>
          <w:sz w:val="24"/>
          <w:szCs w:val="24"/>
          <w:u w:val="none"/>
          <w:lang w:val="it-IT" w:bidi="ar-SA"/>
        </w:rPr>
        <w:t>possibilmente, la recinzione sarà opaca per impedire dall’esterno la vista del cantiere;</w:t>
      </w:r>
    </w:p>
    <w:p>
      <w:pPr>
        <w:pStyle w:val="Corpodeltesto"/>
        <w:numPr>
          <w:ilvl w:val="0"/>
          <w:numId w:val="45"/>
        </w:numPr>
        <w:tabs>
          <w:tab w:val="clear" w:pos="709"/>
          <w:tab w:val="left" w:pos="0" w:leader="none"/>
        </w:tabs>
        <w:spacing w:lineRule="auto" w:line="360" w:before="0" w:after="0"/>
        <w:ind w:left="707" w:hanging="283"/>
        <w:jc w:val="both"/>
        <w:rPr>
          <w:rFonts w:ascii="Times New Roman" w:hAnsi="Times New Roman" w:eastAsia="DejaVu Sans Mono" w:cs="Times New Roman"/>
          <w:b w:val="false"/>
          <w:b w:val="false"/>
          <w:bCs w:val="false"/>
          <w:color w:val="00000A"/>
          <w:sz w:val="24"/>
          <w:szCs w:val="24"/>
          <w:u w:val="none"/>
          <w:lang w:val="it-IT" w:bidi="ar-SA"/>
        </w:rPr>
      </w:pPr>
      <w:r>
        <w:rPr>
          <w:rFonts w:eastAsia="DejaVu Sans Mono" w:cs="Times New Roman"/>
          <w:b w:val="false"/>
          <w:bCs w:val="false"/>
          <w:color w:val="00000A"/>
          <w:sz w:val="24"/>
          <w:szCs w:val="24"/>
          <w:u w:val="none"/>
          <w:lang w:val="it-IT" w:bidi="ar-SA"/>
        </w:rPr>
        <w:t>in relazione alla presenza di traffico veicolare, la recinzione esterna del cantiere andrà opportunamente segnalata conformemente a quanto prescritto dal Regolamento di attuazione del Codice della Strada e dal D.M. 10 luglio 2002 (Schemi segnaletici);</w:t>
      </w:r>
    </w:p>
    <w:p>
      <w:pPr>
        <w:pStyle w:val="Corpodeltesto"/>
        <w:numPr>
          <w:ilvl w:val="0"/>
          <w:numId w:val="45"/>
        </w:numPr>
        <w:tabs>
          <w:tab w:val="clear" w:pos="709"/>
          <w:tab w:val="left" w:pos="0" w:leader="none"/>
        </w:tabs>
        <w:spacing w:lineRule="auto" w:line="360" w:before="0" w:after="0"/>
        <w:ind w:left="707" w:hanging="283"/>
        <w:jc w:val="both"/>
        <w:rPr>
          <w:rFonts w:ascii="Times New Roman" w:hAnsi="Times New Roman" w:eastAsia="DejaVu Sans Mono" w:cs="Times New Roman"/>
          <w:b w:val="false"/>
          <w:b w:val="false"/>
          <w:bCs w:val="false"/>
          <w:color w:val="00000A"/>
          <w:sz w:val="24"/>
          <w:szCs w:val="24"/>
          <w:u w:val="none"/>
          <w:lang w:val="it-IT" w:bidi="ar-SA"/>
        </w:rPr>
      </w:pPr>
      <w:r>
        <w:rPr>
          <w:rFonts w:eastAsia="DejaVu Sans Mono" w:cs="Times New Roman"/>
          <w:b w:val="false"/>
          <w:bCs w:val="false"/>
          <w:color w:val="00000A"/>
          <w:sz w:val="24"/>
          <w:szCs w:val="24"/>
          <w:u w:val="none"/>
          <w:lang w:val="it-IT" w:bidi="ar-SA"/>
        </w:rPr>
        <w:t>in prossimità degli accessi si dovrà sistemare l’idonea cartellonistica di sicurezza, compreso il divieto di accesso ai non addetti ai lavori;</w:t>
      </w:r>
    </w:p>
    <w:p>
      <w:pPr>
        <w:pStyle w:val="Corpodeltesto"/>
        <w:numPr>
          <w:ilvl w:val="0"/>
          <w:numId w:val="45"/>
        </w:numPr>
        <w:tabs>
          <w:tab w:val="clear" w:pos="709"/>
          <w:tab w:val="left" w:pos="0" w:leader="none"/>
        </w:tabs>
        <w:spacing w:lineRule="auto" w:line="360" w:before="0" w:after="0"/>
        <w:ind w:left="707" w:hanging="283"/>
        <w:jc w:val="both"/>
        <w:rPr>
          <w:rFonts w:ascii="Times New Roman" w:hAnsi="Times New Roman" w:eastAsia="DejaVu Sans Mono" w:cs="Times New Roman"/>
          <w:b w:val="false"/>
          <w:b w:val="false"/>
          <w:bCs w:val="false"/>
          <w:color w:val="00000A"/>
          <w:sz w:val="24"/>
          <w:szCs w:val="24"/>
          <w:u w:val="none"/>
          <w:lang w:val="it-IT" w:bidi="ar-SA"/>
        </w:rPr>
      </w:pPr>
      <w:r>
        <w:rPr>
          <w:rFonts w:eastAsia="DejaVu Sans Mono" w:cs="Times New Roman"/>
          <w:b w:val="false"/>
          <w:bCs w:val="false"/>
          <w:color w:val="00000A"/>
          <w:sz w:val="24"/>
          <w:szCs w:val="24"/>
          <w:u w:val="none"/>
          <w:lang w:val="it-IT" w:bidi="ar-SA"/>
        </w:rPr>
        <w:t>in vicinanza agli eventuali tunnel di protezione del passaggio dei pedoni, andrà posizionata la cartellonista che evidenzia la necessità di usufruire del passaggio protetto, in modo da non essere coinvolti nell’eventuale caduta di materiali dall’alto;</w:t>
      </w:r>
    </w:p>
    <w:p>
      <w:pPr>
        <w:pStyle w:val="Corpodeltesto"/>
        <w:numPr>
          <w:ilvl w:val="0"/>
          <w:numId w:val="45"/>
        </w:numPr>
        <w:tabs>
          <w:tab w:val="clear" w:pos="709"/>
          <w:tab w:val="left" w:pos="0" w:leader="none"/>
        </w:tabs>
        <w:spacing w:lineRule="auto" w:line="360" w:before="0" w:after="0"/>
        <w:ind w:left="707" w:hanging="283"/>
        <w:jc w:val="both"/>
        <w:rPr>
          <w:rFonts w:ascii="Times New Roman" w:hAnsi="Times New Roman" w:eastAsia="DejaVu Sans Mono" w:cs="Times New Roman"/>
          <w:b w:val="false"/>
          <w:b w:val="false"/>
          <w:bCs w:val="false"/>
          <w:color w:val="00000A"/>
          <w:sz w:val="24"/>
          <w:szCs w:val="24"/>
          <w:u w:val="none"/>
          <w:lang w:val="it-IT" w:bidi="ar-SA"/>
        </w:rPr>
      </w:pPr>
      <w:r>
        <w:rPr>
          <w:rFonts w:eastAsia="DejaVu Sans Mono" w:cs="Times New Roman"/>
          <w:b w:val="false"/>
          <w:bCs w:val="false"/>
          <w:color w:val="00000A"/>
          <w:sz w:val="24"/>
          <w:szCs w:val="24"/>
          <w:u w:val="none"/>
          <w:lang w:val="it-IT" w:bidi="ar-SA"/>
        </w:rPr>
        <w:t>gli impianti di cantiere è bene che siano realizzati ex novo, con allacciamenti effettuati direttamente dall’impresa esecutrice;</w:t>
      </w:r>
    </w:p>
    <w:p>
      <w:pPr>
        <w:pStyle w:val="Corpodeltesto"/>
        <w:numPr>
          <w:ilvl w:val="0"/>
          <w:numId w:val="45"/>
        </w:numPr>
        <w:tabs>
          <w:tab w:val="clear" w:pos="709"/>
          <w:tab w:val="left" w:pos="0" w:leader="none"/>
        </w:tabs>
        <w:spacing w:lineRule="auto" w:line="360"/>
        <w:ind w:left="707" w:hanging="283"/>
        <w:jc w:val="both"/>
        <w:rPr>
          <w:rFonts w:ascii="Times New Roman" w:hAnsi="Times New Roman" w:eastAsia="DejaVu Sans Mono" w:cs="Times New Roman"/>
          <w:b w:val="false"/>
          <w:b w:val="false"/>
          <w:bCs w:val="false"/>
          <w:color w:val="00000A"/>
          <w:sz w:val="24"/>
          <w:szCs w:val="24"/>
          <w:u w:val="none"/>
          <w:lang w:val="it-IT" w:bidi="ar-SA"/>
        </w:rPr>
      </w:pPr>
      <w:r>
        <w:rPr>
          <w:rFonts w:eastAsia="DejaVu Sans Mono" w:cs="Times New Roman"/>
          <w:b w:val="false"/>
          <w:bCs w:val="false"/>
          <w:color w:val="00000A"/>
          <w:sz w:val="24"/>
          <w:szCs w:val="24"/>
          <w:u w:val="none"/>
          <w:lang w:val="it-IT" w:bidi="ar-SA"/>
        </w:rPr>
        <w:t>nel caso di utilizzo di energia elettrica della committenza, è bene che l’impresa non si colleghi direttamente con le proprie attrezzature all’impianto elettrico, ma che posizioni sempre un suo quadro elettrico, da cui derivare l’impianto di cantiere.</w:t>
      </w:r>
    </w:p>
    <w:p>
      <w:pPr>
        <w:pStyle w:val="Corpodeltesto"/>
        <w:spacing w:lineRule="auto" w:line="360"/>
        <w:jc w:val="both"/>
        <w:rPr/>
      </w:pPr>
      <w:r>
        <w:rPr>
          <w:rFonts w:eastAsia="DejaVu Sans Mono" w:cs="Times New Roman"/>
          <w:b w:val="false"/>
          <w:bCs w:val="false"/>
          <w:color w:val="00000A"/>
          <w:sz w:val="24"/>
          <w:szCs w:val="24"/>
          <w:u w:val="none"/>
          <w:lang w:val="it-IT" w:bidi="ar-SA"/>
        </w:rPr>
        <w:t xml:space="preserve">Per quanto riguarda le opere provvisionali, la presenza di un ponteggio richiede la predisposizione del PiMUS (Piano di Montaggio, </w:t>
      </w:r>
      <w:r>
        <w:rPr>
          <w:rFonts w:eastAsia="DejaVu Sans Mono" w:cs="Times New Roman"/>
          <w:b w:val="false"/>
          <w:bCs w:val="false"/>
          <w:color w:val="00000A"/>
          <w:sz w:val="24"/>
          <w:szCs w:val="24"/>
          <w:u w:val="none"/>
          <w:lang w:val="it-IT" w:bidi="ar-SA"/>
        </w:rPr>
        <w:t>Uso e Smontaggio del ponteggio</w:t>
      </w:r>
      <w:r>
        <w:rPr>
          <w:rFonts w:eastAsia="DejaVu Sans Mono" w:cs="Times New Roman"/>
          <w:b w:val="false"/>
          <w:bCs w:val="false"/>
          <w:color w:val="00000A"/>
          <w:sz w:val="24"/>
          <w:szCs w:val="24"/>
          <w:u w:val="none"/>
          <w:lang w:val="it-IT" w:bidi="ar-SA"/>
        </w:rPr>
        <w:t>) da parte dell’impresa addetta al montaggio (art. 136 del D. Lgs. N° 81/2008).</w:t>
      </w:r>
    </w:p>
    <w:p>
      <w:pPr>
        <w:pStyle w:val="Corpodeltesto"/>
        <w:spacing w:lineRule="auto" w:line="360"/>
        <w:jc w:val="both"/>
        <w:rPr>
          <w:rFonts w:ascii="Times New Roman" w:hAnsi="Times New Roman" w:eastAsia="DejaVu Sans Mono" w:cs="Times New Roman"/>
          <w:b w:val="false"/>
          <w:b w:val="false"/>
          <w:bCs w:val="false"/>
          <w:color w:val="00000A"/>
          <w:sz w:val="24"/>
          <w:szCs w:val="24"/>
          <w:u w:val="none"/>
          <w:lang w:val="it-IT" w:bidi="ar-SA"/>
        </w:rPr>
      </w:pPr>
      <w:r>
        <w:rPr>
          <w:rFonts w:eastAsia="DejaVu Sans Mono" w:cs="Times New Roman"/>
          <w:b w:val="false"/>
          <w:bCs w:val="false"/>
          <w:color w:val="00000A"/>
          <w:sz w:val="24"/>
          <w:szCs w:val="24"/>
          <w:u w:val="none"/>
          <w:lang w:val="it-IT" w:bidi="ar-SA"/>
        </w:rPr>
        <w:t>Questo documento deve rispettare i contenuti minimi previsti dall’allegato XXII al D. Lgs. n° 81/2008. La redazione del documento presuppone una accurata analisi di quanto detto in precedenza riguardo alle verifiche, al fine di determinare lo schema di montaggio adeguato. Si ricorda che nel PiMUS deve essere sempre contenuto il disegno del ponteggio per montaggi semplici, mentre risulta necessario il progetto redatto da un ingegnere o da un architetto abilitato (art. 133) per ponteggi con altezza superiore a 20 metri e per quelli con schemi maggiormente complessi al di fuori degli schemi-tipo.</w:t>
      </w:r>
    </w:p>
    <w:p>
      <w:pPr>
        <w:pStyle w:val="Corpodeltesto"/>
        <w:spacing w:lineRule="auto" w:line="360"/>
        <w:jc w:val="both"/>
        <w:rPr>
          <w:rFonts w:ascii="Times New Roman" w:hAnsi="Times New Roman" w:eastAsia="DejaVu Sans Mono" w:cs="Times New Roman"/>
          <w:b w:val="false"/>
          <w:b w:val="false"/>
          <w:bCs w:val="false"/>
          <w:color w:val="00000A"/>
          <w:sz w:val="24"/>
          <w:szCs w:val="24"/>
          <w:u w:val="none"/>
          <w:lang w:val="it-IT" w:bidi="ar-SA"/>
        </w:rPr>
      </w:pPr>
      <w:r>
        <w:rPr>
          <w:rFonts w:eastAsia="DejaVu Sans Mono" w:cs="Times New Roman"/>
          <w:b w:val="false"/>
          <w:bCs w:val="false"/>
          <w:color w:val="00000A"/>
          <w:sz w:val="24"/>
          <w:szCs w:val="24"/>
          <w:u w:val="none"/>
          <w:lang w:val="it-IT" w:bidi="ar-SA"/>
        </w:rPr>
        <w:t>Una particolare attenzione va posta all’appoggio del ponteggio e alle presenze di aggetti e sporgenze di facciata; occorre ricordare che, per distanze dalla facciata maggiori di 20 cm, è obbligatorio montare i parapetti anche sul lato interno.</w:t>
      </w:r>
    </w:p>
    <w:p>
      <w:pPr>
        <w:pStyle w:val="Corpodeltesto"/>
        <w:spacing w:lineRule="auto" w:line="360"/>
        <w:jc w:val="both"/>
        <w:rPr>
          <w:rFonts w:ascii="Times New Roman" w:hAnsi="Times New Roman" w:eastAsia="DejaVu Sans Mono" w:cs="Times New Roman"/>
          <w:b w:val="false"/>
          <w:b w:val="false"/>
          <w:bCs w:val="false"/>
          <w:color w:val="00000A"/>
          <w:sz w:val="24"/>
          <w:szCs w:val="24"/>
          <w:u w:val="none"/>
          <w:lang w:val="it-IT" w:bidi="ar-SA"/>
        </w:rPr>
      </w:pPr>
      <w:r>
        <w:rPr>
          <w:rFonts w:eastAsia="DejaVu Sans Mono" w:cs="Times New Roman"/>
          <w:b w:val="false"/>
          <w:bCs w:val="false"/>
          <w:color w:val="00000A"/>
          <w:sz w:val="24"/>
          <w:szCs w:val="24"/>
          <w:u w:val="none"/>
          <w:lang w:val="it-IT" w:bidi="ar-SA"/>
        </w:rPr>
        <w:t>Nel montaggio del ponteggio, una particolare attenzione va posta anche nel chiudere lo stesso all’accesso di persone non addette ai lavori in tutti i punti di contatto con l’esterno, come in corrispondenza di logge e balconi.</w:t>
      </w:r>
    </w:p>
    <w:p>
      <w:pPr>
        <w:pStyle w:val="Corpodeltesto"/>
        <w:spacing w:lineRule="auto" w:line="360"/>
        <w:jc w:val="both"/>
        <w:rPr>
          <w:rFonts w:ascii="Times New Roman" w:hAnsi="Times New Roman" w:eastAsia="DejaVu Sans Mono" w:cs="Times New Roman"/>
          <w:b/>
          <w:b/>
          <w:bCs/>
          <w:color w:val="00000A"/>
          <w:sz w:val="24"/>
          <w:szCs w:val="24"/>
          <w:u w:val="none"/>
          <w:lang w:val="it-IT" w:bidi="ar-SA"/>
        </w:rPr>
      </w:pPr>
      <w:r>
        <w:rPr>
          <w:rFonts w:eastAsia="DejaVu Sans Mono" w:cs="Times New Roman"/>
          <w:b/>
          <w:bCs/>
          <w:color w:val="00000A"/>
          <w:sz w:val="24"/>
          <w:szCs w:val="24"/>
          <w:u w:val="none"/>
          <w:lang w:val="it-IT" w:bidi="ar-SA"/>
        </w:rPr>
        <w:t>Deve essere ben chiaro per tutto il personale operante in cantiere, il tassativo divieto di far cadere del materiale dall’alto e, per questo motivo, i detriti provenienti dalle demolizioni devono essere allontanati all’interno di idonei cassoni movimentati con apparecchi di sollevamento o mediante degli adatti convogliatori di macerie.</w:t>
      </w:r>
    </w:p>
    <w:p>
      <w:pPr>
        <w:pStyle w:val="Corpodeltesto"/>
        <w:spacing w:lineRule="auto" w:line="360"/>
        <w:jc w:val="both"/>
        <w:rPr>
          <w:rFonts w:ascii="Times New Roman" w:hAnsi="Times New Roman" w:eastAsia="DejaVu Sans Mono" w:cs="Times New Roman"/>
          <w:b/>
          <w:b/>
          <w:bCs/>
          <w:color w:val="00000A"/>
          <w:sz w:val="24"/>
          <w:szCs w:val="24"/>
          <w:u w:val="none"/>
          <w:lang w:val="it-IT" w:bidi="ar-SA"/>
        </w:rPr>
      </w:pPr>
      <w:r>
        <w:rPr>
          <w:rFonts w:eastAsia="DejaVu Sans Mono" w:cs="Times New Roman"/>
          <w:b/>
          <w:bCs/>
          <w:color w:val="00000A"/>
          <w:sz w:val="24"/>
          <w:szCs w:val="24"/>
          <w:u w:val="none"/>
          <w:lang w:val="it-IT" w:bidi="ar-SA"/>
        </w:rPr>
        <w:t xml:space="preserve">Queste piazzole, che è bene che risultino sfalsate, devono essere previste nel  </w:t>
      </w:r>
      <w:r>
        <w:rPr>
          <w:rFonts w:eastAsia="DejaVu Sans Mono" w:cs="Times New Roman"/>
          <w:b/>
          <w:bCs/>
          <w:color w:val="00000A"/>
          <w:sz w:val="24"/>
          <w:szCs w:val="24"/>
          <w:u w:val="none"/>
          <w:lang w:val="it-IT" w:bidi="ar-SA"/>
        </w:rPr>
        <w:t>PiMUS</w:t>
      </w:r>
      <w:r>
        <w:rPr>
          <w:rFonts w:eastAsia="DejaVu Sans Mono" w:cs="Times New Roman"/>
          <w:b/>
          <w:bCs/>
          <w:color w:val="00000A"/>
          <w:sz w:val="24"/>
          <w:szCs w:val="24"/>
          <w:u w:val="none"/>
          <w:lang w:val="it-IT" w:bidi="ar-SA"/>
        </w:rPr>
        <w:t xml:space="preserve"> ed essere realizzate di conseguenza.</w:t>
      </w:r>
    </w:p>
    <w:p>
      <w:pPr>
        <w:pStyle w:val="Corpodeltesto"/>
        <w:spacing w:lineRule="auto" w:line="360"/>
        <w:jc w:val="both"/>
        <w:rPr>
          <w:rFonts w:ascii="Times New Roman" w:hAnsi="Times New Roman" w:eastAsia="DejaVu Sans Mono" w:cs="Times New Roman"/>
          <w:b w:val="false"/>
          <w:b w:val="false"/>
          <w:bCs w:val="false"/>
          <w:color w:val="00000A"/>
          <w:sz w:val="24"/>
          <w:szCs w:val="24"/>
          <w:u w:val="none"/>
          <w:lang w:val="it-IT" w:bidi="ar-SA"/>
        </w:rPr>
      </w:pPr>
      <w:r>
        <w:rPr>
          <w:rFonts w:eastAsia="DejaVu Sans Mono" w:cs="Times New Roman"/>
          <w:b w:val="false"/>
          <w:bCs w:val="false"/>
          <w:color w:val="00000A"/>
          <w:sz w:val="24"/>
          <w:szCs w:val="24"/>
          <w:u w:val="none"/>
          <w:lang w:val="it-IT" w:bidi="ar-SA"/>
        </w:rPr>
        <w:t>Naturalmente i lavori devono essere sempre condotti nel rispetto della sicurezza delle persone che si trovano all’interno dell’edificio o in zone limitrofe, considerando le modalità di sollevamento e trasporto dei materiali e le eventuali fasce di rispetto del rumore verso terzi.</w:t>
      </w:r>
    </w:p>
    <w:p>
      <w:pPr>
        <w:pStyle w:val="Corpodeltesto"/>
        <w:spacing w:lineRule="auto" w:line="360"/>
        <w:jc w:val="left"/>
        <w:rPr>
          <w:rFonts w:ascii="Century Gothic" w:hAnsi="Century Gothic" w:cs="Century Gothic"/>
          <w:bCs/>
          <w:smallCaps/>
          <w:u w:val="single"/>
        </w:rPr>
      </w:pPr>
      <w:r>
        <w:rPr>
          <w:rFonts w:cs="Century Gothic" w:ascii="Century Gothic" w:hAnsi="Century Gothic"/>
          <w:bCs/>
          <w:smallCaps/>
          <w:u w:val="single"/>
        </w:rPr>
      </w:r>
      <w:r>
        <w:br w:type="page"/>
      </w:r>
    </w:p>
    <w:p>
      <w:pPr>
        <w:pStyle w:val="Titolo2"/>
        <w:ind w:left="1134" w:right="1134" w:hanging="0"/>
        <w:rPr/>
      </w:pPr>
      <w:bookmarkStart w:id="62" w:name="__RefHeading___Toc12721_3484291380"/>
      <w:bookmarkEnd w:id="62"/>
      <w:r>
        <w:rPr>
          <w:rFonts w:cs="Century Gothic" w:ascii="Century Gothic" w:hAnsi="Century Gothic"/>
          <w:i w:val="false"/>
          <w:iCs w:val="false"/>
          <w:smallCaps/>
          <w:sz w:val="22"/>
          <w:szCs w:val="22"/>
          <w:u w:val="single"/>
        </w:rPr>
        <w:t>7.</w:t>
      </w:r>
      <w:r>
        <w:rPr>
          <w:rFonts w:eastAsia="Times New Roman" w:cs="Century Gothic" w:ascii="Century Gothic" w:hAnsi="Century Gothic"/>
          <w:b/>
          <w:bCs/>
          <w:i w:val="false"/>
          <w:iCs w:val="false"/>
          <w:smallCaps/>
          <w:color w:val="00000A"/>
          <w:sz w:val="22"/>
          <w:szCs w:val="22"/>
          <w:u w:val="single"/>
          <w:lang w:val="it-IT" w:bidi="ar-SA"/>
        </w:rPr>
        <w:t>5</w:t>
      </w:r>
      <w:r>
        <w:rPr>
          <w:rFonts w:cs="Century Gothic" w:ascii="Century Gothic" w:hAnsi="Century Gothic"/>
          <w:i w:val="false"/>
          <w:iCs w:val="false"/>
          <w:smallCaps/>
          <w:sz w:val="22"/>
          <w:szCs w:val="22"/>
          <w:u w:val="single"/>
        </w:rPr>
        <w:tab/>
        <w:t xml:space="preserve">FASE DI LAVORO: </w:t>
      </w:r>
      <w:r>
        <w:rPr>
          <w:rFonts w:eastAsia="Times New Roman" w:cs="Century Gothic" w:ascii="Century Gothic" w:hAnsi="Century Gothic"/>
          <w:b/>
          <w:bCs/>
          <w:i w:val="false"/>
          <w:iCs w:val="false"/>
          <w:smallCaps/>
          <w:color w:val="00000A"/>
          <w:sz w:val="22"/>
          <w:szCs w:val="22"/>
          <w:u w:val="single"/>
          <w:lang w:val="it-IT" w:bidi="ar-SA"/>
        </w:rPr>
        <w:t xml:space="preserve">MANUTENZIONE ESTERNA </w:t>
      </w:r>
    </w:p>
    <w:p>
      <w:pPr>
        <w:pStyle w:val="Titolo2"/>
        <w:ind w:left="1134" w:right="1134" w:hanging="0"/>
        <w:rPr>
          <w:rFonts w:ascii="Century Gothic" w:hAnsi="Century Gothic" w:eastAsia="Times New Roman" w:cs="Century Gothic"/>
          <w:b/>
          <w:b/>
          <w:bCs/>
          <w:i w:val="false"/>
          <w:i w:val="false"/>
          <w:iCs w:val="false"/>
          <w:smallCaps/>
          <w:color w:val="00000A"/>
          <w:sz w:val="22"/>
          <w:szCs w:val="22"/>
          <w:u w:val="single"/>
          <w:lang w:val="it-IT" w:bidi="ar-SA"/>
        </w:rPr>
      </w:pPr>
      <w:bookmarkStart w:id="63" w:name="__RefHeading___Toc12723_3484291380"/>
      <w:bookmarkEnd w:id="63"/>
      <w:r>
        <w:rPr>
          <w:rFonts w:eastAsia="Times New Roman" w:cs="Century Gothic" w:ascii="Century Gothic" w:hAnsi="Century Gothic"/>
          <w:b/>
          <w:bCs/>
          <w:i w:val="false"/>
          <w:iCs w:val="false"/>
          <w:smallCaps/>
          <w:color w:val="00000A"/>
          <w:sz w:val="22"/>
          <w:szCs w:val="22"/>
          <w:u w:val="single"/>
          <w:lang w:val="it-IT" w:bidi="ar-SA"/>
        </w:rPr>
        <w:t>DI FACCIATE</w:t>
      </w:r>
    </w:p>
    <w:p>
      <w:pPr>
        <w:pStyle w:val="Titolo2"/>
        <w:ind w:left="1134" w:right="1134" w:hanging="0"/>
        <w:rPr>
          <w:rFonts w:ascii="Verdana" w:hAnsi="Verdana" w:cs="Verdana"/>
          <w:b w:val="false"/>
          <w:b w:val="false"/>
          <w:sz w:val="24"/>
          <w:szCs w:val="24"/>
        </w:rPr>
      </w:pPr>
      <w:r>
        <w:rPr>
          <w:rFonts w:cs="Verdana" w:ascii="Verdana" w:hAnsi="Verdana"/>
          <w:b w:val="false"/>
          <w:sz w:val="24"/>
          <w:szCs w:val="24"/>
        </w:rPr>
      </w:r>
    </w:p>
    <w:tbl>
      <w:tblPr>
        <w:tblW w:w="10138" w:type="dxa"/>
        <w:jc w:val="left"/>
        <w:tblInd w:w="0" w:type="dxa"/>
        <w:tblCellMar>
          <w:top w:w="0" w:type="dxa"/>
          <w:left w:w="108" w:type="dxa"/>
          <w:bottom w:w="0" w:type="dxa"/>
          <w:right w:w="108" w:type="dxa"/>
        </w:tblCellMar>
      </w:tblPr>
      <w:tblGrid>
        <w:gridCol w:w="2121"/>
        <w:gridCol w:w="8017"/>
      </w:tblGrid>
      <w:tr>
        <w:trPr/>
        <w:tc>
          <w:tcPr>
            <w:tcW w:w="2121" w:type="dxa"/>
            <w:tcBorders/>
            <w:vAlign w:val="center"/>
          </w:tcPr>
          <w:p>
            <w:pPr>
              <w:pStyle w:val="Normal"/>
              <w:tabs>
                <w:tab w:val="clear" w:pos="709"/>
                <w:tab w:val="left" w:pos="214" w:leader="none"/>
              </w:tabs>
              <w:rPr>
                <w:rFonts w:ascii="Verdana" w:hAnsi="Verdana" w:cs="Verdana"/>
              </w:rPr>
            </w:pPr>
            <w:r>
              <w:rPr>
                <w:rFonts w:cs="Verdana" w:ascii="Verdana" w:hAnsi="Verdana"/>
              </w:rPr>
              <w:drawing>
                <wp:inline distT="0" distB="0" distL="0" distR="0">
                  <wp:extent cx="914400" cy="695325"/>
                  <wp:effectExtent l="0" t="0" r="0" b="0"/>
                  <wp:docPr id="34" name="Immagin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magine5" descr=""/>
                          <pic:cNvPicPr>
                            <a:picLocks noChangeAspect="1" noChangeArrowheads="1"/>
                          </pic:cNvPicPr>
                        </pic:nvPicPr>
                        <pic:blipFill>
                          <a:blip r:embed="rId39"/>
                          <a:srcRect l="-13" t="-22" r="-13" b="-22"/>
                          <a:stretch>
                            <a:fillRect/>
                          </a:stretch>
                        </pic:blipFill>
                        <pic:spPr bwMode="auto">
                          <a:xfrm>
                            <a:off x="0" y="0"/>
                            <a:ext cx="914400" cy="695325"/>
                          </a:xfrm>
                          <a:prstGeom prst="rect">
                            <a:avLst/>
                          </a:prstGeom>
                        </pic:spPr>
                      </pic:pic>
                    </a:graphicData>
                  </a:graphic>
                </wp:inline>
              </w:drawing>
            </w:r>
          </w:p>
        </w:tc>
        <w:tc>
          <w:tcPr>
            <w:tcW w:w="8017" w:type="dxa"/>
            <w:tcBorders/>
            <w:vAlign w:val="center"/>
          </w:tcPr>
          <w:p>
            <w:pPr>
              <w:pStyle w:val="Normal"/>
              <w:spacing w:lineRule="auto" w:line="276" w:before="0" w:after="0"/>
              <w:ind w:left="28" w:right="28" w:hanging="0"/>
              <w:jc w:val="both"/>
              <w:rPr>
                <w:rFonts w:ascii="Verdana" w:hAnsi="Verdana" w:cs="Verdana"/>
                <w:iCs/>
              </w:rPr>
            </w:pPr>
            <w:r>
              <w:rPr>
                <w:rFonts w:cs="Verdana" w:ascii="Verdana" w:hAnsi="Verdana"/>
                <w:iCs/>
              </w:rPr>
              <w:t>Trattasi di interventi manutentivi che riguardano le opere di riparazione, rinnovamento, sostituzione delle finiture esterne di un edificio.</w:t>
            </w:r>
          </w:p>
          <w:p>
            <w:pPr>
              <w:pStyle w:val="Normal"/>
              <w:spacing w:lineRule="auto" w:line="276" w:before="0" w:after="0"/>
              <w:ind w:left="28" w:right="28" w:hanging="0"/>
              <w:jc w:val="both"/>
              <w:rPr/>
            </w:pPr>
            <w:r>
              <w:rPr>
                <w:rFonts w:cs="Verdana" w:ascii="Verdana" w:hAnsi="Verdana"/>
                <w:iCs/>
              </w:rPr>
              <w:t>In particolare, si prevedono le seguenti lavorazioni:</w:t>
            </w:r>
            <w:r>
              <w:rPr>
                <w:rFonts w:cs="Verdana" w:ascii="Verdana" w:hAnsi="Verdana"/>
                <w:iCs/>
              </w:rPr>
              <w:t xml:space="preserve"> </w:t>
            </w:r>
            <w:r>
              <w:rPr>
                <w:rFonts w:cs="Verdana" w:ascii="Verdana" w:hAnsi="Verdana"/>
                <w:iCs/>
              </w:rPr>
              <w:t xml:space="preserve">pulitura esterna, ripresa parziale di intonaci senza alterazione di materiali o delle tinte esistenti, </w:t>
            </w:r>
            <w:r>
              <w:rPr>
                <w:rFonts w:cs="Verdana" w:ascii="Verdana" w:hAnsi="Verdana"/>
                <w:iCs/>
              </w:rPr>
              <w:t xml:space="preserve">spicconatura e  </w:t>
            </w:r>
            <w:r>
              <w:rPr>
                <w:rFonts w:cs="Verdana" w:ascii="Verdana" w:hAnsi="Verdana"/>
                <w:iCs/>
              </w:rPr>
              <w:t>rifacimento di intonaci</w:t>
            </w:r>
            <w:r>
              <w:rPr>
                <w:rFonts w:cs="Verdana" w:ascii="Verdana" w:hAnsi="Verdana"/>
                <w:iCs/>
              </w:rPr>
              <w:t xml:space="preserve">; riparazione di cornicioni, balconi e </w:t>
            </w:r>
            <w:r>
              <w:rPr>
                <w:rFonts w:eastAsia="Times New Roman" w:cs="Verdana" w:ascii="Verdana" w:hAnsi="Verdana"/>
                <w:iCs/>
                <w:color w:val="00000A"/>
                <w:sz w:val="20"/>
                <w:szCs w:val="20"/>
                <w:lang w:val="it-IT" w:bidi="ar-SA"/>
              </w:rPr>
              <w:t>altri elementi aggettanti</w:t>
            </w:r>
            <w:r>
              <w:rPr>
                <w:rFonts w:cs="Verdana" w:ascii="Verdana" w:hAnsi="Verdana"/>
                <w:iCs/>
              </w:rPr>
              <w:t>; tinteggiatura.</w:t>
            </w:r>
          </w:p>
        </w:tc>
      </w:tr>
    </w:tbl>
    <w:p>
      <w:pPr>
        <w:pStyle w:val="Normal"/>
        <w:ind w:left="0" w:right="221" w:hanging="0"/>
        <w:jc w:val="both"/>
        <w:rPr>
          <w:rFonts w:ascii="Verdana" w:hAnsi="Verdana" w:cs="Arial"/>
          <w:b/>
          <w:b/>
          <w:sz w:val="16"/>
          <w:szCs w:val="16"/>
        </w:rPr>
      </w:pPr>
      <w:r>
        <w:rPr>
          <w:rFonts w:cs="Arial" w:ascii="Verdana" w:hAnsi="Verdana"/>
          <w:b/>
          <w:sz w:val="16"/>
          <w:szCs w:val="16"/>
        </w:rPr>
      </w:r>
    </w:p>
    <w:p>
      <w:pPr>
        <w:pStyle w:val="Normal"/>
        <w:numPr>
          <w:ilvl w:val="0"/>
          <w:numId w:val="14"/>
        </w:numPr>
        <w:spacing w:lineRule="auto" w:line="276"/>
        <w:ind w:left="360" w:right="221" w:hanging="360"/>
        <w:rPr>
          <w:rFonts w:ascii="Verdana" w:hAnsi="Verdana" w:cs="Arial"/>
          <w:b/>
          <w:b/>
          <w:sz w:val="22"/>
          <w:szCs w:val="22"/>
        </w:rPr>
      </w:pPr>
      <w:r>
        <w:rPr>
          <w:rFonts w:cs="Arial" w:ascii="Verdana" w:hAnsi="Verdana"/>
          <w:b/>
          <w:sz w:val="22"/>
          <w:szCs w:val="22"/>
        </w:rPr>
        <w:t>Macchine/Attrezzature</w:t>
      </w:r>
    </w:p>
    <w:p>
      <w:pPr>
        <w:pStyle w:val="Normal"/>
        <w:spacing w:lineRule="auto" w:line="276"/>
        <w:ind w:left="0" w:right="221" w:hanging="0"/>
        <w:jc w:val="both"/>
        <w:rPr>
          <w:rFonts w:ascii="Verdana" w:hAnsi="Verdana" w:cs="Arial"/>
        </w:rPr>
      </w:pPr>
      <w:r>
        <w:rPr>
          <w:rFonts w:cs="Arial" w:ascii="Verdana" w:hAnsi="Verdana"/>
        </w:rPr>
        <w:t>Nella fase di lavoro oggetto della valutazione sono utilizzate le seguenti Attrezzature/Macchine:</w:t>
      </w:r>
    </w:p>
    <w:p>
      <w:pPr>
        <w:pStyle w:val="Normal"/>
        <w:numPr>
          <w:ilvl w:val="0"/>
          <w:numId w:val="46"/>
        </w:numPr>
        <w:tabs>
          <w:tab w:val="clear" w:pos="709"/>
          <w:tab w:val="left" w:pos="214" w:leader="none"/>
        </w:tabs>
        <w:spacing w:lineRule="auto" w:line="276"/>
        <w:rPr>
          <w:rFonts w:ascii="Verdana" w:hAnsi="Verdana" w:cs="Arial"/>
        </w:rPr>
      </w:pPr>
      <w:r>
        <w:rPr>
          <w:rFonts w:cs="Arial" w:ascii="Verdana" w:hAnsi="Verdana"/>
        </w:rPr>
        <w:t>Argano per il sollevamento dei carichi</w:t>
      </w:r>
    </w:p>
    <w:p>
      <w:pPr>
        <w:pStyle w:val="Normal"/>
        <w:numPr>
          <w:ilvl w:val="0"/>
          <w:numId w:val="46"/>
        </w:numPr>
        <w:tabs>
          <w:tab w:val="clear" w:pos="709"/>
          <w:tab w:val="left" w:pos="214" w:leader="none"/>
        </w:tabs>
        <w:spacing w:lineRule="auto" w:line="276"/>
        <w:rPr>
          <w:rFonts w:ascii="Verdana" w:hAnsi="Verdana" w:cs="Arial"/>
        </w:rPr>
      </w:pPr>
      <w:r>
        <w:rPr>
          <w:rFonts w:cs="Arial" w:ascii="Verdana" w:hAnsi="Verdana"/>
        </w:rPr>
        <w:t>Betoniera a bicchiere o molazza</w:t>
      </w:r>
    </w:p>
    <w:p>
      <w:pPr>
        <w:pStyle w:val="Normal"/>
        <w:numPr>
          <w:ilvl w:val="0"/>
          <w:numId w:val="46"/>
        </w:numPr>
        <w:tabs>
          <w:tab w:val="clear" w:pos="709"/>
          <w:tab w:val="left" w:pos="214" w:leader="none"/>
        </w:tabs>
        <w:spacing w:lineRule="auto" w:line="276"/>
        <w:rPr>
          <w:rFonts w:ascii="Verdana" w:hAnsi="Verdana" w:cs="Arial"/>
        </w:rPr>
      </w:pPr>
      <w:r>
        <w:rPr>
          <w:rFonts w:cs="Arial" w:ascii="Verdana" w:hAnsi="Verdana"/>
        </w:rPr>
        <w:t>Mazza e scalpello</w:t>
      </w:r>
    </w:p>
    <w:p>
      <w:pPr>
        <w:pStyle w:val="Normal"/>
        <w:numPr>
          <w:ilvl w:val="0"/>
          <w:numId w:val="46"/>
        </w:numPr>
        <w:tabs>
          <w:tab w:val="clear" w:pos="709"/>
          <w:tab w:val="left" w:pos="214" w:leader="none"/>
        </w:tabs>
        <w:spacing w:lineRule="auto" w:line="276"/>
        <w:rPr>
          <w:rFonts w:ascii="Verdana" w:hAnsi="Verdana" w:cs="Arial"/>
        </w:rPr>
      </w:pPr>
      <w:r>
        <w:rPr>
          <w:rFonts w:cs="Arial" w:ascii="Verdana" w:hAnsi="Verdana"/>
        </w:rPr>
        <w:t>Spazzole metalliche</w:t>
      </w:r>
    </w:p>
    <w:p>
      <w:pPr>
        <w:pStyle w:val="Normal"/>
        <w:numPr>
          <w:ilvl w:val="0"/>
          <w:numId w:val="46"/>
        </w:numPr>
        <w:tabs>
          <w:tab w:val="clear" w:pos="709"/>
          <w:tab w:val="left" w:pos="214" w:leader="none"/>
        </w:tabs>
        <w:spacing w:lineRule="auto" w:line="276"/>
        <w:rPr>
          <w:rFonts w:ascii="Verdana" w:hAnsi="Verdana" w:cs="Arial"/>
        </w:rPr>
      </w:pPr>
      <w:r>
        <w:rPr>
          <w:rFonts w:cs="Arial" w:ascii="Verdana" w:hAnsi="Verdana"/>
        </w:rPr>
        <w:t>Martelletto elettrico</w:t>
      </w:r>
    </w:p>
    <w:p>
      <w:pPr>
        <w:pStyle w:val="Normal"/>
        <w:numPr>
          <w:ilvl w:val="0"/>
          <w:numId w:val="46"/>
        </w:numPr>
        <w:tabs>
          <w:tab w:val="clear" w:pos="709"/>
          <w:tab w:val="left" w:pos="214" w:leader="none"/>
        </w:tabs>
        <w:spacing w:lineRule="auto" w:line="276"/>
        <w:rPr>
          <w:rFonts w:ascii="Verdana" w:hAnsi="Verdana" w:cs="Arial"/>
        </w:rPr>
      </w:pPr>
      <w:r>
        <w:rPr>
          <w:rFonts w:cs="Arial" w:ascii="Verdana" w:hAnsi="Verdana"/>
        </w:rPr>
        <w:t>Intonacatrice</w:t>
      </w:r>
    </w:p>
    <w:p>
      <w:pPr>
        <w:pStyle w:val="Normal"/>
        <w:numPr>
          <w:ilvl w:val="0"/>
          <w:numId w:val="46"/>
        </w:numPr>
        <w:tabs>
          <w:tab w:val="clear" w:pos="709"/>
          <w:tab w:val="left" w:pos="214" w:leader="none"/>
        </w:tabs>
        <w:spacing w:lineRule="auto" w:line="276"/>
        <w:rPr>
          <w:rFonts w:ascii="Verdana" w:hAnsi="Verdana" w:cs="Arial"/>
        </w:rPr>
      </w:pPr>
      <w:r>
        <w:rPr>
          <w:rFonts w:cs="Arial" w:ascii="Verdana" w:hAnsi="Verdana"/>
        </w:rPr>
        <w:t xml:space="preserve">Utensili manuali di uso comune </w:t>
      </w:r>
    </w:p>
    <w:p>
      <w:pPr>
        <w:pStyle w:val="Normal"/>
        <w:tabs>
          <w:tab w:val="clear" w:pos="709"/>
          <w:tab w:val="left" w:pos="214" w:leader="none"/>
        </w:tabs>
        <w:spacing w:lineRule="auto" w:line="276"/>
        <w:rPr>
          <w:rFonts w:ascii="Verdana" w:hAnsi="Verdana" w:cs="Arial"/>
          <w:sz w:val="16"/>
          <w:szCs w:val="16"/>
        </w:rPr>
      </w:pPr>
      <w:r>
        <w:rPr>
          <w:rFonts w:cs="Arial" w:ascii="Verdana" w:hAnsi="Verdana"/>
          <w:sz w:val="16"/>
          <w:szCs w:val="16"/>
        </w:rPr>
      </w:r>
    </w:p>
    <w:p>
      <w:pPr>
        <w:pStyle w:val="Normal"/>
        <w:numPr>
          <w:ilvl w:val="0"/>
          <w:numId w:val="14"/>
        </w:numPr>
        <w:spacing w:lineRule="auto" w:line="276"/>
        <w:ind w:left="360" w:right="221" w:hanging="360"/>
        <w:rPr>
          <w:rFonts w:ascii="Verdana" w:hAnsi="Verdana" w:cs="Arial"/>
          <w:b/>
          <w:b/>
          <w:sz w:val="22"/>
          <w:szCs w:val="22"/>
        </w:rPr>
      </w:pPr>
      <w:bookmarkStart w:id="64" w:name="OLE_LINK12"/>
      <w:bookmarkStart w:id="65" w:name="OLE_LINK22"/>
      <w:bookmarkEnd w:id="64"/>
      <w:bookmarkEnd w:id="65"/>
      <w:r>
        <w:rPr>
          <w:rFonts w:cs="Arial" w:ascii="Verdana" w:hAnsi="Verdana"/>
          <w:b/>
          <w:sz w:val="22"/>
          <w:szCs w:val="22"/>
        </w:rPr>
        <w:t>Sostanze Pericolose</w:t>
      </w:r>
    </w:p>
    <w:p>
      <w:pPr>
        <w:pStyle w:val="Normal"/>
        <w:spacing w:lineRule="auto" w:line="276"/>
        <w:ind w:left="0" w:right="221" w:hanging="0"/>
        <w:jc w:val="both"/>
        <w:rPr>
          <w:rFonts w:ascii="Verdana" w:hAnsi="Verdana" w:cs="Arial"/>
        </w:rPr>
      </w:pPr>
      <w:bookmarkStart w:id="66" w:name="OLE_LINK12"/>
      <w:bookmarkStart w:id="67" w:name="OLE_LINK22"/>
      <w:bookmarkEnd w:id="66"/>
      <w:bookmarkEnd w:id="67"/>
      <w:r>
        <w:rPr>
          <w:rFonts w:cs="Arial" w:ascii="Verdana" w:hAnsi="Verdana"/>
        </w:rPr>
        <w:t>Nella fase di lavoro oggetto della valutazione sono utilizzate le seguenti Sostanze Pericolose :</w:t>
      </w:r>
    </w:p>
    <w:p>
      <w:pPr>
        <w:pStyle w:val="Normal"/>
        <w:numPr>
          <w:ilvl w:val="0"/>
          <w:numId w:val="47"/>
        </w:numPr>
        <w:spacing w:lineRule="auto" w:line="276"/>
        <w:jc w:val="both"/>
        <w:rPr>
          <w:rFonts w:ascii="Verdana" w:hAnsi="Verdana" w:cs="Arial"/>
        </w:rPr>
      </w:pPr>
      <w:r>
        <w:rPr>
          <w:rFonts w:cs="Arial" w:ascii="Verdana" w:hAnsi="Verdana"/>
        </w:rPr>
        <w:t>Polveri inerti</w:t>
      </w:r>
    </w:p>
    <w:p>
      <w:pPr>
        <w:pStyle w:val="Normal"/>
        <w:numPr>
          <w:ilvl w:val="0"/>
          <w:numId w:val="47"/>
        </w:numPr>
        <w:tabs>
          <w:tab w:val="clear" w:pos="709"/>
          <w:tab w:val="left" w:pos="214" w:leader="none"/>
        </w:tabs>
        <w:spacing w:lineRule="auto" w:line="276"/>
        <w:rPr>
          <w:rFonts w:ascii="Verdana" w:hAnsi="Verdana" w:cs="Arial"/>
        </w:rPr>
      </w:pPr>
      <w:r>
        <w:rPr>
          <w:rFonts w:cs="Arial" w:ascii="Verdana" w:hAnsi="Verdana"/>
        </w:rPr>
        <w:t>Malte e conglomerati</w:t>
      </w:r>
    </w:p>
    <w:p>
      <w:pPr>
        <w:pStyle w:val="Normal"/>
        <w:numPr>
          <w:ilvl w:val="0"/>
          <w:numId w:val="47"/>
        </w:numPr>
        <w:tabs>
          <w:tab w:val="clear" w:pos="709"/>
          <w:tab w:val="left" w:pos="214" w:leader="none"/>
        </w:tabs>
        <w:spacing w:lineRule="auto" w:line="276"/>
        <w:rPr>
          <w:rFonts w:ascii="Verdana" w:hAnsi="Verdana" w:cs="Arial"/>
        </w:rPr>
      </w:pPr>
      <w:r>
        <w:rPr>
          <w:rFonts w:cs="Arial" w:ascii="Verdana" w:hAnsi="Verdana"/>
        </w:rPr>
        <w:t>Intonaci</w:t>
      </w:r>
    </w:p>
    <w:p>
      <w:pPr>
        <w:pStyle w:val="Normal"/>
        <w:numPr>
          <w:ilvl w:val="0"/>
          <w:numId w:val="47"/>
        </w:numPr>
        <w:tabs>
          <w:tab w:val="clear" w:pos="709"/>
          <w:tab w:val="left" w:pos="214" w:leader="none"/>
        </w:tabs>
        <w:spacing w:lineRule="auto" w:line="276"/>
        <w:rPr>
          <w:rFonts w:ascii="Verdana" w:hAnsi="Verdana" w:cs="Arial"/>
        </w:rPr>
      </w:pPr>
      <w:r>
        <w:rPr>
          <w:rFonts w:cs="Arial" w:ascii="Verdana" w:hAnsi="Verdana"/>
        </w:rPr>
        <w:t>Pitture (per mano di finitura e di fondo)</w:t>
      </w:r>
    </w:p>
    <w:p>
      <w:pPr>
        <w:pStyle w:val="Normal"/>
        <w:numPr>
          <w:ilvl w:val="0"/>
          <w:numId w:val="47"/>
        </w:numPr>
        <w:tabs>
          <w:tab w:val="clear" w:pos="709"/>
          <w:tab w:val="left" w:pos="214" w:leader="none"/>
        </w:tabs>
        <w:spacing w:lineRule="auto" w:line="276"/>
        <w:rPr>
          <w:rFonts w:ascii="Verdana" w:hAnsi="Verdana" w:cs="Arial"/>
        </w:rPr>
      </w:pPr>
      <w:r>
        <w:rPr>
          <w:rFonts w:cs="Arial" w:ascii="Verdana" w:hAnsi="Verdana"/>
        </w:rPr>
        <w:t>Stucchi</w:t>
      </w:r>
    </w:p>
    <w:p>
      <w:pPr>
        <w:pStyle w:val="Normal"/>
        <w:tabs>
          <w:tab w:val="clear" w:pos="709"/>
          <w:tab w:val="left" w:pos="214" w:leader="none"/>
        </w:tabs>
        <w:spacing w:lineRule="auto" w:line="276"/>
        <w:jc w:val="both"/>
        <w:rPr>
          <w:rFonts w:ascii="Verdana" w:hAnsi="Verdana" w:cs="Arial"/>
          <w:sz w:val="16"/>
          <w:szCs w:val="16"/>
        </w:rPr>
      </w:pPr>
      <w:r>
        <w:rPr>
          <w:rFonts w:cs="Arial" w:ascii="Verdana" w:hAnsi="Verdana"/>
          <w:sz w:val="16"/>
          <w:szCs w:val="16"/>
        </w:rPr>
      </w:r>
    </w:p>
    <w:p>
      <w:pPr>
        <w:pStyle w:val="Normal"/>
        <w:numPr>
          <w:ilvl w:val="0"/>
          <w:numId w:val="14"/>
        </w:numPr>
        <w:spacing w:lineRule="auto" w:line="276"/>
        <w:ind w:left="360" w:right="221" w:hanging="360"/>
        <w:rPr>
          <w:rFonts w:ascii="Verdana" w:hAnsi="Verdana" w:cs="Arial"/>
          <w:b/>
          <w:b/>
          <w:sz w:val="22"/>
          <w:szCs w:val="22"/>
        </w:rPr>
      </w:pPr>
      <w:r>
        <w:rPr>
          <w:rFonts w:cs="Arial" w:ascii="Verdana" w:hAnsi="Verdana"/>
          <w:b/>
          <w:sz w:val="22"/>
          <w:szCs w:val="22"/>
        </w:rPr>
        <w:t>Opere Provvisionali</w:t>
      </w:r>
    </w:p>
    <w:p>
      <w:pPr>
        <w:pStyle w:val="Normal"/>
        <w:spacing w:lineRule="auto" w:line="276"/>
        <w:ind w:left="0" w:right="221" w:hanging="0"/>
        <w:jc w:val="both"/>
        <w:rPr>
          <w:rFonts w:ascii="Verdana" w:hAnsi="Verdana" w:cs="Arial"/>
        </w:rPr>
      </w:pPr>
      <w:r>
        <w:rPr>
          <w:rFonts w:cs="Arial" w:ascii="Verdana" w:hAnsi="Verdana"/>
        </w:rPr>
        <w:t>Nella fase di lavoro oggetto della valutazione sono utilizzate le seguenti Opere Provvisionali:</w:t>
      </w:r>
    </w:p>
    <w:p>
      <w:pPr>
        <w:pStyle w:val="Normal"/>
        <w:numPr>
          <w:ilvl w:val="0"/>
          <w:numId w:val="48"/>
        </w:numPr>
        <w:spacing w:lineRule="auto" w:line="276"/>
        <w:jc w:val="both"/>
        <w:rPr>
          <w:rFonts w:ascii="Verdana" w:hAnsi="Verdana" w:cs="Arial"/>
        </w:rPr>
      </w:pPr>
      <w:r>
        <w:rPr>
          <w:rFonts w:cs="Arial" w:ascii="Verdana" w:hAnsi="Verdana"/>
        </w:rPr>
        <w:t>Ponteggio metallico</w:t>
      </w:r>
    </w:p>
    <w:p>
      <w:pPr>
        <w:pStyle w:val="Normal"/>
        <w:numPr>
          <w:ilvl w:val="0"/>
          <w:numId w:val="48"/>
        </w:numPr>
        <w:spacing w:lineRule="auto" w:line="276"/>
        <w:jc w:val="both"/>
        <w:rPr>
          <w:rFonts w:ascii="Verdana" w:hAnsi="Verdana" w:cs="Arial"/>
        </w:rPr>
      </w:pPr>
      <w:r>
        <w:rPr>
          <w:rFonts w:cs="Arial" w:ascii="Verdana" w:hAnsi="Verdana"/>
        </w:rPr>
        <w:t>Trabattello</w:t>
      </w:r>
    </w:p>
    <w:p>
      <w:pPr>
        <w:pStyle w:val="Normal"/>
        <w:numPr>
          <w:ilvl w:val="0"/>
          <w:numId w:val="48"/>
        </w:numPr>
        <w:spacing w:lineRule="auto" w:line="276"/>
        <w:jc w:val="both"/>
        <w:rPr>
          <w:rFonts w:ascii="Verdana" w:hAnsi="Verdana" w:cs="Arial"/>
        </w:rPr>
      </w:pPr>
      <w:r>
        <w:rPr>
          <w:rFonts w:cs="Arial" w:ascii="Verdana" w:hAnsi="Verdana"/>
        </w:rPr>
        <w:t>Ponti su cavalletti</w:t>
      </w:r>
    </w:p>
    <w:p>
      <w:pPr>
        <w:pStyle w:val="Normal"/>
        <w:numPr>
          <w:ilvl w:val="0"/>
          <w:numId w:val="48"/>
        </w:numPr>
        <w:spacing w:lineRule="auto" w:line="276"/>
        <w:jc w:val="both"/>
        <w:rPr>
          <w:rFonts w:ascii="Verdana" w:hAnsi="Verdana" w:cs="Arial"/>
        </w:rPr>
      </w:pPr>
      <w:r>
        <w:rPr>
          <w:rFonts w:cs="Arial" w:ascii="Verdana" w:hAnsi="Verdana"/>
        </w:rPr>
        <w:t xml:space="preserve">Scale </w:t>
      </w:r>
    </w:p>
    <w:p>
      <w:pPr>
        <w:pStyle w:val="Normal"/>
        <w:tabs>
          <w:tab w:val="clear" w:pos="709"/>
          <w:tab w:val="left" w:pos="214" w:leader="none"/>
        </w:tabs>
        <w:rPr>
          <w:rFonts w:ascii="Verdana" w:hAnsi="Verdana" w:cs="Arial"/>
          <w:sz w:val="16"/>
          <w:szCs w:val="16"/>
        </w:rPr>
      </w:pPr>
      <w:r>
        <w:rPr>
          <w:rFonts w:cs="Arial" w:ascii="Verdana" w:hAnsi="Verdana"/>
          <w:sz w:val="16"/>
          <w:szCs w:val="16"/>
        </w:rPr>
      </w:r>
    </w:p>
    <w:p>
      <w:pPr>
        <w:pStyle w:val="Normal"/>
        <w:numPr>
          <w:ilvl w:val="0"/>
          <w:numId w:val="14"/>
        </w:numPr>
        <w:ind w:left="360" w:right="221" w:hanging="360"/>
        <w:rPr>
          <w:rFonts w:ascii="Verdana" w:hAnsi="Verdana" w:cs="Arial"/>
          <w:b/>
          <w:b/>
          <w:sz w:val="22"/>
          <w:szCs w:val="22"/>
          <w:u w:val="single"/>
        </w:rPr>
      </w:pPr>
      <w:r>
        <w:rPr>
          <w:rFonts w:cs="Arial" w:ascii="Verdana" w:hAnsi="Verdana"/>
          <w:b/>
          <w:sz w:val="22"/>
          <w:szCs w:val="22"/>
          <w:u w:val="single"/>
        </w:rPr>
        <w:t>Valutazione e Classificazione dei Rischi</w:t>
      </w:r>
    </w:p>
    <w:p>
      <w:pPr>
        <w:pStyle w:val="Normal"/>
        <w:numPr>
          <w:ilvl w:val="0"/>
          <w:numId w:val="0"/>
        </w:numPr>
        <w:ind w:left="357" w:right="221" w:hanging="0"/>
        <w:rPr>
          <w:rFonts w:ascii="Verdana" w:hAnsi="Verdana" w:cs="Arial"/>
          <w:b/>
          <w:b/>
          <w:sz w:val="22"/>
          <w:szCs w:val="22"/>
          <w:u w:val="single"/>
        </w:rPr>
      </w:pPr>
      <w:r>
        <w:rPr>
          <w:rFonts w:cs="Arial" w:ascii="Verdana" w:hAnsi="Verdana"/>
          <w:b/>
          <w:sz w:val="22"/>
          <w:szCs w:val="22"/>
          <w:u w:val="single"/>
        </w:rPr>
      </w:r>
    </w:p>
    <w:tbl>
      <w:tblPr>
        <w:tblW w:w="9977" w:type="dxa"/>
        <w:jc w:val="left"/>
        <w:tblInd w:w="70" w:type="dxa"/>
        <w:tblCellMar>
          <w:top w:w="0" w:type="dxa"/>
          <w:left w:w="70" w:type="dxa"/>
          <w:bottom w:w="0" w:type="dxa"/>
          <w:right w:w="70" w:type="dxa"/>
        </w:tblCellMar>
      </w:tblPr>
      <w:tblGrid>
        <w:gridCol w:w="4564"/>
        <w:gridCol w:w="1889"/>
        <w:gridCol w:w="1666"/>
        <w:gridCol w:w="1858"/>
      </w:tblGrid>
      <w:tr>
        <w:trPr>
          <w:trHeight w:val="425" w:hRule="exact"/>
        </w:trPr>
        <w:tc>
          <w:tcPr>
            <w:tcW w:w="4564" w:type="dxa"/>
            <w:tcBorders>
              <w:top w:val="single" w:sz="4" w:space="0" w:color="000000"/>
              <w:left w:val="single" w:sz="4" w:space="0" w:color="000000"/>
              <w:bottom w:val="single" w:sz="4" w:space="0" w:color="000000"/>
            </w:tcBorders>
            <w:shd w:fill="CCCCCC" w:val="clear"/>
            <w:vAlign w:val="center"/>
          </w:tcPr>
          <w:p>
            <w:pPr>
              <w:pStyle w:val="Normal"/>
              <w:rPr>
                <w:rFonts w:ascii="Verdana" w:hAnsi="Verdana" w:cs="Arial"/>
                <w:b/>
                <w:b/>
                <w:bCs/>
              </w:rPr>
            </w:pPr>
            <w:r>
              <w:rPr>
                <w:rFonts w:cs="Arial" w:ascii="Verdana" w:hAnsi="Verdana"/>
                <w:b/>
                <w:bCs/>
              </w:rPr>
              <w:t xml:space="preserve">Descrizione </w:t>
            </w:r>
          </w:p>
        </w:tc>
        <w:tc>
          <w:tcPr>
            <w:tcW w:w="1889" w:type="dxa"/>
            <w:tcBorders>
              <w:top w:val="single" w:sz="4" w:space="0" w:color="000000"/>
              <w:left w:val="single" w:sz="4" w:space="0" w:color="000000"/>
              <w:bottom w:val="single" w:sz="4" w:space="0" w:color="000000"/>
            </w:tcBorders>
            <w:shd w:fill="CCCCCC" w:val="clear"/>
            <w:vAlign w:val="center"/>
          </w:tcPr>
          <w:p>
            <w:pPr>
              <w:pStyle w:val="Normal"/>
              <w:rPr>
                <w:rFonts w:ascii="Verdana" w:hAnsi="Verdana" w:cs="Arial"/>
                <w:b/>
                <w:b/>
              </w:rPr>
            </w:pPr>
            <w:r>
              <w:rPr>
                <w:rFonts w:cs="Arial" w:ascii="Verdana" w:hAnsi="Verdana"/>
                <w:b/>
              </w:rPr>
              <w:t>Liv. Probabilità</w:t>
            </w:r>
          </w:p>
        </w:tc>
        <w:tc>
          <w:tcPr>
            <w:tcW w:w="1666" w:type="dxa"/>
            <w:tcBorders>
              <w:top w:val="single" w:sz="4" w:space="0" w:color="000000"/>
              <w:left w:val="single" w:sz="4" w:space="0" w:color="000000"/>
              <w:bottom w:val="single" w:sz="4" w:space="0" w:color="000000"/>
            </w:tcBorders>
            <w:shd w:fill="CCCCCC" w:val="clear"/>
            <w:vAlign w:val="center"/>
          </w:tcPr>
          <w:p>
            <w:pPr>
              <w:pStyle w:val="Normal"/>
              <w:rPr>
                <w:rFonts w:ascii="Verdana" w:hAnsi="Verdana" w:cs="Arial"/>
                <w:b/>
                <w:b/>
              </w:rPr>
            </w:pPr>
            <w:r>
              <w:rPr>
                <w:rFonts w:cs="Arial" w:ascii="Verdana" w:hAnsi="Verdana"/>
                <w:b/>
              </w:rPr>
              <w:t>Entità danno</w:t>
            </w:r>
          </w:p>
        </w:tc>
        <w:tc>
          <w:tcPr>
            <w:tcW w:w="1858" w:type="dxa"/>
            <w:tcBorders>
              <w:top w:val="single" w:sz="4" w:space="0" w:color="000000"/>
              <w:left w:val="single" w:sz="4" w:space="0" w:color="000000"/>
              <w:bottom w:val="single" w:sz="4" w:space="0" w:color="000000"/>
              <w:right w:val="single" w:sz="4" w:space="0" w:color="000000"/>
            </w:tcBorders>
            <w:shd w:fill="CCCCCC" w:val="clear"/>
            <w:vAlign w:val="center"/>
          </w:tcPr>
          <w:p>
            <w:pPr>
              <w:pStyle w:val="Normal"/>
              <w:jc w:val="center"/>
              <w:rPr>
                <w:rFonts w:ascii="Verdana" w:hAnsi="Verdana" w:cs="Arial"/>
                <w:b/>
                <w:b/>
                <w:bCs/>
                <w:lang w:eastAsia="en-US"/>
              </w:rPr>
            </w:pPr>
            <w:r>
              <w:rPr>
                <w:rFonts w:cs="Arial" w:ascii="Verdana" w:hAnsi="Verdana"/>
                <w:b/>
                <w:bCs/>
                <w:lang w:eastAsia="en-US"/>
              </w:rPr>
              <w:t>Classe</w:t>
            </w:r>
          </w:p>
        </w:tc>
      </w:tr>
      <w:tr>
        <w:trPr>
          <w:trHeight w:val="425" w:hRule="exact"/>
        </w:trPr>
        <w:tc>
          <w:tcPr>
            <w:tcW w:w="4564" w:type="dxa"/>
            <w:tcBorders>
              <w:top w:val="single" w:sz="4" w:space="0" w:color="000000"/>
              <w:left w:val="single" w:sz="4" w:space="0" w:color="000000"/>
              <w:bottom w:val="single" w:sz="4" w:space="0" w:color="000000"/>
            </w:tcBorders>
            <w:vAlign w:val="center"/>
          </w:tcPr>
          <w:p>
            <w:pPr>
              <w:pStyle w:val="Normal"/>
              <w:numPr>
                <w:ilvl w:val="0"/>
                <w:numId w:val="23"/>
              </w:numPr>
              <w:jc w:val="both"/>
              <w:rPr>
                <w:rFonts w:ascii="Verdana" w:hAnsi="Verdana" w:cs="Arial"/>
              </w:rPr>
            </w:pPr>
            <w:r>
              <w:rPr>
                <w:rFonts w:cs="Arial" w:ascii="Verdana" w:hAnsi="Verdana"/>
              </w:rPr>
              <w:t xml:space="preserve">Caduta dall’alto </w:t>
            </w:r>
          </w:p>
        </w:tc>
        <w:tc>
          <w:tcPr>
            <w:tcW w:w="1889" w:type="dxa"/>
            <w:tcBorders>
              <w:top w:val="single" w:sz="4" w:space="0" w:color="000000"/>
              <w:left w:val="dotted" w:sz="4" w:space="0" w:color="000000"/>
              <w:bottom w:val="single" w:sz="4" w:space="0" w:color="000000"/>
            </w:tcBorders>
            <w:vAlign w:val="center"/>
          </w:tcPr>
          <w:p>
            <w:pPr>
              <w:pStyle w:val="Normal"/>
              <w:rPr>
                <w:rFonts w:ascii="Verdana" w:hAnsi="Verdana" w:cs="Arial"/>
              </w:rPr>
            </w:pPr>
            <w:r>
              <w:rPr>
                <w:rFonts w:cs="Arial" w:ascii="Verdana" w:hAnsi="Verdana"/>
              </w:rPr>
              <w:t>Possibile</w:t>
            </w:r>
          </w:p>
        </w:tc>
        <w:tc>
          <w:tcPr>
            <w:tcW w:w="1666" w:type="dxa"/>
            <w:tcBorders>
              <w:top w:val="single" w:sz="4" w:space="0" w:color="000000"/>
              <w:left w:val="dotted" w:sz="4" w:space="0" w:color="000000"/>
              <w:bottom w:val="single" w:sz="4" w:space="0" w:color="000000"/>
            </w:tcBorders>
            <w:vAlign w:val="center"/>
          </w:tcPr>
          <w:p>
            <w:pPr>
              <w:pStyle w:val="Normal"/>
              <w:rPr>
                <w:rFonts w:ascii="Verdana" w:hAnsi="Verdana" w:cs="Arial"/>
              </w:rPr>
            </w:pPr>
            <w:r>
              <w:rPr>
                <w:rFonts w:cs="Arial" w:ascii="Verdana" w:hAnsi="Verdana"/>
              </w:rPr>
              <w:t>Grave</w:t>
            </w:r>
          </w:p>
        </w:tc>
        <w:tc>
          <w:tcPr>
            <w:tcW w:w="1858" w:type="dxa"/>
            <w:tcBorders>
              <w:top w:val="single" w:sz="4" w:space="0" w:color="000000"/>
              <w:left w:val="dotted" w:sz="4" w:space="0" w:color="000000"/>
              <w:bottom w:val="single" w:sz="4" w:space="0" w:color="000000"/>
              <w:right w:val="single" w:sz="4" w:space="0" w:color="000000"/>
            </w:tcBorders>
            <w:shd w:fill="D9D9D9" w:val="clear"/>
            <w:vAlign w:val="center"/>
          </w:tcPr>
          <w:p>
            <w:pPr>
              <w:pStyle w:val="Normal"/>
              <w:jc w:val="center"/>
              <w:rPr>
                <w:rFonts w:ascii="Verdana" w:hAnsi="Verdana" w:cs="Arial"/>
                <w:b/>
                <w:b/>
                <w:bCs/>
              </w:rPr>
            </w:pPr>
            <w:r>
              <w:rPr>
                <w:rFonts w:cs="Arial" w:ascii="Verdana" w:hAnsi="Verdana"/>
                <w:b/>
                <w:bCs/>
              </w:rPr>
              <w:t>Notevole</w:t>
            </w:r>
          </w:p>
        </w:tc>
      </w:tr>
      <w:tr>
        <w:trPr>
          <w:trHeight w:val="425" w:hRule="exact"/>
        </w:trPr>
        <w:tc>
          <w:tcPr>
            <w:tcW w:w="4564" w:type="dxa"/>
            <w:tcBorders>
              <w:top w:val="single" w:sz="4" w:space="0" w:color="000000"/>
              <w:left w:val="single" w:sz="4" w:space="0" w:color="000000"/>
              <w:bottom w:val="single" w:sz="4" w:space="0" w:color="000000"/>
            </w:tcBorders>
            <w:vAlign w:val="center"/>
          </w:tcPr>
          <w:p>
            <w:pPr>
              <w:pStyle w:val="Normal"/>
              <w:numPr>
                <w:ilvl w:val="0"/>
                <w:numId w:val="23"/>
              </w:numPr>
              <w:jc w:val="both"/>
              <w:rPr>
                <w:rFonts w:ascii="Verdana" w:hAnsi="Verdana" w:cs="Arial"/>
              </w:rPr>
            </w:pPr>
            <w:r>
              <w:rPr>
                <w:rFonts w:cs="Arial" w:ascii="Verdana" w:hAnsi="Verdana"/>
              </w:rPr>
              <w:t>Caduta di materiale dall’alto</w:t>
            </w:r>
          </w:p>
        </w:tc>
        <w:tc>
          <w:tcPr>
            <w:tcW w:w="1889" w:type="dxa"/>
            <w:tcBorders>
              <w:top w:val="single" w:sz="4" w:space="0" w:color="000000"/>
              <w:left w:val="dotted" w:sz="4" w:space="0" w:color="000000"/>
              <w:bottom w:val="single" w:sz="4" w:space="0" w:color="000000"/>
            </w:tcBorders>
            <w:vAlign w:val="center"/>
          </w:tcPr>
          <w:p>
            <w:pPr>
              <w:pStyle w:val="Normal"/>
              <w:rPr>
                <w:rFonts w:ascii="Verdana" w:hAnsi="Verdana" w:cs="Arial"/>
              </w:rPr>
            </w:pPr>
            <w:r>
              <w:rPr>
                <w:rFonts w:cs="Arial" w:ascii="Verdana" w:hAnsi="Verdana"/>
              </w:rPr>
              <w:t>Possibile</w:t>
            </w:r>
          </w:p>
        </w:tc>
        <w:tc>
          <w:tcPr>
            <w:tcW w:w="1666" w:type="dxa"/>
            <w:tcBorders>
              <w:top w:val="single" w:sz="4" w:space="0" w:color="000000"/>
              <w:left w:val="dotted" w:sz="4" w:space="0" w:color="000000"/>
              <w:bottom w:val="single" w:sz="4" w:space="0" w:color="000000"/>
            </w:tcBorders>
            <w:vAlign w:val="center"/>
          </w:tcPr>
          <w:p>
            <w:pPr>
              <w:pStyle w:val="Normal"/>
              <w:rPr>
                <w:rFonts w:ascii="Verdana" w:hAnsi="Verdana" w:cs="Arial"/>
              </w:rPr>
            </w:pPr>
            <w:r>
              <w:rPr>
                <w:rFonts w:cs="Arial" w:ascii="Verdana" w:hAnsi="Verdana"/>
              </w:rPr>
              <w:t>Grave</w:t>
            </w:r>
          </w:p>
        </w:tc>
        <w:tc>
          <w:tcPr>
            <w:tcW w:w="1858" w:type="dxa"/>
            <w:tcBorders>
              <w:top w:val="single" w:sz="4" w:space="0" w:color="000000"/>
              <w:left w:val="dotted" w:sz="4" w:space="0" w:color="000000"/>
              <w:bottom w:val="single" w:sz="4" w:space="0" w:color="000000"/>
              <w:right w:val="single" w:sz="4" w:space="0" w:color="000000"/>
            </w:tcBorders>
            <w:shd w:fill="D9D9D9" w:val="clear"/>
            <w:vAlign w:val="center"/>
          </w:tcPr>
          <w:p>
            <w:pPr>
              <w:pStyle w:val="Normal"/>
              <w:jc w:val="center"/>
              <w:rPr>
                <w:rFonts w:ascii="Verdana" w:hAnsi="Verdana" w:cs="Arial"/>
                <w:b/>
                <w:b/>
                <w:bCs/>
              </w:rPr>
            </w:pPr>
            <w:r>
              <w:rPr>
                <w:rFonts w:cs="Arial" w:ascii="Verdana" w:hAnsi="Verdana"/>
                <w:b/>
                <w:bCs/>
              </w:rPr>
              <w:t>Notevole</w:t>
            </w:r>
          </w:p>
        </w:tc>
      </w:tr>
      <w:tr>
        <w:trPr>
          <w:trHeight w:val="425" w:hRule="exact"/>
        </w:trPr>
        <w:tc>
          <w:tcPr>
            <w:tcW w:w="4564" w:type="dxa"/>
            <w:tcBorders>
              <w:top w:val="single" w:sz="4" w:space="0" w:color="000000"/>
              <w:left w:val="single" w:sz="4" w:space="0" w:color="000000"/>
              <w:bottom w:val="single" w:sz="4" w:space="0" w:color="000000"/>
            </w:tcBorders>
            <w:vAlign w:val="center"/>
          </w:tcPr>
          <w:p>
            <w:pPr>
              <w:pStyle w:val="Normal"/>
              <w:numPr>
                <w:ilvl w:val="0"/>
                <w:numId w:val="23"/>
              </w:numPr>
              <w:jc w:val="both"/>
              <w:rPr>
                <w:rFonts w:ascii="Verdana" w:hAnsi="Verdana" w:cs="Arial"/>
              </w:rPr>
            </w:pPr>
            <w:r>
              <w:rPr>
                <w:rFonts w:cs="Arial" w:ascii="Verdana" w:hAnsi="Verdana"/>
              </w:rPr>
              <w:t>Inalazione di polveri e fibre</w:t>
            </w:r>
          </w:p>
        </w:tc>
        <w:tc>
          <w:tcPr>
            <w:tcW w:w="1889" w:type="dxa"/>
            <w:tcBorders>
              <w:top w:val="single" w:sz="4" w:space="0" w:color="000000"/>
              <w:left w:val="dotted" w:sz="4" w:space="0" w:color="000000"/>
              <w:bottom w:val="single" w:sz="4" w:space="0" w:color="000000"/>
            </w:tcBorders>
            <w:vAlign w:val="center"/>
          </w:tcPr>
          <w:p>
            <w:pPr>
              <w:pStyle w:val="Normal"/>
              <w:rPr>
                <w:rFonts w:ascii="Verdana" w:hAnsi="Verdana" w:cs="Arial"/>
              </w:rPr>
            </w:pPr>
            <w:r>
              <w:rPr>
                <w:rFonts w:cs="Arial" w:ascii="Verdana" w:hAnsi="Verdana"/>
              </w:rPr>
              <w:t>Possibile</w:t>
            </w:r>
          </w:p>
        </w:tc>
        <w:tc>
          <w:tcPr>
            <w:tcW w:w="1666" w:type="dxa"/>
            <w:tcBorders>
              <w:top w:val="single" w:sz="4" w:space="0" w:color="000000"/>
              <w:left w:val="dotted" w:sz="4" w:space="0" w:color="000000"/>
              <w:bottom w:val="single" w:sz="4" w:space="0" w:color="000000"/>
            </w:tcBorders>
            <w:vAlign w:val="center"/>
          </w:tcPr>
          <w:p>
            <w:pPr>
              <w:pStyle w:val="Normal"/>
              <w:rPr>
                <w:rFonts w:ascii="Verdana" w:hAnsi="Verdana" w:cs="Arial"/>
              </w:rPr>
            </w:pPr>
            <w:r>
              <w:rPr>
                <w:rFonts w:cs="Arial" w:ascii="Verdana" w:hAnsi="Verdana"/>
              </w:rPr>
              <w:t>Significativo</w:t>
            </w:r>
          </w:p>
        </w:tc>
        <w:tc>
          <w:tcPr>
            <w:tcW w:w="1858" w:type="dxa"/>
            <w:tcBorders>
              <w:top w:val="single" w:sz="4" w:space="0" w:color="000000"/>
              <w:left w:val="dotted" w:sz="4" w:space="0" w:color="000000"/>
              <w:bottom w:val="single" w:sz="4" w:space="0" w:color="000000"/>
              <w:right w:val="single" w:sz="4" w:space="0" w:color="000000"/>
            </w:tcBorders>
            <w:shd w:fill="D9D9D9" w:val="clear"/>
            <w:vAlign w:val="center"/>
          </w:tcPr>
          <w:p>
            <w:pPr>
              <w:pStyle w:val="Normal"/>
              <w:jc w:val="center"/>
              <w:rPr>
                <w:rFonts w:ascii="Verdana" w:hAnsi="Verdana" w:cs="Arial"/>
                <w:b/>
                <w:b/>
                <w:bCs/>
              </w:rPr>
            </w:pPr>
            <w:r>
              <w:rPr>
                <w:rFonts w:cs="Arial" w:ascii="Verdana" w:hAnsi="Verdana"/>
                <w:b/>
                <w:bCs/>
              </w:rPr>
              <w:t>Notevole</w:t>
            </w:r>
          </w:p>
        </w:tc>
      </w:tr>
      <w:tr>
        <w:trPr>
          <w:trHeight w:val="425" w:hRule="exact"/>
        </w:trPr>
        <w:tc>
          <w:tcPr>
            <w:tcW w:w="4564" w:type="dxa"/>
            <w:tcBorders>
              <w:top w:val="single" w:sz="4" w:space="0" w:color="000000"/>
              <w:left w:val="single" w:sz="4" w:space="0" w:color="000000"/>
              <w:bottom w:val="single" w:sz="4" w:space="0" w:color="000000"/>
            </w:tcBorders>
            <w:vAlign w:val="center"/>
          </w:tcPr>
          <w:p>
            <w:pPr>
              <w:pStyle w:val="Normal"/>
              <w:numPr>
                <w:ilvl w:val="0"/>
                <w:numId w:val="23"/>
              </w:numPr>
              <w:jc w:val="both"/>
              <w:rPr>
                <w:rFonts w:ascii="Verdana" w:hAnsi="Verdana" w:cs="Arial"/>
              </w:rPr>
            </w:pPr>
            <w:r>
              <w:rPr>
                <w:rFonts w:cs="Arial" w:ascii="Verdana" w:hAnsi="Verdana"/>
              </w:rPr>
              <w:t>Movimentazione manuale dei carichi</w:t>
            </w:r>
          </w:p>
        </w:tc>
        <w:tc>
          <w:tcPr>
            <w:tcW w:w="1889" w:type="dxa"/>
            <w:tcBorders>
              <w:top w:val="single" w:sz="4" w:space="0" w:color="000000"/>
              <w:left w:val="dotted" w:sz="4" w:space="0" w:color="000000"/>
              <w:bottom w:val="single" w:sz="4" w:space="0" w:color="000000"/>
            </w:tcBorders>
            <w:vAlign w:val="center"/>
          </w:tcPr>
          <w:p>
            <w:pPr>
              <w:pStyle w:val="Normal"/>
              <w:jc w:val="both"/>
              <w:rPr>
                <w:rFonts w:ascii="Verdana" w:hAnsi="Verdana" w:cs="Arial"/>
              </w:rPr>
            </w:pPr>
            <w:r>
              <w:rPr>
                <w:rFonts w:cs="Arial" w:ascii="Verdana" w:hAnsi="Verdana"/>
              </w:rPr>
              <w:t>Possibile</w:t>
            </w:r>
          </w:p>
        </w:tc>
        <w:tc>
          <w:tcPr>
            <w:tcW w:w="1666" w:type="dxa"/>
            <w:tcBorders>
              <w:top w:val="single" w:sz="4" w:space="0" w:color="000000"/>
              <w:left w:val="dotted" w:sz="4" w:space="0" w:color="000000"/>
              <w:bottom w:val="single" w:sz="4" w:space="0" w:color="000000"/>
            </w:tcBorders>
            <w:vAlign w:val="center"/>
          </w:tcPr>
          <w:p>
            <w:pPr>
              <w:pStyle w:val="Normal"/>
              <w:jc w:val="both"/>
              <w:rPr>
                <w:rFonts w:ascii="Verdana" w:hAnsi="Verdana" w:cs="Arial"/>
              </w:rPr>
            </w:pPr>
            <w:r>
              <w:rPr>
                <w:rFonts w:cs="Arial" w:ascii="Verdana" w:hAnsi="Verdana"/>
              </w:rPr>
              <w:t>Significativo</w:t>
            </w:r>
          </w:p>
        </w:tc>
        <w:tc>
          <w:tcPr>
            <w:tcW w:w="1858" w:type="dxa"/>
            <w:tcBorders>
              <w:top w:val="single" w:sz="4" w:space="0" w:color="000000"/>
              <w:left w:val="dotted" w:sz="4" w:space="0" w:color="000000"/>
              <w:bottom w:val="single" w:sz="4" w:space="0" w:color="000000"/>
              <w:right w:val="single" w:sz="4" w:space="0" w:color="000000"/>
            </w:tcBorders>
            <w:shd w:fill="D9D9D9" w:val="clear"/>
            <w:vAlign w:val="center"/>
          </w:tcPr>
          <w:p>
            <w:pPr>
              <w:pStyle w:val="Normal"/>
              <w:jc w:val="center"/>
              <w:rPr>
                <w:rFonts w:ascii="Verdana" w:hAnsi="Verdana" w:cs="Arial"/>
                <w:b/>
                <w:b/>
                <w:bCs/>
              </w:rPr>
            </w:pPr>
            <w:r>
              <w:rPr>
                <w:rFonts w:cs="Arial" w:ascii="Verdana" w:hAnsi="Verdana"/>
                <w:b/>
                <w:bCs/>
              </w:rPr>
              <w:t>Notevole</w:t>
            </w:r>
          </w:p>
        </w:tc>
      </w:tr>
      <w:tr>
        <w:trPr>
          <w:trHeight w:val="425" w:hRule="exact"/>
        </w:trPr>
        <w:tc>
          <w:tcPr>
            <w:tcW w:w="4564" w:type="dxa"/>
            <w:tcBorders>
              <w:top w:val="single" w:sz="4" w:space="0" w:color="000000"/>
              <w:left w:val="single" w:sz="4" w:space="0" w:color="000000"/>
              <w:bottom w:val="single" w:sz="4" w:space="0" w:color="000000"/>
            </w:tcBorders>
            <w:vAlign w:val="center"/>
          </w:tcPr>
          <w:p>
            <w:pPr>
              <w:pStyle w:val="Normal"/>
              <w:numPr>
                <w:ilvl w:val="0"/>
                <w:numId w:val="23"/>
              </w:numPr>
              <w:jc w:val="both"/>
              <w:rPr>
                <w:rFonts w:ascii="Verdana" w:hAnsi="Verdana" w:cs="Arial"/>
              </w:rPr>
            </w:pPr>
            <w:r>
              <w:rPr>
                <w:rFonts w:cs="Arial" w:ascii="Verdana" w:hAnsi="Verdana"/>
              </w:rPr>
              <w:t>Proiezione di schegge e frammenti</w:t>
            </w:r>
          </w:p>
        </w:tc>
        <w:tc>
          <w:tcPr>
            <w:tcW w:w="1889" w:type="dxa"/>
            <w:tcBorders>
              <w:top w:val="single" w:sz="4" w:space="0" w:color="000000"/>
              <w:left w:val="dotted" w:sz="4" w:space="0" w:color="000000"/>
              <w:bottom w:val="single" w:sz="4" w:space="0" w:color="000000"/>
            </w:tcBorders>
            <w:vAlign w:val="center"/>
          </w:tcPr>
          <w:p>
            <w:pPr>
              <w:pStyle w:val="Normal"/>
              <w:jc w:val="both"/>
              <w:rPr>
                <w:rFonts w:ascii="Verdana" w:hAnsi="Verdana" w:cs="Arial"/>
              </w:rPr>
            </w:pPr>
            <w:r>
              <w:rPr>
                <w:rFonts w:cs="Arial" w:ascii="Verdana" w:hAnsi="Verdana"/>
              </w:rPr>
              <w:t>Possibile</w:t>
            </w:r>
          </w:p>
        </w:tc>
        <w:tc>
          <w:tcPr>
            <w:tcW w:w="1666" w:type="dxa"/>
            <w:tcBorders>
              <w:top w:val="single" w:sz="4" w:space="0" w:color="000000"/>
              <w:left w:val="dotted" w:sz="4" w:space="0" w:color="000000"/>
              <w:bottom w:val="single" w:sz="4" w:space="0" w:color="000000"/>
            </w:tcBorders>
            <w:vAlign w:val="center"/>
          </w:tcPr>
          <w:p>
            <w:pPr>
              <w:pStyle w:val="Normal"/>
              <w:jc w:val="both"/>
              <w:rPr>
                <w:rFonts w:ascii="Verdana" w:hAnsi="Verdana" w:cs="Arial"/>
              </w:rPr>
            </w:pPr>
            <w:r>
              <w:rPr>
                <w:rFonts w:cs="Arial" w:ascii="Verdana" w:hAnsi="Verdana"/>
              </w:rPr>
              <w:t>Significativo</w:t>
            </w:r>
          </w:p>
        </w:tc>
        <w:tc>
          <w:tcPr>
            <w:tcW w:w="1858" w:type="dxa"/>
            <w:tcBorders>
              <w:top w:val="single" w:sz="4" w:space="0" w:color="000000"/>
              <w:left w:val="dotted" w:sz="4" w:space="0" w:color="000000"/>
              <w:bottom w:val="single" w:sz="4" w:space="0" w:color="000000"/>
              <w:right w:val="single" w:sz="4" w:space="0" w:color="000000"/>
            </w:tcBorders>
            <w:shd w:fill="D9D9D9" w:val="clear"/>
            <w:vAlign w:val="center"/>
          </w:tcPr>
          <w:p>
            <w:pPr>
              <w:pStyle w:val="Normal"/>
              <w:jc w:val="center"/>
              <w:rPr>
                <w:rFonts w:ascii="Verdana" w:hAnsi="Verdana" w:cs="Arial"/>
                <w:b/>
                <w:b/>
                <w:bCs/>
              </w:rPr>
            </w:pPr>
            <w:r>
              <w:rPr>
                <w:rFonts w:cs="Arial" w:ascii="Verdana" w:hAnsi="Verdana"/>
                <w:b/>
                <w:bCs/>
              </w:rPr>
              <w:t>Notevole</w:t>
            </w:r>
          </w:p>
        </w:tc>
      </w:tr>
      <w:tr>
        <w:trPr>
          <w:trHeight w:val="425" w:hRule="exact"/>
        </w:trPr>
        <w:tc>
          <w:tcPr>
            <w:tcW w:w="4564" w:type="dxa"/>
            <w:tcBorders>
              <w:top w:val="single" w:sz="4" w:space="0" w:color="000000"/>
              <w:left w:val="single" w:sz="4" w:space="0" w:color="000000"/>
              <w:bottom w:val="single" w:sz="4" w:space="0" w:color="000000"/>
            </w:tcBorders>
            <w:vAlign w:val="center"/>
          </w:tcPr>
          <w:p>
            <w:pPr>
              <w:pStyle w:val="Normal"/>
              <w:numPr>
                <w:ilvl w:val="0"/>
                <w:numId w:val="23"/>
              </w:numPr>
              <w:jc w:val="both"/>
              <w:rPr>
                <w:rFonts w:ascii="Verdana" w:hAnsi="Verdana" w:cs="Arial"/>
              </w:rPr>
            </w:pPr>
            <w:r>
              <w:rPr>
                <w:rFonts w:cs="Arial" w:ascii="Verdana" w:hAnsi="Verdana"/>
              </w:rPr>
              <w:t>Allergie</w:t>
            </w:r>
          </w:p>
        </w:tc>
        <w:tc>
          <w:tcPr>
            <w:tcW w:w="1889" w:type="dxa"/>
            <w:tcBorders>
              <w:top w:val="single" w:sz="4" w:space="0" w:color="000000"/>
              <w:left w:val="dotted" w:sz="4" w:space="0" w:color="000000"/>
              <w:bottom w:val="single" w:sz="4" w:space="0" w:color="000000"/>
            </w:tcBorders>
            <w:vAlign w:val="center"/>
          </w:tcPr>
          <w:p>
            <w:pPr>
              <w:pStyle w:val="Normal"/>
              <w:rPr>
                <w:rFonts w:ascii="Verdana" w:hAnsi="Verdana" w:cs="Arial"/>
              </w:rPr>
            </w:pPr>
            <w:r>
              <w:rPr>
                <w:rFonts w:cs="Arial" w:ascii="Verdana" w:hAnsi="Verdana"/>
              </w:rPr>
              <w:t>Possibile</w:t>
            </w:r>
          </w:p>
        </w:tc>
        <w:tc>
          <w:tcPr>
            <w:tcW w:w="1666" w:type="dxa"/>
            <w:tcBorders>
              <w:top w:val="single" w:sz="4" w:space="0" w:color="000000"/>
              <w:left w:val="dotted" w:sz="4" w:space="0" w:color="000000"/>
              <w:bottom w:val="single" w:sz="4" w:space="0" w:color="000000"/>
            </w:tcBorders>
            <w:vAlign w:val="center"/>
          </w:tcPr>
          <w:p>
            <w:pPr>
              <w:pStyle w:val="Normal"/>
              <w:rPr>
                <w:rFonts w:ascii="Verdana" w:hAnsi="Verdana" w:cs="Arial"/>
              </w:rPr>
            </w:pPr>
            <w:r>
              <w:rPr>
                <w:rFonts w:cs="Arial" w:ascii="Verdana" w:hAnsi="Verdana"/>
              </w:rPr>
              <w:t>Modesto</w:t>
            </w:r>
          </w:p>
        </w:tc>
        <w:tc>
          <w:tcPr>
            <w:tcW w:w="1858" w:type="dxa"/>
            <w:tcBorders>
              <w:top w:val="single" w:sz="4" w:space="0" w:color="000000"/>
              <w:left w:val="dotted" w:sz="4" w:space="0" w:color="000000"/>
              <w:bottom w:val="single" w:sz="4" w:space="0" w:color="000000"/>
              <w:right w:val="single" w:sz="4" w:space="0" w:color="000000"/>
            </w:tcBorders>
            <w:shd w:fill="D9D9D9" w:val="clear"/>
            <w:vAlign w:val="center"/>
          </w:tcPr>
          <w:p>
            <w:pPr>
              <w:pStyle w:val="Normal"/>
              <w:jc w:val="center"/>
              <w:rPr>
                <w:rFonts w:ascii="Verdana" w:hAnsi="Verdana" w:cs="Arial"/>
                <w:b/>
                <w:b/>
                <w:bCs/>
              </w:rPr>
            </w:pPr>
            <w:r>
              <w:rPr>
                <w:rFonts w:cs="Arial" w:ascii="Verdana" w:hAnsi="Verdana"/>
                <w:b/>
                <w:bCs/>
              </w:rPr>
              <w:t>Accettabile</w:t>
            </w:r>
          </w:p>
        </w:tc>
      </w:tr>
      <w:tr>
        <w:trPr>
          <w:trHeight w:val="425" w:hRule="exact"/>
        </w:trPr>
        <w:tc>
          <w:tcPr>
            <w:tcW w:w="4564" w:type="dxa"/>
            <w:tcBorders>
              <w:top w:val="single" w:sz="4" w:space="0" w:color="000000"/>
              <w:left w:val="single" w:sz="4" w:space="0" w:color="000000"/>
              <w:bottom w:val="single" w:sz="4" w:space="0" w:color="000000"/>
            </w:tcBorders>
            <w:vAlign w:val="center"/>
          </w:tcPr>
          <w:p>
            <w:pPr>
              <w:pStyle w:val="Normal"/>
              <w:numPr>
                <w:ilvl w:val="0"/>
                <w:numId w:val="23"/>
              </w:numPr>
              <w:jc w:val="both"/>
              <w:rPr>
                <w:rFonts w:ascii="Verdana" w:hAnsi="Verdana" w:cs="Arial"/>
              </w:rPr>
            </w:pPr>
            <w:r>
              <w:rPr>
                <w:rFonts w:cs="Arial" w:ascii="Verdana" w:hAnsi="Verdana"/>
              </w:rPr>
              <w:t xml:space="preserve">Punture, tagli ed abrasioni </w:t>
            </w:r>
          </w:p>
        </w:tc>
        <w:tc>
          <w:tcPr>
            <w:tcW w:w="1889" w:type="dxa"/>
            <w:tcBorders>
              <w:top w:val="single" w:sz="4" w:space="0" w:color="000000"/>
              <w:left w:val="dotted" w:sz="4" w:space="0" w:color="000000"/>
              <w:bottom w:val="single" w:sz="4" w:space="0" w:color="000000"/>
            </w:tcBorders>
            <w:vAlign w:val="center"/>
          </w:tcPr>
          <w:p>
            <w:pPr>
              <w:pStyle w:val="Normal"/>
              <w:rPr>
                <w:rFonts w:ascii="Verdana" w:hAnsi="Verdana" w:cs="Arial"/>
              </w:rPr>
            </w:pPr>
            <w:r>
              <w:rPr>
                <w:rFonts w:cs="Arial" w:ascii="Verdana" w:hAnsi="Verdana"/>
              </w:rPr>
              <w:t xml:space="preserve">Possibile </w:t>
            </w:r>
          </w:p>
        </w:tc>
        <w:tc>
          <w:tcPr>
            <w:tcW w:w="1666" w:type="dxa"/>
            <w:tcBorders>
              <w:top w:val="single" w:sz="4" w:space="0" w:color="000000"/>
              <w:left w:val="dotted" w:sz="4" w:space="0" w:color="000000"/>
              <w:bottom w:val="single" w:sz="4" w:space="0" w:color="000000"/>
            </w:tcBorders>
            <w:vAlign w:val="center"/>
          </w:tcPr>
          <w:p>
            <w:pPr>
              <w:pStyle w:val="Normal"/>
              <w:rPr>
                <w:rFonts w:ascii="Verdana" w:hAnsi="Verdana" w:cs="Arial"/>
              </w:rPr>
            </w:pPr>
            <w:r>
              <w:rPr>
                <w:rFonts w:cs="Arial" w:ascii="Verdana" w:hAnsi="Verdana"/>
              </w:rPr>
              <w:t>Modesto</w:t>
            </w:r>
          </w:p>
        </w:tc>
        <w:tc>
          <w:tcPr>
            <w:tcW w:w="1858" w:type="dxa"/>
            <w:tcBorders>
              <w:top w:val="single" w:sz="4" w:space="0" w:color="000000"/>
              <w:left w:val="dotted" w:sz="4" w:space="0" w:color="000000"/>
              <w:bottom w:val="single" w:sz="4" w:space="0" w:color="000000"/>
              <w:right w:val="single" w:sz="4" w:space="0" w:color="000000"/>
            </w:tcBorders>
            <w:shd w:fill="D9D9D9" w:val="clear"/>
            <w:vAlign w:val="center"/>
          </w:tcPr>
          <w:p>
            <w:pPr>
              <w:pStyle w:val="Normal"/>
              <w:jc w:val="center"/>
              <w:rPr>
                <w:rFonts w:ascii="Verdana" w:hAnsi="Verdana" w:cs="Arial"/>
                <w:b/>
                <w:b/>
                <w:bCs/>
              </w:rPr>
            </w:pPr>
            <w:r>
              <w:rPr>
                <w:rFonts w:cs="Arial" w:ascii="Verdana" w:hAnsi="Verdana"/>
                <w:b/>
                <w:bCs/>
              </w:rPr>
              <w:t>Accettabile</w:t>
            </w:r>
          </w:p>
        </w:tc>
      </w:tr>
      <w:tr>
        <w:trPr>
          <w:trHeight w:val="425" w:hRule="exact"/>
        </w:trPr>
        <w:tc>
          <w:tcPr>
            <w:tcW w:w="4564" w:type="dxa"/>
            <w:tcBorders>
              <w:top w:val="single" w:sz="4" w:space="0" w:color="000000"/>
              <w:left w:val="single" w:sz="4" w:space="0" w:color="000000"/>
              <w:bottom w:val="single" w:sz="4" w:space="0" w:color="000000"/>
            </w:tcBorders>
            <w:vAlign w:val="center"/>
          </w:tcPr>
          <w:p>
            <w:pPr>
              <w:pStyle w:val="Normal"/>
              <w:numPr>
                <w:ilvl w:val="0"/>
                <w:numId w:val="23"/>
              </w:numPr>
              <w:jc w:val="both"/>
              <w:rPr>
                <w:rFonts w:ascii="Verdana" w:hAnsi="Verdana" w:cs="Arial"/>
              </w:rPr>
            </w:pPr>
            <w:r>
              <w:rPr>
                <w:rFonts w:cs="Arial" w:ascii="Verdana" w:hAnsi="Verdana"/>
              </w:rPr>
              <w:t>Urti, colpi, impatti e compressioni</w:t>
            </w:r>
          </w:p>
        </w:tc>
        <w:tc>
          <w:tcPr>
            <w:tcW w:w="1889" w:type="dxa"/>
            <w:tcBorders>
              <w:top w:val="single" w:sz="4" w:space="0" w:color="000000"/>
              <w:left w:val="dotted" w:sz="4" w:space="0" w:color="000000"/>
              <w:bottom w:val="single" w:sz="4" w:space="0" w:color="000000"/>
            </w:tcBorders>
            <w:vAlign w:val="center"/>
          </w:tcPr>
          <w:p>
            <w:pPr>
              <w:pStyle w:val="Normal"/>
              <w:rPr>
                <w:rFonts w:ascii="Verdana" w:hAnsi="Verdana" w:cs="Arial"/>
              </w:rPr>
            </w:pPr>
            <w:r>
              <w:rPr>
                <w:rFonts w:cs="Arial" w:ascii="Verdana" w:hAnsi="Verdana"/>
              </w:rPr>
              <w:t xml:space="preserve">Possibile </w:t>
            </w:r>
          </w:p>
        </w:tc>
        <w:tc>
          <w:tcPr>
            <w:tcW w:w="1666" w:type="dxa"/>
            <w:tcBorders>
              <w:top w:val="single" w:sz="4" w:space="0" w:color="000000"/>
              <w:left w:val="dotted" w:sz="4" w:space="0" w:color="000000"/>
              <w:bottom w:val="single" w:sz="4" w:space="0" w:color="000000"/>
            </w:tcBorders>
            <w:vAlign w:val="center"/>
          </w:tcPr>
          <w:p>
            <w:pPr>
              <w:pStyle w:val="Normal"/>
              <w:rPr>
                <w:rFonts w:ascii="Verdana" w:hAnsi="Verdana" w:cs="Arial"/>
              </w:rPr>
            </w:pPr>
            <w:r>
              <w:rPr>
                <w:rFonts w:cs="Arial" w:ascii="Verdana" w:hAnsi="Verdana"/>
              </w:rPr>
              <w:t>Modesto</w:t>
            </w:r>
          </w:p>
        </w:tc>
        <w:tc>
          <w:tcPr>
            <w:tcW w:w="1858" w:type="dxa"/>
            <w:tcBorders>
              <w:top w:val="single" w:sz="4" w:space="0" w:color="000000"/>
              <w:left w:val="dotted" w:sz="4" w:space="0" w:color="000000"/>
              <w:bottom w:val="single" w:sz="4" w:space="0" w:color="000000"/>
              <w:right w:val="single" w:sz="4" w:space="0" w:color="000000"/>
            </w:tcBorders>
            <w:shd w:fill="D9D9D9" w:val="clear"/>
            <w:vAlign w:val="center"/>
          </w:tcPr>
          <w:p>
            <w:pPr>
              <w:pStyle w:val="Normal"/>
              <w:jc w:val="center"/>
              <w:rPr>
                <w:rFonts w:ascii="Verdana" w:hAnsi="Verdana" w:cs="Arial"/>
                <w:b/>
                <w:b/>
                <w:bCs/>
              </w:rPr>
            </w:pPr>
            <w:r>
              <w:rPr>
                <w:rFonts w:cs="Arial" w:ascii="Verdana" w:hAnsi="Verdana"/>
                <w:b/>
                <w:bCs/>
              </w:rPr>
              <w:t>Accettabile</w:t>
            </w:r>
          </w:p>
        </w:tc>
      </w:tr>
      <w:tr>
        <w:trPr>
          <w:trHeight w:val="425" w:hRule="exact"/>
        </w:trPr>
        <w:tc>
          <w:tcPr>
            <w:tcW w:w="4564" w:type="dxa"/>
            <w:tcBorders>
              <w:top w:val="single" w:sz="4" w:space="0" w:color="000000"/>
              <w:left w:val="single" w:sz="4" w:space="0" w:color="000000"/>
              <w:bottom w:val="single" w:sz="4" w:space="0" w:color="000000"/>
            </w:tcBorders>
            <w:vAlign w:val="center"/>
          </w:tcPr>
          <w:p>
            <w:pPr>
              <w:pStyle w:val="Normal"/>
              <w:numPr>
                <w:ilvl w:val="0"/>
                <w:numId w:val="23"/>
              </w:numPr>
              <w:jc w:val="both"/>
              <w:rPr>
                <w:rFonts w:ascii="Verdana" w:hAnsi="Verdana" w:cs="Arial"/>
              </w:rPr>
            </w:pPr>
            <w:r>
              <w:rPr>
                <w:rFonts w:cs="Arial" w:ascii="Verdana" w:hAnsi="Verdana"/>
              </w:rPr>
              <w:t>Rumore</w:t>
            </w:r>
          </w:p>
        </w:tc>
        <w:tc>
          <w:tcPr>
            <w:tcW w:w="1889" w:type="dxa"/>
            <w:tcBorders>
              <w:top w:val="single" w:sz="4" w:space="0" w:color="000000"/>
              <w:left w:val="dotted" w:sz="4" w:space="0" w:color="000000"/>
              <w:bottom w:val="single" w:sz="4" w:space="0" w:color="000000"/>
            </w:tcBorders>
            <w:vAlign w:val="center"/>
          </w:tcPr>
          <w:p>
            <w:pPr>
              <w:pStyle w:val="Normal"/>
              <w:rPr>
                <w:rFonts w:ascii="Verdana" w:hAnsi="Verdana" w:cs="Arial"/>
              </w:rPr>
            </w:pPr>
            <w:r>
              <w:rPr>
                <w:rFonts w:cs="Arial" w:ascii="Verdana" w:hAnsi="Verdana"/>
              </w:rPr>
              <w:t xml:space="preserve">Possibile </w:t>
            </w:r>
          </w:p>
        </w:tc>
        <w:tc>
          <w:tcPr>
            <w:tcW w:w="1666" w:type="dxa"/>
            <w:tcBorders>
              <w:top w:val="single" w:sz="4" w:space="0" w:color="000000"/>
              <w:left w:val="dotted" w:sz="4" w:space="0" w:color="000000"/>
              <w:bottom w:val="single" w:sz="4" w:space="0" w:color="000000"/>
            </w:tcBorders>
            <w:vAlign w:val="center"/>
          </w:tcPr>
          <w:p>
            <w:pPr>
              <w:pStyle w:val="Normal"/>
              <w:rPr>
                <w:rFonts w:ascii="Verdana" w:hAnsi="Verdana" w:cs="Arial"/>
              </w:rPr>
            </w:pPr>
            <w:r>
              <w:rPr>
                <w:rFonts w:cs="Arial" w:ascii="Verdana" w:hAnsi="Verdana"/>
              </w:rPr>
              <w:t>Modesto</w:t>
            </w:r>
          </w:p>
        </w:tc>
        <w:tc>
          <w:tcPr>
            <w:tcW w:w="1858" w:type="dxa"/>
            <w:tcBorders>
              <w:top w:val="single" w:sz="4" w:space="0" w:color="000000"/>
              <w:left w:val="dotted" w:sz="4" w:space="0" w:color="000000"/>
              <w:bottom w:val="single" w:sz="4" w:space="0" w:color="000000"/>
              <w:right w:val="single" w:sz="4" w:space="0" w:color="000000"/>
            </w:tcBorders>
            <w:shd w:fill="D9D9D9" w:val="clear"/>
            <w:vAlign w:val="center"/>
          </w:tcPr>
          <w:p>
            <w:pPr>
              <w:pStyle w:val="Normal"/>
              <w:jc w:val="center"/>
              <w:rPr>
                <w:rFonts w:ascii="Verdana" w:hAnsi="Verdana" w:cs="Arial"/>
                <w:b/>
                <w:b/>
                <w:bCs/>
              </w:rPr>
            </w:pPr>
            <w:r>
              <w:rPr>
                <w:rFonts w:cs="Arial" w:ascii="Verdana" w:hAnsi="Verdana"/>
                <w:b/>
                <w:bCs/>
              </w:rPr>
              <w:t>Accettabile</w:t>
            </w:r>
          </w:p>
        </w:tc>
      </w:tr>
      <w:tr>
        <w:trPr>
          <w:trHeight w:val="425" w:hRule="exact"/>
        </w:trPr>
        <w:tc>
          <w:tcPr>
            <w:tcW w:w="4564" w:type="dxa"/>
            <w:tcBorders>
              <w:top w:val="single" w:sz="4" w:space="0" w:color="000000"/>
              <w:left w:val="single" w:sz="4" w:space="0" w:color="000000"/>
              <w:bottom w:val="single" w:sz="4" w:space="0" w:color="000000"/>
            </w:tcBorders>
            <w:vAlign w:val="center"/>
          </w:tcPr>
          <w:p>
            <w:pPr>
              <w:pStyle w:val="Normal"/>
              <w:numPr>
                <w:ilvl w:val="0"/>
                <w:numId w:val="23"/>
              </w:numPr>
              <w:jc w:val="both"/>
              <w:rPr>
                <w:rFonts w:ascii="Verdana" w:hAnsi="Verdana" w:cs="Arial"/>
              </w:rPr>
            </w:pPr>
            <w:r>
              <w:rPr>
                <w:rFonts w:cs="Arial" w:ascii="Verdana" w:hAnsi="Verdana"/>
              </w:rPr>
              <w:t>Vibrazioni</w:t>
            </w:r>
          </w:p>
        </w:tc>
        <w:tc>
          <w:tcPr>
            <w:tcW w:w="1889" w:type="dxa"/>
            <w:tcBorders>
              <w:top w:val="single" w:sz="4" w:space="0" w:color="000000"/>
              <w:left w:val="dotted" w:sz="4" w:space="0" w:color="000000"/>
              <w:bottom w:val="single" w:sz="4" w:space="0" w:color="000000"/>
            </w:tcBorders>
            <w:vAlign w:val="center"/>
          </w:tcPr>
          <w:p>
            <w:pPr>
              <w:pStyle w:val="Normal"/>
              <w:rPr>
                <w:rFonts w:ascii="Verdana" w:hAnsi="Verdana" w:cs="Arial"/>
              </w:rPr>
            </w:pPr>
            <w:r>
              <w:rPr>
                <w:rFonts w:cs="Arial" w:ascii="Verdana" w:hAnsi="Verdana"/>
              </w:rPr>
              <w:t xml:space="preserve">Possibile </w:t>
            </w:r>
          </w:p>
        </w:tc>
        <w:tc>
          <w:tcPr>
            <w:tcW w:w="1666" w:type="dxa"/>
            <w:tcBorders>
              <w:top w:val="single" w:sz="4" w:space="0" w:color="000000"/>
              <w:left w:val="dotted" w:sz="4" w:space="0" w:color="000000"/>
              <w:bottom w:val="single" w:sz="4" w:space="0" w:color="000000"/>
            </w:tcBorders>
            <w:vAlign w:val="center"/>
          </w:tcPr>
          <w:p>
            <w:pPr>
              <w:pStyle w:val="Normal"/>
              <w:rPr>
                <w:rFonts w:ascii="Verdana" w:hAnsi="Verdana" w:cs="Arial"/>
              </w:rPr>
            </w:pPr>
            <w:r>
              <w:rPr>
                <w:rFonts w:cs="Arial" w:ascii="Verdana" w:hAnsi="Verdana"/>
              </w:rPr>
              <w:t>Modesto</w:t>
            </w:r>
          </w:p>
        </w:tc>
        <w:tc>
          <w:tcPr>
            <w:tcW w:w="1858" w:type="dxa"/>
            <w:tcBorders>
              <w:top w:val="single" w:sz="4" w:space="0" w:color="000000"/>
              <w:left w:val="dotted" w:sz="4" w:space="0" w:color="000000"/>
              <w:bottom w:val="single" w:sz="4" w:space="0" w:color="000000"/>
              <w:right w:val="single" w:sz="4" w:space="0" w:color="000000"/>
            </w:tcBorders>
            <w:shd w:fill="D9D9D9" w:val="clear"/>
            <w:vAlign w:val="center"/>
          </w:tcPr>
          <w:p>
            <w:pPr>
              <w:pStyle w:val="Normal"/>
              <w:jc w:val="center"/>
              <w:rPr>
                <w:rFonts w:ascii="Verdana" w:hAnsi="Verdana" w:cs="Arial"/>
                <w:b/>
                <w:b/>
                <w:bCs/>
              </w:rPr>
            </w:pPr>
            <w:r>
              <w:rPr>
                <w:rFonts w:cs="Arial" w:ascii="Verdana" w:hAnsi="Verdana"/>
                <w:b/>
                <w:bCs/>
              </w:rPr>
              <w:t>Accettabile</w:t>
            </w:r>
          </w:p>
        </w:tc>
      </w:tr>
    </w:tbl>
    <w:p>
      <w:pPr>
        <w:pStyle w:val="Normal"/>
        <w:rPr>
          <w:sz w:val="16"/>
          <w:szCs w:val="16"/>
        </w:rPr>
      </w:pPr>
      <w:r>
        <w:rPr>
          <w:sz w:val="16"/>
          <w:szCs w:val="16"/>
        </w:rPr>
      </w:r>
    </w:p>
    <w:p>
      <w:pPr>
        <w:pStyle w:val="Normal"/>
        <w:rPr>
          <w:sz w:val="16"/>
          <w:szCs w:val="16"/>
        </w:rPr>
      </w:pPr>
      <w:r>
        <w:rPr>
          <w:sz w:val="16"/>
          <w:szCs w:val="16"/>
        </w:rPr>
      </w:r>
    </w:p>
    <w:p>
      <w:pPr>
        <w:pStyle w:val="Normal"/>
        <w:numPr>
          <w:ilvl w:val="0"/>
          <w:numId w:val="14"/>
        </w:numPr>
        <w:ind w:left="360" w:right="221" w:hanging="360"/>
        <w:rPr>
          <w:rFonts w:ascii="Verdana" w:hAnsi="Verdana" w:cs="Arial"/>
          <w:b/>
          <w:b/>
          <w:sz w:val="22"/>
          <w:szCs w:val="22"/>
        </w:rPr>
      </w:pPr>
      <w:r>
        <w:rPr>
          <w:rFonts w:cs="Arial" w:ascii="Verdana" w:hAnsi="Verdana"/>
          <w:b/>
          <w:sz w:val="22"/>
          <w:szCs w:val="22"/>
        </w:rPr>
        <w:t>Interventi/Disposizioni/Procedure per ridurre i rischi</w:t>
      </w:r>
    </w:p>
    <w:p>
      <w:pPr>
        <w:pStyle w:val="Normal"/>
        <w:numPr>
          <w:ilvl w:val="0"/>
          <w:numId w:val="0"/>
        </w:numPr>
        <w:ind w:left="357" w:right="221" w:hanging="0"/>
        <w:rPr>
          <w:rFonts w:ascii="Verdana" w:hAnsi="Verdana" w:cs="Arial"/>
          <w:b/>
          <w:b/>
          <w:sz w:val="22"/>
          <w:szCs w:val="22"/>
        </w:rPr>
      </w:pPr>
      <w:r>
        <w:rPr>
          <w:rFonts w:cs="Arial" w:ascii="Verdana" w:hAnsi="Verdana"/>
          <w:b/>
          <w:sz w:val="22"/>
          <w:szCs w:val="22"/>
        </w:rPr>
      </w:r>
    </w:p>
    <w:p>
      <w:pPr>
        <w:pStyle w:val="Normal"/>
        <w:jc w:val="both"/>
        <w:rPr>
          <w:rFonts w:ascii="Verdana" w:hAnsi="Verdana" w:cs="Verdana"/>
        </w:rPr>
      </w:pPr>
      <w:r>
        <w:rPr>
          <w:rFonts w:cs="Verdana" w:ascii="Verdana" w:hAnsi="Verdana"/>
        </w:rPr>
        <w:t>A seguito della valutazione dei rischi sono riportati, in maniera non esaustiva, gli interventi/disposizioni/procedure volte a salvaguardare la sicurezza e la salute dei lavoratori:</w:t>
      </w:r>
    </w:p>
    <w:p>
      <w:pPr>
        <w:pStyle w:val="Normal"/>
        <w:numPr>
          <w:ilvl w:val="0"/>
          <w:numId w:val="19"/>
        </w:numPr>
        <w:tabs>
          <w:tab w:val="clear" w:pos="709"/>
          <w:tab w:val="left" w:pos="720" w:leader="none"/>
        </w:tabs>
        <w:ind w:left="714" w:right="0" w:hanging="357"/>
        <w:jc w:val="both"/>
        <w:rPr>
          <w:rFonts w:ascii="Verdana" w:hAnsi="Verdana" w:cs="Arial"/>
        </w:rPr>
      </w:pPr>
      <w:r>
        <w:rPr>
          <w:rFonts w:cs="Arial" w:ascii="Verdana" w:hAnsi="Verdana"/>
        </w:rPr>
        <w:t>Attenersi alle misure generali di prevenzione nei confronti dei singoli rischi sopra individuati</w:t>
      </w:r>
    </w:p>
    <w:p>
      <w:pPr>
        <w:pStyle w:val="Normal"/>
        <w:numPr>
          <w:ilvl w:val="0"/>
          <w:numId w:val="19"/>
        </w:numPr>
        <w:tabs>
          <w:tab w:val="clear" w:pos="709"/>
          <w:tab w:val="left" w:pos="720" w:leader="none"/>
        </w:tabs>
        <w:ind w:left="720" w:right="0" w:hanging="360"/>
        <w:jc w:val="both"/>
        <w:rPr/>
      </w:pPr>
      <w:r>
        <w:rPr>
          <w:rFonts w:cs="Arial" w:ascii="Verdana" w:hAnsi="Verdana"/>
        </w:rPr>
        <w:t>Tutti i lavoratori devono essere adeguatamente informati e formati sulle corrette modalità di esecuzione delle attività e di utilizzo delle attrezzature (Art. 71 comma 7 lettera a) del D.lgs. n.81/08</w:t>
      </w:r>
      <w:r>
        <w:rPr>
          <w:rFonts w:cs="Verdana" w:ascii="Verdana" w:hAnsi="Verdana"/>
          <w:bCs/>
          <w:color w:val="000000"/>
        </w:rPr>
        <w:t xml:space="preserve"> come modificato dal D.lgs n.106/09</w:t>
      </w:r>
      <w:r>
        <w:rPr>
          <w:rFonts w:cs="Arial" w:ascii="Verdana" w:hAnsi="Verdana"/>
        </w:rPr>
        <w:t>)</w:t>
      </w:r>
    </w:p>
    <w:p>
      <w:pPr>
        <w:pStyle w:val="Normal"/>
        <w:numPr>
          <w:ilvl w:val="0"/>
          <w:numId w:val="19"/>
        </w:numPr>
        <w:tabs>
          <w:tab w:val="clear" w:pos="709"/>
          <w:tab w:val="left" w:pos="720" w:leader="none"/>
        </w:tabs>
        <w:ind w:left="720" w:right="0" w:hanging="360"/>
        <w:jc w:val="both"/>
        <w:rPr/>
      </w:pPr>
      <w:r>
        <w:rPr>
          <w:rFonts w:cs="Arial" w:ascii="Verdana" w:hAnsi="Verdana"/>
        </w:rPr>
        <w:t xml:space="preserve">Recintare l’area di lavoro onde impedire l’accesso agli estranei alle lavorazioni (Art. 109 comma 1 del D.lgs. n.81/08 </w:t>
      </w:r>
      <w:r>
        <w:rPr>
          <w:rFonts w:cs="Verdana" w:ascii="Verdana" w:hAnsi="Verdana"/>
          <w:bCs/>
          <w:color w:val="000000"/>
        </w:rPr>
        <w:t>come modificato dal D.lgs n.106/09</w:t>
      </w:r>
      <w:r>
        <w:rPr>
          <w:rFonts w:cs="Arial" w:ascii="Verdana" w:hAnsi="Verdana"/>
        </w:rPr>
        <w:t>)</w:t>
      </w:r>
    </w:p>
    <w:p>
      <w:pPr>
        <w:pStyle w:val="Normal"/>
        <w:numPr>
          <w:ilvl w:val="0"/>
          <w:numId w:val="19"/>
        </w:numPr>
        <w:tabs>
          <w:tab w:val="clear" w:pos="709"/>
          <w:tab w:val="left" w:pos="720" w:leader="none"/>
        </w:tabs>
        <w:ind w:left="720" w:right="0" w:hanging="360"/>
        <w:jc w:val="both"/>
        <w:rPr/>
      </w:pPr>
      <w:r>
        <w:rPr>
          <w:rFonts w:cs="Arial" w:ascii="Verdana" w:hAnsi="Verdana"/>
        </w:rPr>
        <w:t>Delimitare le zone di transito e di accesso e proteggerle con robusti impalcati (parasassi) contro la caduta di materiali dall’alto (Art. 129 comma 3 del D.lgs. n.81/08</w:t>
      </w:r>
      <w:r>
        <w:rPr>
          <w:rFonts w:cs="Verdana" w:ascii="Verdana" w:hAnsi="Verdana"/>
          <w:bCs/>
          <w:color w:val="000000"/>
        </w:rPr>
        <w:t xml:space="preserve"> come modificato dal D.lgs n.106/09</w:t>
      </w:r>
      <w:r>
        <w:rPr>
          <w:rFonts w:cs="Arial" w:ascii="Verdana" w:hAnsi="Verdana"/>
        </w:rPr>
        <w:t>)</w:t>
      </w:r>
    </w:p>
    <w:p>
      <w:pPr>
        <w:pStyle w:val="Normal"/>
        <w:numPr>
          <w:ilvl w:val="0"/>
          <w:numId w:val="19"/>
        </w:numPr>
        <w:tabs>
          <w:tab w:val="clear" w:pos="709"/>
          <w:tab w:val="left" w:pos="720" w:leader="none"/>
        </w:tabs>
        <w:ind w:left="714" w:right="0" w:hanging="357"/>
        <w:jc w:val="both"/>
        <w:rPr>
          <w:rFonts w:ascii="Verdana" w:hAnsi="Verdana" w:cs="Arial"/>
        </w:rPr>
      </w:pPr>
      <w:r>
        <w:rPr>
          <w:rFonts w:cs="Arial" w:ascii="Verdana" w:hAnsi="Verdana"/>
        </w:rPr>
        <w:t>Istallare ponteggi esterni sovrastanti almeno mt 1.20 il filo di gronda (Art. 125 comma 4 del D.lgs. n.81/08)</w:t>
      </w:r>
    </w:p>
    <w:p>
      <w:pPr>
        <w:pStyle w:val="Normal"/>
        <w:numPr>
          <w:ilvl w:val="0"/>
          <w:numId w:val="19"/>
        </w:numPr>
        <w:tabs>
          <w:tab w:val="clear" w:pos="709"/>
          <w:tab w:val="left" w:pos="720" w:leader="none"/>
        </w:tabs>
        <w:ind w:left="720" w:right="0" w:hanging="360"/>
        <w:jc w:val="both"/>
        <w:rPr/>
      </w:pPr>
      <w:r>
        <w:rPr>
          <w:rFonts w:cs="Arial" w:ascii="Verdana" w:hAnsi="Verdana"/>
        </w:rPr>
        <w:t xml:space="preserve">Prima della esecuzione di lavori in altezza, accertarsi che siano state predisposte tutte le protezioni per impedire cadute accidentali nel vuoto (Art. 111 del D.lgs. n.81/08 </w:t>
      </w:r>
      <w:r>
        <w:rPr>
          <w:rFonts w:cs="Verdana" w:ascii="Verdana" w:hAnsi="Verdana"/>
          <w:bCs/>
          <w:color w:val="000000"/>
        </w:rPr>
        <w:t>come modificato dal D.lgs n.106/09</w:t>
      </w:r>
      <w:r>
        <w:rPr>
          <w:rFonts w:cs="Arial" w:ascii="Verdana" w:hAnsi="Verdana"/>
        </w:rPr>
        <w:t>)</w:t>
      </w:r>
    </w:p>
    <w:p>
      <w:pPr>
        <w:pStyle w:val="Normal"/>
        <w:numPr>
          <w:ilvl w:val="0"/>
          <w:numId w:val="19"/>
        </w:numPr>
        <w:tabs>
          <w:tab w:val="clear" w:pos="709"/>
          <w:tab w:val="left" w:pos="720" w:leader="none"/>
        </w:tabs>
        <w:ind w:left="714" w:right="0" w:hanging="357"/>
        <w:jc w:val="both"/>
        <w:rPr/>
      </w:pPr>
      <w:r>
        <w:rPr>
          <w:rFonts w:cs="Arial" w:ascii="Verdana" w:hAnsi="Verdana"/>
        </w:rPr>
        <w:t xml:space="preserve">Durante i  lavori deve essere assolutamente impedito il transito nelle  aree a rischio di caduta di oggetti dall'alto (Art 114 del D.lgs. n.81/08 </w:t>
      </w:r>
      <w:r>
        <w:rPr>
          <w:rFonts w:cs="Verdana" w:ascii="Verdana" w:hAnsi="Verdana"/>
          <w:bCs/>
          <w:color w:val="000000"/>
        </w:rPr>
        <w:t>come modificato dal D.lgs n.106/09</w:t>
      </w:r>
      <w:r>
        <w:rPr>
          <w:rFonts w:cs="Arial" w:ascii="Verdana" w:hAnsi="Verdana"/>
        </w:rPr>
        <w:t>)</w:t>
      </w:r>
    </w:p>
    <w:p>
      <w:pPr>
        <w:pStyle w:val="Normal"/>
        <w:numPr>
          <w:ilvl w:val="0"/>
          <w:numId w:val="19"/>
        </w:numPr>
        <w:tabs>
          <w:tab w:val="clear" w:pos="709"/>
          <w:tab w:val="left" w:pos="720" w:leader="none"/>
        </w:tabs>
        <w:ind w:left="720" w:right="0" w:hanging="360"/>
        <w:jc w:val="both"/>
        <w:rPr/>
      </w:pPr>
      <w:r>
        <w:rPr>
          <w:rFonts w:cs="Arial" w:ascii="Verdana" w:hAnsi="Verdana"/>
        </w:rPr>
        <w:t>Coloro che operano a terra o comunque ad un livello inferiore al piano di carpenteria sono esposti al rischio di caduta di materiale dall'alto. Pertanto devono fare sempre uso di casco per la protezione del capo (Art. 75 – Art. 78 del D.lgs. n.81/08</w:t>
      </w:r>
      <w:r>
        <w:rPr>
          <w:rFonts w:cs="Verdana" w:ascii="Verdana" w:hAnsi="Verdana"/>
          <w:bCs/>
          <w:color w:val="000000"/>
        </w:rPr>
        <w:t xml:space="preserve"> come modificato dal D.lgs n.106/09</w:t>
      </w:r>
      <w:r>
        <w:rPr>
          <w:rFonts w:cs="Arial" w:ascii="Verdana" w:hAnsi="Verdana"/>
        </w:rPr>
        <w:t>)</w:t>
      </w:r>
    </w:p>
    <w:p>
      <w:pPr>
        <w:pStyle w:val="Normal"/>
        <w:numPr>
          <w:ilvl w:val="0"/>
          <w:numId w:val="19"/>
        </w:numPr>
        <w:tabs>
          <w:tab w:val="clear" w:pos="709"/>
          <w:tab w:val="left" w:pos="720" w:leader="none"/>
        </w:tabs>
        <w:ind w:left="720" w:right="0" w:hanging="360"/>
        <w:jc w:val="both"/>
        <w:rPr>
          <w:rFonts w:ascii="Verdana" w:hAnsi="Verdana" w:cs="Arial"/>
        </w:rPr>
      </w:pPr>
      <w:r>
        <w:rPr>
          <w:rFonts w:cs="Arial" w:ascii="Verdana" w:hAnsi="Verdana"/>
        </w:rPr>
        <w:t>Proteggere le postazioni fisse di lavoro (betoniera) che sono esposte al pericolo di caduta di materiali mediante l’installazione di solido impalcato</w:t>
      </w:r>
    </w:p>
    <w:p>
      <w:pPr>
        <w:pStyle w:val="Normal"/>
        <w:numPr>
          <w:ilvl w:val="0"/>
          <w:numId w:val="19"/>
        </w:numPr>
        <w:tabs>
          <w:tab w:val="clear" w:pos="709"/>
          <w:tab w:val="left" w:pos="720" w:leader="none"/>
        </w:tabs>
        <w:ind w:left="714" w:right="0" w:hanging="357"/>
        <w:jc w:val="both"/>
        <w:rPr/>
      </w:pPr>
      <w:r>
        <w:rPr>
          <w:rFonts w:cs="Arial" w:ascii="Verdana" w:hAnsi="Verdana"/>
        </w:rPr>
        <w:t xml:space="preserve">Non accatastare materiali ed attrezzature sui ponteggi (Art. 124 del D.lgs. n.81/08 </w:t>
      </w:r>
      <w:r>
        <w:rPr>
          <w:rFonts w:cs="Verdana" w:ascii="Verdana" w:hAnsi="Verdana"/>
          <w:bCs/>
          <w:color w:val="000000"/>
        </w:rPr>
        <w:t>come modificato dal D.lgs n.106/09</w:t>
      </w:r>
      <w:r>
        <w:rPr>
          <w:rFonts w:cs="Arial" w:ascii="Verdana" w:hAnsi="Verdana"/>
        </w:rPr>
        <w:t>)</w:t>
      </w:r>
    </w:p>
    <w:p>
      <w:pPr>
        <w:pStyle w:val="Normal"/>
        <w:numPr>
          <w:ilvl w:val="0"/>
          <w:numId w:val="19"/>
        </w:numPr>
        <w:tabs>
          <w:tab w:val="clear" w:pos="709"/>
          <w:tab w:val="left" w:pos="720" w:leader="none"/>
        </w:tabs>
        <w:ind w:left="714" w:right="0" w:hanging="357"/>
        <w:jc w:val="both"/>
        <w:rPr/>
      </w:pPr>
      <w:r>
        <w:rPr>
          <w:rFonts w:cs="Arial" w:ascii="Verdana" w:hAnsi="Verdana"/>
        </w:rPr>
        <w:t xml:space="preserve">Vietare di gettare indiscriminatamente materiale dall'alto (Art. 153  del D.lgs. n.81/08 </w:t>
      </w:r>
      <w:r>
        <w:rPr>
          <w:rFonts w:cs="Verdana" w:ascii="Verdana" w:hAnsi="Verdana"/>
          <w:bCs/>
          <w:color w:val="000000"/>
        </w:rPr>
        <w:t>come modificato dal D.lgs n.106/09</w:t>
      </w:r>
      <w:r>
        <w:rPr>
          <w:rFonts w:cs="Arial" w:ascii="Verdana" w:hAnsi="Verdana"/>
        </w:rPr>
        <w:t>)</w:t>
      </w:r>
    </w:p>
    <w:p>
      <w:pPr>
        <w:pStyle w:val="Normal"/>
        <w:numPr>
          <w:ilvl w:val="0"/>
          <w:numId w:val="19"/>
        </w:numPr>
        <w:tabs>
          <w:tab w:val="clear" w:pos="709"/>
          <w:tab w:val="left" w:pos="720" w:leader="none"/>
        </w:tabs>
        <w:ind w:left="720" w:right="0" w:hanging="360"/>
        <w:jc w:val="both"/>
        <w:rPr>
          <w:rFonts w:ascii="Verdana" w:hAnsi="Verdana" w:cs="Arial"/>
        </w:rPr>
      </w:pPr>
      <w:r>
        <w:rPr>
          <w:rFonts w:cs="Arial" w:ascii="Verdana" w:hAnsi="Verdana"/>
        </w:rPr>
        <w:t>L'allontanamento dei materiali deve essere curato al fine di evitare pericolosi accatastamenti su strutture interne. I materiali rimossi devono essere depositati in idonei contenitori e calati in basso</w:t>
      </w:r>
    </w:p>
    <w:p>
      <w:pPr>
        <w:pStyle w:val="Normal"/>
        <w:numPr>
          <w:ilvl w:val="0"/>
          <w:numId w:val="19"/>
        </w:numPr>
        <w:tabs>
          <w:tab w:val="clear" w:pos="709"/>
          <w:tab w:val="left" w:pos="720" w:leader="none"/>
        </w:tabs>
        <w:ind w:left="714" w:right="0" w:hanging="357"/>
        <w:jc w:val="both"/>
        <w:rPr>
          <w:rFonts w:ascii="Verdana" w:hAnsi="Verdana" w:cs="Arial"/>
        </w:rPr>
      </w:pPr>
      <w:r>
        <w:rPr>
          <w:rFonts w:cs="Arial" w:ascii="Verdana" w:hAnsi="Verdana"/>
        </w:rPr>
        <w:t>Non rimuovere le protezioni allestite ed operare sempre all’interno delle stesse</w:t>
      </w:r>
    </w:p>
    <w:p>
      <w:pPr>
        <w:pStyle w:val="Normal"/>
        <w:numPr>
          <w:ilvl w:val="0"/>
          <w:numId w:val="19"/>
        </w:numPr>
        <w:tabs>
          <w:tab w:val="clear" w:pos="709"/>
          <w:tab w:val="left" w:pos="720" w:leader="none"/>
        </w:tabs>
        <w:ind w:left="714" w:right="0" w:hanging="357"/>
        <w:jc w:val="both"/>
        <w:rPr/>
      </w:pPr>
      <w:r>
        <w:rPr>
          <w:rFonts w:cs="Arial" w:ascii="Verdana" w:hAnsi="Verdana"/>
        </w:rPr>
        <w:t xml:space="preserve">Nel caso in cui non sia possibile predisporre regolamentari protezioni collettive (ponteggi e parapetti), gli addetti devono indossare le cinture di sicurezza opportunamente ancorate a parti stabili (Art. 115 del D.lgs. n.81/08 </w:t>
      </w:r>
      <w:r>
        <w:rPr>
          <w:rFonts w:cs="Verdana" w:ascii="Verdana" w:hAnsi="Verdana"/>
          <w:bCs/>
          <w:color w:val="000000"/>
        </w:rPr>
        <w:t>come modificato dal D.lgs n.106/09</w:t>
      </w:r>
      <w:r>
        <w:rPr>
          <w:rFonts w:cs="Arial" w:ascii="Verdana" w:hAnsi="Verdana"/>
        </w:rPr>
        <w:t>)</w:t>
      </w:r>
    </w:p>
    <w:p>
      <w:pPr>
        <w:pStyle w:val="Normal"/>
        <w:numPr>
          <w:ilvl w:val="0"/>
          <w:numId w:val="19"/>
        </w:numPr>
        <w:tabs>
          <w:tab w:val="clear" w:pos="709"/>
          <w:tab w:val="left" w:pos="720" w:leader="none"/>
        </w:tabs>
        <w:ind w:left="714" w:right="0" w:hanging="357"/>
        <w:jc w:val="both"/>
        <w:rPr/>
      </w:pPr>
      <w:r>
        <w:rPr>
          <w:rFonts w:cs="Arial" w:ascii="Verdana" w:hAnsi="Verdana"/>
        </w:rPr>
        <w:t>Salire e scendere dal ponteggio utilizzando apposite scale</w:t>
      </w:r>
      <w:r>
        <w:rPr>
          <w:rFonts w:cs="AvantGarde-Book" w:ascii="Verdana" w:hAnsi="Verdana"/>
        </w:rPr>
        <w:t>, ben fissate e sfalsate tra loro, che facciano accedere ai piani superiori attraverso apposite botole aperte nel tavolato dei ponti con ribaltine chiuse in condizioni di riposo</w:t>
      </w:r>
    </w:p>
    <w:p>
      <w:pPr>
        <w:pStyle w:val="Normal"/>
        <w:numPr>
          <w:ilvl w:val="0"/>
          <w:numId w:val="19"/>
        </w:numPr>
        <w:tabs>
          <w:tab w:val="clear" w:pos="709"/>
          <w:tab w:val="left" w:pos="720" w:leader="none"/>
        </w:tabs>
        <w:ind w:left="720" w:right="0" w:hanging="360"/>
        <w:jc w:val="both"/>
        <w:rPr>
          <w:rFonts w:ascii="Verdana" w:hAnsi="Verdana" w:cs="Arial"/>
        </w:rPr>
      </w:pPr>
      <w:r>
        <w:rPr>
          <w:rFonts w:cs="Arial" w:ascii="Verdana" w:hAnsi="Verdana"/>
        </w:rPr>
        <w:t>In caso di condizioni meteorologiche sfavorevoli le lavorazioni in quota devono essere sospese</w:t>
      </w:r>
    </w:p>
    <w:p>
      <w:pPr>
        <w:pStyle w:val="Normal"/>
        <w:numPr>
          <w:ilvl w:val="0"/>
          <w:numId w:val="19"/>
        </w:numPr>
        <w:tabs>
          <w:tab w:val="clear" w:pos="709"/>
          <w:tab w:val="left" w:pos="720" w:leader="none"/>
        </w:tabs>
        <w:ind w:left="720" w:right="0" w:hanging="360"/>
        <w:jc w:val="both"/>
        <w:rPr/>
      </w:pPr>
      <w:r>
        <w:rPr>
          <w:rFonts w:cs="Arial" w:ascii="Verdana" w:hAnsi="Verdana"/>
        </w:rPr>
        <w:t>Nel caso di utilizzo di scale, porre particolare attenzione alla loro integrità ed alla perfetta rispondenza delle seguenti caratteristiche: le scale a mano in legno devono avere i pioli incastrati nei montanti ed i tiranti sotto i due pioli estremi; le scale in ferro devono essere integre e dotate di dispositivi antisdrucciolevoli; non utilizzare le scale con pioli rotti o altre anomalie; non usare mai scale a mano improvvisate in cantiere con tavole chiodate sui montanti (Art. 113 del D.lgs. n.81/08</w:t>
      </w:r>
      <w:r>
        <w:rPr>
          <w:rFonts w:cs="Verdana" w:ascii="Verdana" w:hAnsi="Verdana"/>
          <w:bCs/>
          <w:color w:val="000000"/>
        </w:rPr>
        <w:t xml:space="preserve"> come modificato dal D.lgs n.106/09</w:t>
      </w:r>
      <w:r>
        <w:rPr>
          <w:rFonts w:cs="Arial" w:ascii="Verdana" w:hAnsi="Verdana"/>
        </w:rPr>
        <w:t>)</w:t>
      </w:r>
    </w:p>
    <w:p>
      <w:pPr>
        <w:pStyle w:val="Normal"/>
        <w:numPr>
          <w:ilvl w:val="0"/>
          <w:numId w:val="19"/>
        </w:numPr>
        <w:tabs>
          <w:tab w:val="clear" w:pos="709"/>
          <w:tab w:val="left" w:pos="720" w:leader="none"/>
        </w:tabs>
        <w:ind w:left="720" w:right="0" w:hanging="360"/>
        <w:jc w:val="both"/>
        <w:rPr/>
      </w:pPr>
      <w:r>
        <w:rPr>
          <w:rFonts w:cs="Arial" w:ascii="Verdana" w:hAnsi="Verdana"/>
        </w:rPr>
        <w:t xml:space="preserve">Nel caso di utilizzo di scale a mano, fissarle saldamente in modo da evitare pericolosi sbandamenti o oscillazioni, altrimenti tenerle al piede di un altro apposito lavoratore (Art. 113 del D.lgs. n.81/08 </w:t>
      </w:r>
      <w:r>
        <w:rPr>
          <w:rFonts w:cs="Verdana" w:ascii="Verdana" w:hAnsi="Verdana"/>
          <w:bCs/>
          <w:color w:val="000000"/>
        </w:rPr>
        <w:t>come modificato dal D.lgs n.106/09</w:t>
      </w:r>
      <w:r>
        <w:rPr>
          <w:rFonts w:cs="Arial" w:ascii="Verdana" w:hAnsi="Verdana"/>
        </w:rPr>
        <w:t>)</w:t>
      </w:r>
    </w:p>
    <w:p>
      <w:pPr>
        <w:pStyle w:val="Normal"/>
        <w:numPr>
          <w:ilvl w:val="0"/>
          <w:numId w:val="19"/>
        </w:numPr>
        <w:tabs>
          <w:tab w:val="clear" w:pos="709"/>
          <w:tab w:val="left" w:pos="720" w:leader="none"/>
        </w:tabs>
        <w:ind w:left="720" w:right="0" w:hanging="360"/>
        <w:jc w:val="both"/>
        <w:rPr/>
      </w:pPr>
      <w:r>
        <w:rPr>
          <w:rFonts w:cs="Arial" w:ascii="Verdana" w:hAnsi="Verdana"/>
        </w:rPr>
        <w:t>Consultare le schede di sicurezza dei prodotti e attenersi alle indicazioni riportate, prima di maneggiare prodotti o sostanze, per verificare l'eventuale allergia agli elementi contenuti (Art. 224 del D.lgs. n.81/08</w:t>
      </w:r>
      <w:r>
        <w:rPr>
          <w:rFonts w:cs="Verdana" w:ascii="Verdana" w:hAnsi="Verdana"/>
          <w:bCs/>
          <w:color w:val="000000"/>
        </w:rPr>
        <w:t xml:space="preserve"> come modificato dal D.lgs n.106/09</w:t>
      </w:r>
      <w:r>
        <w:rPr>
          <w:rFonts w:cs="Arial" w:ascii="Verdana" w:hAnsi="Verdana"/>
        </w:rPr>
        <w:t>)</w:t>
      </w:r>
    </w:p>
    <w:p>
      <w:pPr>
        <w:pStyle w:val="Normal"/>
        <w:numPr>
          <w:ilvl w:val="0"/>
          <w:numId w:val="19"/>
        </w:numPr>
        <w:tabs>
          <w:tab w:val="clear" w:pos="709"/>
          <w:tab w:val="left" w:pos="720" w:leader="none"/>
        </w:tabs>
        <w:ind w:left="720" w:right="0" w:hanging="360"/>
        <w:jc w:val="both"/>
        <w:rPr/>
      </w:pPr>
      <w:r>
        <w:rPr>
          <w:rFonts w:cs="Arial" w:ascii="Verdana" w:hAnsi="Verdana"/>
        </w:rPr>
        <w:t>Evitare il contatto diretto di parti del corpo con materiali polverulenti e con prodotti chimici in genere, utilizzando indumenti da lavoro e DPI appropriati (Art. 224 – Art. 225  del D.lgs. n.81/08</w:t>
      </w:r>
      <w:r>
        <w:rPr>
          <w:rFonts w:cs="Verdana" w:ascii="Verdana" w:hAnsi="Verdana"/>
          <w:bCs/>
          <w:color w:val="000000"/>
        </w:rPr>
        <w:t xml:space="preserve"> come modificato dal D.lgs n.106/09</w:t>
      </w:r>
      <w:r>
        <w:rPr>
          <w:rFonts w:cs="Arial" w:ascii="Verdana" w:hAnsi="Verdana"/>
        </w:rPr>
        <w:t>)</w:t>
      </w:r>
    </w:p>
    <w:p>
      <w:pPr>
        <w:pStyle w:val="Normal"/>
        <w:numPr>
          <w:ilvl w:val="0"/>
          <w:numId w:val="19"/>
        </w:numPr>
        <w:tabs>
          <w:tab w:val="clear" w:pos="709"/>
          <w:tab w:val="left" w:pos="720" w:leader="none"/>
        </w:tabs>
        <w:ind w:left="720" w:right="0" w:hanging="360"/>
        <w:jc w:val="both"/>
        <w:rPr/>
      </w:pPr>
      <w:r>
        <w:rPr>
          <w:rFonts w:cs="Arial" w:ascii="Verdana" w:hAnsi="Verdana"/>
        </w:rPr>
        <w:t xml:space="preserve">Impartire tempestivamente agli addetti le necessarie informazioni per la corretta movimentazione di carichi pesanti o ingombranti (Art. 168 del D.lgs. n.81/08 </w:t>
      </w:r>
      <w:r>
        <w:rPr>
          <w:rFonts w:cs="Verdana" w:ascii="Verdana" w:hAnsi="Verdana"/>
          <w:bCs/>
          <w:color w:val="000000"/>
        </w:rPr>
        <w:t>come modificato dal D.lgs n.106/09</w:t>
      </w:r>
      <w:r>
        <w:rPr>
          <w:rFonts w:cs="Arial" w:ascii="Verdana" w:hAnsi="Verdana"/>
        </w:rPr>
        <w:t>)</w:t>
      </w:r>
    </w:p>
    <w:p>
      <w:pPr>
        <w:pStyle w:val="Normal"/>
        <w:numPr>
          <w:ilvl w:val="0"/>
          <w:numId w:val="19"/>
        </w:numPr>
        <w:tabs>
          <w:tab w:val="clear" w:pos="709"/>
          <w:tab w:val="left" w:pos="720" w:leader="none"/>
        </w:tabs>
        <w:ind w:left="720" w:right="0" w:hanging="360"/>
        <w:jc w:val="both"/>
        <w:rPr/>
      </w:pPr>
      <w:r>
        <w:rPr>
          <w:rFonts w:cs="Arial" w:ascii="Verdana" w:hAnsi="Verdana"/>
        </w:rPr>
        <w:t xml:space="preserve">Rispettare le istruzioni ricevute per un’esatta e corretta posizione da assumere nella movimentazione dei carichi. Per carichi pesanti o ingombranti la massa va movimentata con l’intervento di più persone al fine di ripartire e diminuire lo sforzo (Art. 168 del D.lgs. n.81/08 </w:t>
      </w:r>
      <w:r>
        <w:rPr>
          <w:rFonts w:cs="Verdana" w:ascii="Verdana" w:hAnsi="Verdana"/>
          <w:bCs/>
          <w:color w:val="000000"/>
        </w:rPr>
        <w:t>come modificato dal D.lgs n.106/09</w:t>
      </w:r>
      <w:r>
        <w:rPr>
          <w:rFonts w:cs="Arial" w:ascii="Verdana" w:hAnsi="Verdana"/>
        </w:rPr>
        <w:t>)</w:t>
      </w:r>
    </w:p>
    <w:p>
      <w:pPr>
        <w:pStyle w:val="Normal"/>
        <w:numPr>
          <w:ilvl w:val="0"/>
          <w:numId w:val="19"/>
        </w:numPr>
        <w:tabs>
          <w:tab w:val="clear" w:pos="709"/>
          <w:tab w:val="left" w:pos="720" w:leader="none"/>
        </w:tabs>
        <w:ind w:left="720" w:right="0" w:hanging="360"/>
        <w:jc w:val="both"/>
        <w:rPr/>
      </w:pPr>
      <w:r>
        <w:rPr>
          <w:rFonts w:cs="Arial" w:ascii="Verdana" w:hAnsi="Verdana"/>
        </w:rPr>
        <w:t>Adottare sistemi di ausilio (piattaforme di sollevamento e discesa a servizio dei mezzi di trasporto, trans-pallet a conduzione manuale, ecc.) per ridurre i carichi trasportati. (Art. 168 del D.lgs. n.81/08 – Allegato XXXIII</w:t>
      </w:r>
      <w:r>
        <w:rPr>
          <w:rFonts w:cs="Verdana" w:ascii="Verdana" w:hAnsi="Verdana"/>
          <w:bCs/>
          <w:color w:val="000000"/>
        </w:rPr>
        <w:t xml:space="preserve"> come modificato dal D.lgs n.106/09</w:t>
      </w:r>
      <w:r>
        <w:rPr>
          <w:rFonts w:cs="Arial" w:ascii="Verdana" w:hAnsi="Verdana"/>
        </w:rPr>
        <w:t>)</w:t>
      </w:r>
    </w:p>
    <w:p>
      <w:pPr>
        <w:pStyle w:val="Normal"/>
        <w:numPr>
          <w:ilvl w:val="0"/>
          <w:numId w:val="19"/>
        </w:numPr>
        <w:tabs>
          <w:tab w:val="clear" w:pos="709"/>
          <w:tab w:val="left" w:pos="720" w:leader="none"/>
        </w:tabs>
        <w:ind w:left="720" w:right="0" w:hanging="360"/>
        <w:jc w:val="both"/>
        <w:rPr/>
      </w:pPr>
      <w:r>
        <w:rPr>
          <w:rFonts w:cs="Arial" w:ascii="Verdana" w:hAnsi="Verdana"/>
        </w:rPr>
        <w:t xml:space="preserve">Attuare gli interventi tecnici, organizzativi e procedurali concretamente attuabili al fine di ridurre al minimo i rischi derivanti dall'esposizione al rumore (Art. 192 del D.lgs. n.81/08 </w:t>
      </w:r>
      <w:r>
        <w:rPr>
          <w:rFonts w:cs="Verdana" w:ascii="Verdana" w:hAnsi="Verdana"/>
          <w:bCs/>
          <w:color w:val="000000"/>
        </w:rPr>
        <w:t>come modificato dal D.lgs n.106/09</w:t>
      </w:r>
      <w:r>
        <w:rPr>
          <w:rFonts w:cs="Arial" w:ascii="Verdana" w:hAnsi="Verdana"/>
        </w:rPr>
        <w:t>)</w:t>
      </w:r>
    </w:p>
    <w:p>
      <w:pPr>
        <w:pStyle w:val="Normal"/>
        <w:numPr>
          <w:ilvl w:val="0"/>
          <w:numId w:val="19"/>
        </w:numPr>
        <w:tabs>
          <w:tab w:val="clear" w:pos="709"/>
          <w:tab w:val="left" w:pos="720" w:leader="none"/>
        </w:tabs>
        <w:ind w:left="720" w:right="0" w:hanging="360"/>
        <w:jc w:val="both"/>
        <w:rPr/>
      </w:pPr>
      <w:r>
        <w:rPr>
          <w:rFonts w:cs="Arial" w:ascii="Verdana" w:hAnsi="Verdana"/>
        </w:rPr>
        <w:t>Attuare gli interventi tecnici, organizzativi e procedurali concretamente attuabili al fine di ridurre al minimo i rischi derivanti dall'esposizione alle vibrazioni (Art. 203 del D.lgs. n.81/08</w:t>
      </w:r>
      <w:r>
        <w:rPr>
          <w:rFonts w:cs="Verdana" w:ascii="Verdana" w:hAnsi="Verdana"/>
          <w:bCs/>
          <w:color w:val="000000"/>
        </w:rPr>
        <w:t xml:space="preserve"> come modificato dal D.lgs n.106/09</w:t>
      </w:r>
      <w:r>
        <w:rPr>
          <w:rFonts w:cs="Arial" w:ascii="Verdana" w:hAnsi="Verdana"/>
        </w:rPr>
        <w:t>)</w:t>
      </w:r>
    </w:p>
    <w:p>
      <w:pPr>
        <w:pStyle w:val="Normal"/>
        <w:numPr>
          <w:ilvl w:val="0"/>
          <w:numId w:val="19"/>
        </w:numPr>
        <w:tabs>
          <w:tab w:val="clear" w:pos="709"/>
          <w:tab w:val="left" w:pos="720" w:leader="none"/>
        </w:tabs>
        <w:ind w:left="720" w:right="0" w:hanging="360"/>
        <w:jc w:val="both"/>
        <w:rPr/>
      </w:pPr>
      <w:r>
        <w:rPr>
          <w:rFonts w:cs="Arial" w:ascii="Verdana" w:hAnsi="Verdana"/>
        </w:rPr>
        <w:t xml:space="preserve">Utilizzare sempre i dispositivi di protezione individuali previsti (Art. 75-78 del D.lgs. n.81/08 </w:t>
      </w:r>
      <w:r>
        <w:rPr>
          <w:rFonts w:cs="Verdana" w:ascii="Verdana" w:hAnsi="Verdana"/>
          <w:bCs/>
          <w:color w:val="000000"/>
        </w:rPr>
        <w:t xml:space="preserve">come modificato dal D.lgs n.106/09 </w:t>
      </w:r>
      <w:r>
        <w:rPr>
          <w:rFonts w:cs="Arial" w:ascii="Verdana" w:hAnsi="Verdana"/>
        </w:rPr>
        <w:t>)</w:t>
      </w:r>
    </w:p>
    <w:p>
      <w:pPr>
        <w:pStyle w:val="Normal"/>
        <w:numPr>
          <w:ilvl w:val="0"/>
          <w:numId w:val="19"/>
        </w:numPr>
        <w:tabs>
          <w:tab w:val="clear" w:pos="709"/>
          <w:tab w:val="left" w:pos="720" w:leader="none"/>
        </w:tabs>
        <w:ind w:left="720" w:right="0" w:hanging="360"/>
        <w:jc w:val="both"/>
        <w:rPr/>
      </w:pPr>
      <w:r>
        <w:rPr>
          <w:rFonts w:cs="Arial" w:ascii="Verdana" w:hAnsi="Verdana"/>
        </w:rPr>
        <w:t xml:space="preserve">Verificare l'uso costante dei DPI da parte di tutto il personale operante (Art. 77 del D.lgs. n.81/08 </w:t>
      </w:r>
      <w:r>
        <w:rPr>
          <w:rFonts w:cs="Verdana" w:ascii="Verdana" w:hAnsi="Verdana"/>
          <w:bCs/>
          <w:color w:val="000000"/>
        </w:rPr>
        <w:t>come modificato dal D.lgs n.106/09</w:t>
      </w:r>
      <w:r>
        <w:rPr>
          <w:rFonts w:cs="Arial" w:ascii="Verdana" w:hAnsi="Verdana"/>
        </w:rPr>
        <w:t>)</w:t>
      </w:r>
    </w:p>
    <w:p>
      <w:pPr>
        <w:pStyle w:val="Normal"/>
        <w:jc w:val="both"/>
        <w:rPr>
          <w:rFonts w:ascii="Verdana" w:hAnsi="Verdana" w:cs="Arial"/>
          <w:sz w:val="16"/>
          <w:szCs w:val="16"/>
        </w:rPr>
      </w:pPr>
      <w:r>
        <w:rPr>
          <w:rFonts w:cs="Arial" w:ascii="Verdana" w:hAnsi="Verdana"/>
          <w:sz w:val="16"/>
          <w:szCs w:val="16"/>
        </w:rPr>
      </w:r>
    </w:p>
    <w:p>
      <w:pPr>
        <w:pStyle w:val="Normal"/>
        <w:numPr>
          <w:ilvl w:val="0"/>
          <w:numId w:val="14"/>
        </w:numPr>
        <w:ind w:left="360" w:right="221" w:hanging="360"/>
        <w:rPr>
          <w:rFonts w:ascii="Verdana" w:hAnsi="Verdana" w:cs="Verdana"/>
          <w:b/>
          <w:b/>
          <w:bCs/>
          <w:sz w:val="22"/>
          <w:szCs w:val="22"/>
        </w:rPr>
      </w:pPr>
      <w:r>
        <w:rPr>
          <w:rFonts w:cs="Verdana" w:ascii="Verdana" w:hAnsi="Verdana"/>
          <w:b/>
          <w:bCs/>
          <w:sz w:val="22"/>
          <w:szCs w:val="22"/>
        </w:rPr>
        <w:t>DPI</w:t>
      </w:r>
    </w:p>
    <w:p>
      <w:pPr>
        <w:pStyle w:val="Normal"/>
        <w:jc w:val="both"/>
        <w:rPr>
          <w:rFonts w:ascii="Verdana" w:hAnsi="Verdana" w:cs="Verdana"/>
          <w:b/>
          <w:b/>
          <w:bCs/>
          <w:sz w:val="22"/>
          <w:szCs w:val="22"/>
        </w:rPr>
      </w:pPr>
      <w:r>
        <w:rPr>
          <w:rFonts w:cs="Verdana" w:ascii="Verdana" w:hAnsi="Verdana"/>
          <w:b/>
          <w:bCs/>
          <w:sz w:val="22"/>
          <w:szCs w:val="22"/>
        </w:rPr>
      </w:r>
    </w:p>
    <w:p>
      <w:pPr>
        <w:pStyle w:val="Normal"/>
        <w:jc w:val="both"/>
        <w:rPr>
          <w:rFonts w:ascii="Verdana" w:hAnsi="Verdana" w:cs="Verdana"/>
        </w:rPr>
      </w:pPr>
      <w:r>
        <w:rPr>
          <w:rFonts w:cs="Verdana" w:ascii="Verdana" w:hAnsi="Verdana"/>
        </w:rPr>
        <w:t>In funzione dei rischi evidenziati saranno utilizzati obbligatoriamente i seguenti DPI, di cui è riportata la descrizione ed i riferimenti normativi:</w:t>
      </w:r>
    </w:p>
    <w:p>
      <w:pPr>
        <w:pStyle w:val="Normal"/>
        <w:jc w:val="both"/>
        <w:rPr>
          <w:rFonts w:ascii="Verdana" w:hAnsi="Verdana" w:cs="Verdana"/>
        </w:rPr>
      </w:pPr>
      <w:r>
        <w:rPr>
          <w:rFonts w:cs="Verdana" w:ascii="Verdana" w:hAnsi="Verdana"/>
        </w:rPr>
      </w:r>
    </w:p>
    <w:tbl>
      <w:tblPr>
        <w:tblW w:w="5000" w:type="pct"/>
        <w:jc w:val="center"/>
        <w:tblInd w:w="0" w:type="dxa"/>
        <w:tblCellMar>
          <w:top w:w="0" w:type="dxa"/>
          <w:left w:w="108" w:type="dxa"/>
          <w:bottom w:w="0" w:type="dxa"/>
          <w:right w:w="108" w:type="dxa"/>
        </w:tblCellMar>
      </w:tblPr>
      <w:tblGrid>
        <w:gridCol w:w="2038"/>
        <w:gridCol w:w="2096"/>
        <w:gridCol w:w="2865"/>
        <w:gridCol w:w="2956"/>
      </w:tblGrid>
      <w:tr>
        <w:trPr>
          <w:trHeight w:val="490" w:hRule="atLeast"/>
        </w:trPr>
        <w:tc>
          <w:tcPr>
            <w:tcW w:w="2038" w:type="dxa"/>
            <w:tcBorders>
              <w:bottom w:val="dotted" w:sz="4" w:space="0" w:color="000000"/>
            </w:tcBorders>
            <w:vAlign w:val="center"/>
          </w:tcPr>
          <w:p>
            <w:pPr>
              <w:pStyle w:val="Normal"/>
              <w:jc w:val="center"/>
              <w:rPr>
                <w:rFonts w:ascii="Verdana" w:hAnsi="Verdana" w:cs="Verdana"/>
                <w:b/>
                <w:b/>
                <w:bCs/>
              </w:rPr>
            </w:pPr>
            <w:r>
              <w:rPr>
                <w:rFonts w:cs="Verdana" w:ascii="Verdana" w:hAnsi="Verdana"/>
                <w:b/>
                <w:bCs/>
              </w:rPr>
              <w:t>RISCHI EVIDENZIATI</w:t>
            </w:r>
          </w:p>
        </w:tc>
        <w:tc>
          <w:tcPr>
            <w:tcW w:w="2096" w:type="dxa"/>
            <w:tcBorders>
              <w:left w:val="dotted" w:sz="4" w:space="0" w:color="000000"/>
              <w:bottom w:val="dotted" w:sz="4" w:space="0" w:color="000000"/>
            </w:tcBorders>
            <w:vAlign w:val="center"/>
          </w:tcPr>
          <w:p>
            <w:pPr>
              <w:pStyle w:val="Normal"/>
              <w:jc w:val="center"/>
              <w:rPr>
                <w:rFonts w:ascii="Verdana" w:hAnsi="Verdana" w:cs="Verdana"/>
                <w:b/>
                <w:b/>
                <w:bCs/>
              </w:rPr>
            </w:pPr>
            <w:r>
              <w:rPr>
                <w:rFonts w:cs="Verdana" w:ascii="Verdana" w:hAnsi="Verdana"/>
                <w:b/>
                <w:bCs/>
              </w:rPr>
              <w:t>DPI</w:t>
            </w:r>
          </w:p>
        </w:tc>
        <w:tc>
          <w:tcPr>
            <w:tcW w:w="2865" w:type="dxa"/>
            <w:tcBorders>
              <w:left w:val="dotted" w:sz="4" w:space="0" w:color="000000"/>
              <w:bottom w:val="dotted" w:sz="4" w:space="0" w:color="000000"/>
            </w:tcBorders>
            <w:vAlign w:val="center"/>
          </w:tcPr>
          <w:p>
            <w:pPr>
              <w:pStyle w:val="Normal"/>
              <w:rPr>
                <w:rFonts w:ascii="Verdana" w:hAnsi="Verdana" w:cs="Verdana"/>
                <w:b/>
                <w:b/>
                <w:bCs/>
              </w:rPr>
            </w:pPr>
            <w:r>
              <w:rPr>
                <w:rFonts w:cs="Verdana" w:ascii="Verdana" w:hAnsi="Verdana"/>
                <w:b/>
                <w:bCs/>
              </w:rPr>
              <w:t>DESCRIZIONE</w:t>
            </w:r>
          </w:p>
        </w:tc>
        <w:tc>
          <w:tcPr>
            <w:tcW w:w="2956" w:type="dxa"/>
            <w:tcBorders>
              <w:left w:val="dotted" w:sz="4" w:space="0" w:color="000000"/>
              <w:bottom w:val="dotted" w:sz="4" w:space="0" w:color="000000"/>
            </w:tcBorders>
            <w:vAlign w:val="center"/>
          </w:tcPr>
          <w:p>
            <w:pPr>
              <w:pStyle w:val="Normal"/>
              <w:jc w:val="center"/>
              <w:rPr>
                <w:rFonts w:ascii="Verdana" w:hAnsi="Verdana" w:cs="Verdana"/>
                <w:b/>
                <w:b/>
                <w:bCs/>
              </w:rPr>
            </w:pPr>
            <w:r>
              <w:rPr>
                <w:rFonts w:cs="Verdana" w:ascii="Verdana" w:hAnsi="Verdana"/>
                <w:b/>
                <w:bCs/>
              </w:rPr>
              <w:t>RIF.NORMATIVO</w:t>
            </w:r>
          </w:p>
        </w:tc>
      </w:tr>
      <w:tr>
        <w:trPr>
          <w:trHeight w:val="490" w:hRule="atLeast"/>
        </w:trPr>
        <w:tc>
          <w:tcPr>
            <w:tcW w:w="2038" w:type="dxa"/>
            <w:tcBorders>
              <w:top w:val="dotted" w:sz="4" w:space="0" w:color="000000"/>
              <w:bottom w:val="dotted" w:sz="4" w:space="0" w:color="000000"/>
            </w:tcBorders>
            <w:vAlign w:val="center"/>
          </w:tcPr>
          <w:p>
            <w:pPr>
              <w:pStyle w:val="Normal"/>
              <w:rPr>
                <w:rFonts w:ascii="Verdana" w:hAnsi="Verdana" w:cs="Verdana"/>
              </w:rPr>
            </w:pPr>
            <w:r>
              <w:rPr>
                <w:rFonts w:cs="Verdana" w:ascii="Verdana" w:hAnsi="Verdana"/>
              </w:rPr>
              <w:t xml:space="preserve">Caduta di materiale/attrezzi dall’alto </w:t>
            </w:r>
          </w:p>
        </w:tc>
        <w:tc>
          <w:tcPr>
            <w:tcW w:w="2096" w:type="dxa"/>
            <w:tcBorders>
              <w:top w:val="dotted" w:sz="4" w:space="0" w:color="000000"/>
              <w:left w:val="dotted" w:sz="4" w:space="0" w:color="000000"/>
              <w:bottom w:val="dotted" w:sz="4" w:space="0" w:color="000000"/>
            </w:tcBorders>
            <w:vAlign w:val="center"/>
          </w:tcPr>
          <w:p>
            <w:pPr>
              <w:pStyle w:val="Normal"/>
              <w:jc w:val="center"/>
              <w:rPr>
                <w:rFonts w:ascii="Verdana" w:hAnsi="Verdana" w:cs="Verdana"/>
              </w:rPr>
            </w:pPr>
            <w:r>
              <w:rPr>
                <w:rFonts w:cs="Verdana" w:ascii="Verdana" w:hAnsi="Verdana"/>
              </w:rPr>
              <w:t>Casco Protettivo</w:t>
            </w:r>
          </w:p>
          <w:p>
            <w:pPr>
              <w:pStyle w:val="Normal"/>
              <w:spacing w:lineRule="auto" w:line="360"/>
              <w:jc w:val="center"/>
              <w:rPr/>
            </w:pPr>
            <w:r>
              <w:rPr/>
              <w:drawing>
                <wp:inline distT="0" distB="0" distL="0" distR="0">
                  <wp:extent cx="518160" cy="503555"/>
                  <wp:effectExtent l="0" t="0" r="0" b="0"/>
                  <wp:docPr id="35" name="Immagin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magine6" descr=""/>
                          <pic:cNvPicPr>
                            <a:picLocks noChangeAspect="1" noChangeArrowheads="1"/>
                          </pic:cNvPicPr>
                        </pic:nvPicPr>
                        <pic:blipFill>
                          <a:blip r:embed="rId40"/>
                          <a:srcRect l="-53" t="-55" r="-53" b="-55"/>
                          <a:stretch>
                            <a:fillRect/>
                          </a:stretch>
                        </pic:blipFill>
                        <pic:spPr bwMode="auto">
                          <a:xfrm>
                            <a:off x="0" y="0"/>
                            <a:ext cx="518160" cy="503555"/>
                          </a:xfrm>
                          <a:prstGeom prst="rect">
                            <a:avLst/>
                          </a:prstGeom>
                        </pic:spPr>
                      </pic:pic>
                    </a:graphicData>
                  </a:graphic>
                </wp:inline>
              </w:drawing>
            </w:r>
          </w:p>
        </w:tc>
        <w:tc>
          <w:tcPr>
            <w:tcW w:w="2865" w:type="dxa"/>
            <w:tcBorders>
              <w:top w:val="dotted" w:sz="4" w:space="0" w:color="000000"/>
              <w:left w:val="dotted" w:sz="4" w:space="0" w:color="000000"/>
              <w:bottom w:val="dotted" w:sz="4" w:space="0" w:color="000000"/>
            </w:tcBorders>
            <w:vAlign w:val="center"/>
          </w:tcPr>
          <w:p>
            <w:pPr>
              <w:pStyle w:val="Normal"/>
              <w:rPr>
                <w:rFonts w:ascii="Verdana" w:hAnsi="Verdana" w:cs="Verdana"/>
              </w:rPr>
            </w:pPr>
            <w:r>
              <w:rPr>
                <w:rFonts w:cs="Verdana" w:ascii="Verdana" w:hAnsi="Verdana"/>
              </w:rPr>
              <w:t>Dispositivo utile a proteggere il lavoratore dal rischio di offesa al capo per caduta di materiale dall'alto o comunque per contatti con elementi pericolosi</w:t>
            </w:r>
          </w:p>
        </w:tc>
        <w:tc>
          <w:tcPr>
            <w:tcW w:w="2956" w:type="dxa"/>
            <w:tcBorders>
              <w:top w:val="dotted" w:sz="4" w:space="0" w:color="000000"/>
              <w:left w:val="dotted" w:sz="4" w:space="0" w:color="000000"/>
              <w:bottom w:val="dotted" w:sz="4" w:space="0" w:color="000000"/>
            </w:tcBorders>
            <w:vAlign w:val="center"/>
          </w:tcPr>
          <w:p>
            <w:pPr>
              <w:pStyle w:val="Normal"/>
              <w:jc w:val="both"/>
              <w:rPr/>
            </w:pPr>
            <w:r>
              <w:rPr>
                <w:rFonts w:cs="Verdana" w:ascii="Verdana" w:hAnsi="Verdana"/>
                <w:b/>
                <w:color w:val="000000"/>
              </w:rPr>
              <w:t xml:space="preserve">Art 75 – 77 – 78 , Allegato VIII  - punti 3, 4 n.1 </w:t>
            </w:r>
            <w:r>
              <w:rPr>
                <w:rFonts w:cs="Verdana" w:ascii="Verdana" w:hAnsi="Verdana"/>
                <w:bCs/>
                <w:color w:val="000000"/>
              </w:rPr>
              <w:t xml:space="preserve">del D.lgs. n.81/08 come modificato dal D.lgs n.106/09  </w:t>
            </w:r>
          </w:p>
          <w:p>
            <w:pPr>
              <w:pStyle w:val="Normal"/>
              <w:jc w:val="both"/>
              <w:rPr>
                <w:rFonts w:ascii="Verdana" w:hAnsi="Verdana" w:cs="Verdana"/>
                <w:b/>
                <w:b/>
                <w:i/>
                <w:i/>
                <w:color w:val="000000"/>
              </w:rPr>
            </w:pPr>
            <w:r>
              <w:rPr>
                <w:rFonts w:cs="Verdana" w:ascii="Verdana" w:hAnsi="Verdana"/>
                <w:b/>
                <w:i/>
                <w:color w:val="000000"/>
              </w:rPr>
              <w:t>UNI EN 397(2001)</w:t>
            </w:r>
          </w:p>
          <w:p>
            <w:pPr>
              <w:pStyle w:val="Normal"/>
              <w:spacing w:lineRule="auto" w:line="360"/>
              <w:rPr>
                <w:rFonts w:ascii="Verdana" w:hAnsi="Verdana" w:cs="Verdana"/>
                <w:i/>
                <w:i/>
                <w:color w:val="000000"/>
              </w:rPr>
            </w:pPr>
            <w:r>
              <w:rPr>
                <w:rFonts w:cs="Verdana" w:ascii="Verdana" w:hAnsi="Verdana"/>
                <w:i/>
                <w:color w:val="000000"/>
              </w:rPr>
              <w:t>Elmetti di protezione</w:t>
            </w:r>
          </w:p>
        </w:tc>
      </w:tr>
      <w:tr>
        <w:trPr>
          <w:trHeight w:val="490" w:hRule="atLeast"/>
        </w:trPr>
        <w:tc>
          <w:tcPr>
            <w:tcW w:w="2038" w:type="dxa"/>
            <w:tcBorders>
              <w:top w:val="dotted" w:sz="4" w:space="0" w:color="000000"/>
              <w:bottom w:val="dotted" w:sz="4" w:space="0" w:color="000000"/>
            </w:tcBorders>
            <w:vAlign w:val="center"/>
          </w:tcPr>
          <w:p>
            <w:pPr>
              <w:pStyle w:val="Normal"/>
              <w:rPr>
                <w:rFonts w:ascii="Verdana" w:hAnsi="Verdana" w:cs="Verdana"/>
              </w:rPr>
            </w:pPr>
            <w:r>
              <w:rPr>
                <w:rFonts w:cs="Verdana" w:ascii="Verdana" w:hAnsi="Verdana"/>
              </w:rPr>
              <w:t>Polveri e detriti durante le lavorazioni</w:t>
            </w:r>
          </w:p>
        </w:tc>
        <w:tc>
          <w:tcPr>
            <w:tcW w:w="2096" w:type="dxa"/>
            <w:tcBorders>
              <w:top w:val="dotted" w:sz="4" w:space="0" w:color="000000"/>
              <w:left w:val="dotted" w:sz="4" w:space="0" w:color="000000"/>
              <w:bottom w:val="dotted" w:sz="4" w:space="0" w:color="000000"/>
            </w:tcBorders>
            <w:vAlign w:val="center"/>
          </w:tcPr>
          <w:p>
            <w:pPr>
              <w:pStyle w:val="Normal"/>
              <w:jc w:val="center"/>
              <w:rPr>
                <w:rFonts w:ascii="Verdana" w:hAnsi="Verdana" w:cs="Verdana"/>
              </w:rPr>
            </w:pPr>
            <w:r>
              <w:rPr>
                <w:rFonts w:cs="Verdana" w:ascii="Verdana" w:hAnsi="Verdana"/>
              </w:rPr>
              <w:t>Tuta di protezione</w:t>
            </w:r>
          </w:p>
          <w:p>
            <w:pPr>
              <w:pStyle w:val="Normal"/>
              <w:jc w:val="center"/>
              <w:rPr>
                <w:rFonts w:ascii="Verdana" w:hAnsi="Verdana" w:cs="Verdana"/>
              </w:rPr>
            </w:pPr>
            <w:r>
              <w:rPr>
                <w:rFonts w:cs="Verdana" w:ascii="Verdana" w:hAnsi="Verdana"/>
              </w:rPr>
              <w:drawing>
                <wp:inline distT="0" distB="0" distL="0" distR="0">
                  <wp:extent cx="547370" cy="720725"/>
                  <wp:effectExtent l="0" t="0" r="0" b="0"/>
                  <wp:docPr id="36" name="Immagin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magine7" descr=""/>
                          <pic:cNvPicPr>
                            <a:picLocks noChangeAspect="1" noChangeArrowheads="1"/>
                          </pic:cNvPicPr>
                        </pic:nvPicPr>
                        <pic:blipFill>
                          <a:blip r:embed="rId41"/>
                          <a:srcRect l="-51" t="-38" r="-51" b="-38"/>
                          <a:stretch>
                            <a:fillRect/>
                          </a:stretch>
                        </pic:blipFill>
                        <pic:spPr bwMode="auto">
                          <a:xfrm>
                            <a:off x="0" y="0"/>
                            <a:ext cx="547370" cy="720725"/>
                          </a:xfrm>
                          <a:prstGeom prst="rect">
                            <a:avLst/>
                          </a:prstGeom>
                        </pic:spPr>
                      </pic:pic>
                    </a:graphicData>
                  </a:graphic>
                </wp:inline>
              </w:drawing>
            </w:r>
          </w:p>
        </w:tc>
        <w:tc>
          <w:tcPr>
            <w:tcW w:w="2865" w:type="dxa"/>
            <w:tcBorders>
              <w:top w:val="dotted" w:sz="4" w:space="0" w:color="000000"/>
              <w:left w:val="dotted" w:sz="4" w:space="0" w:color="000000"/>
              <w:bottom w:val="dotted" w:sz="4" w:space="0" w:color="000000"/>
            </w:tcBorders>
            <w:vAlign w:val="center"/>
          </w:tcPr>
          <w:p>
            <w:pPr>
              <w:pStyle w:val="Normal"/>
              <w:rPr>
                <w:rFonts w:ascii="Verdana" w:hAnsi="Verdana" w:cs="Verdana"/>
              </w:rPr>
            </w:pPr>
            <w:r>
              <w:rPr>
                <w:rFonts w:cs="Verdana" w:ascii="Verdana" w:hAnsi="Verdana"/>
              </w:rPr>
              <w:t>Da utilizzare nei luoghi di lavoro caratterizzati dalla presenza di materiali e/o attrezzi che possono causare fenomeni di abrasione /taglio/</w:t>
            </w:r>
          </w:p>
          <w:p>
            <w:pPr>
              <w:pStyle w:val="Normal"/>
              <w:rPr>
                <w:rFonts w:ascii="Verdana" w:hAnsi="Verdana" w:cs="Verdana"/>
              </w:rPr>
            </w:pPr>
            <w:r>
              <w:rPr>
                <w:rFonts w:cs="Verdana" w:ascii="Verdana" w:hAnsi="Verdana"/>
              </w:rPr>
              <w:t>perforazione</w:t>
            </w:r>
          </w:p>
        </w:tc>
        <w:tc>
          <w:tcPr>
            <w:tcW w:w="2956" w:type="dxa"/>
            <w:tcBorders>
              <w:top w:val="dotted" w:sz="4" w:space="0" w:color="000000"/>
              <w:left w:val="dotted" w:sz="4" w:space="0" w:color="000000"/>
              <w:bottom w:val="dotted" w:sz="4" w:space="0" w:color="000000"/>
            </w:tcBorders>
            <w:vAlign w:val="center"/>
          </w:tcPr>
          <w:p>
            <w:pPr>
              <w:pStyle w:val="Normal"/>
              <w:jc w:val="both"/>
              <w:rPr/>
            </w:pPr>
            <w:r>
              <w:rPr>
                <w:rFonts w:cs="Verdana" w:ascii="Verdana" w:hAnsi="Verdana"/>
                <w:b/>
                <w:color w:val="000000"/>
              </w:rPr>
              <w:t xml:space="preserve">Art 75 – 77 – 78, Allegato VIII  - punti 3, 4 n.7 </w:t>
            </w:r>
            <w:r>
              <w:rPr>
                <w:rFonts w:cs="Verdana" w:ascii="Verdana" w:hAnsi="Verdana"/>
                <w:bCs/>
                <w:color w:val="000000"/>
              </w:rPr>
              <w:t xml:space="preserve">del D.lgs. n.81/08 come modificato dal D.lgs n.106/09 </w:t>
            </w:r>
          </w:p>
          <w:p>
            <w:pPr>
              <w:pStyle w:val="Normal"/>
              <w:jc w:val="both"/>
              <w:rPr>
                <w:rFonts w:ascii="Verdana" w:hAnsi="Verdana" w:cs="Verdana"/>
                <w:b/>
                <w:b/>
                <w:bCs/>
                <w:i/>
                <w:i/>
                <w:iCs/>
              </w:rPr>
            </w:pPr>
            <w:r>
              <w:rPr>
                <w:rFonts w:cs="Verdana" w:ascii="Verdana" w:hAnsi="Verdana"/>
                <w:b/>
                <w:bCs/>
                <w:i/>
                <w:iCs/>
              </w:rPr>
              <w:t>UNI EN 340(2004)</w:t>
            </w:r>
          </w:p>
          <w:p>
            <w:pPr>
              <w:pStyle w:val="Normal"/>
              <w:rPr>
                <w:rFonts w:ascii="Verdana" w:hAnsi="Verdana" w:cs="Verdana"/>
                <w:i/>
                <w:i/>
                <w:iCs/>
              </w:rPr>
            </w:pPr>
            <w:r>
              <w:rPr>
                <w:rFonts w:cs="Verdana" w:ascii="Verdana" w:hAnsi="Verdana"/>
                <w:i/>
                <w:iCs/>
              </w:rPr>
              <w:t>Indumenti di protezione. Requisiti generali</w:t>
            </w:r>
          </w:p>
        </w:tc>
      </w:tr>
      <w:tr>
        <w:trPr>
          <w:trHeight w:val="490" w:hRule="atLeast"/>
        </w:trPr>
        <w:tc>
          <w:tcPr>
            <w:tcW w:w="2038" w:type="dxa"/>
            <w:tcBorders>
              <w:top w:val="dotted" w:sz="4" w:space="0" w:color="000000"/>
              <w:bottom w:val="dotted" w:sz="4" w:space="0" w:color="000000"/>
            </w:tcBorders>
            <w:vAlign w:val="center"/>
          </w:tcPr>
          <w:p>
            <w:pPr>
              <w:pStyle w:val="Normal"/>
              <w:rPr>
                <w:rFonts w:ascii="Verdana" w:hAnsi="Verdana" w:cs="Verdana"/>
              </w:rPr>
            </w:pPr>
            <w:r>
              <w:rPr>
                <w:rFonts w:cs="Verdana" w:ascii="Verdana" w:hAnsi="Verdana"/>
              </w:rPr>
              <w:t>Lesioni per caduta di materiali movimentati e/o per presenza di chiodi, ferri, ecc.</w:t>
            </w:r>
          </w:p>
        </w:tc>
        <w:tc>
          <w:tcPr>
            <w:tcW w:w="2096" w:type="dxa"/>
            <w:tcBorders>
              <w:top w:val="dotted" w:sz="4" w:space="0" w:color="000000"/>
              <w:left w:val="dotted" w:sz="4" w:space="0" w:color="000000"/>
              <w:bottom w:val="dotted" w:sz="4" w:space="0" w:color="000000"/>
            </w:tcBorders>
            <w:vAlign w:val="center"/>
          </w:tcPr>
          <w:p>
            <w:pPr>
              <w:pStyle w:val="Normal"/>
              <w:jc w:val="center"/>
              <w:rPr>
                <w:rFonts w:ascii="Verdana" w:hAnsi="Verdana" w:cs="Verdana"/>
              </w:rPr>
            </w:pPr>
            <w:r>
              <w:rPr>
                <w:rFonts w:cs="Verdana" w:ascii="Verdana" w:hAnsi="Verdana"/>
              </w:rPr>
              <w:t>Scarpe antinfortunistiche</w:t>
            </w:r>
          </w:p>
          <w:p>
            <w:pPr>
              <w:pStyle w:val="Normal"/>
              <w:jc w:val="center"/>
              <w:rPr>
                <w:rFonts w:ascii="Verdana" w:hAnsi="Verdana" w:cs="Verdana"/>
              </w:rPr>
            </w:pPr>
            <w:r>
              <w:rPr>
                <w:rFonts w:cs="Verdana" w:ascii="Verdana" w:hAnsi="Verdana"/>
              </w:rPr>
              <w:drawing>
                <wp:inline distT="0" distB="0" distL="0" distR="0">
                  <wp:extent cx="536575" cy="469265"/>
                  <wp:effectExtent l="0" t="0" r="0" b="0"/>
                  <wp:docPr id="37" name="Immagin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magine8" descr=""/>
                          <pic:cNvPicPr>
                            <a:picLocks noChangeAspect="1" noChangeArrowheads="1"/>
                          </pic:cNvPicPr>
                        </pic:nvPicPr>
                        <pic:blipFill>
                          <a:blip r:embed="rId42"/>
                          <a:srcRect l="-55" t="-62" r="-55" b="-62"/>
                          <a:stretch>
                            <a:fillRect/>
                          </a:stretch>
                        </pic:blipFill>
                        <pic:spPr bwMode="auto">
                          <a:xfrm>
                            <a:off x="0" y="0"/>
                            <a:ext cx="536575" cy="469265"/>
                          </a:xfrm>
                          <a:prstGeom prst="rect">
                            <a:avLst/>
                          </a:prstGeom>
                        </pic:spPr>
                      </pic:pic>
                    </a:graphicData>
                  </a:graphic>
                </wp:inline>
              </w:drawing>
            </w:r>
          </w:p>
        </w:tc>
        <w:tc>
          <w:tcPr>
            <w:tcW w:w="2865" w:type="dxa"/>
            <w:tcBorders>
              <w:top w:val="dotted" w:sz="4" w:space="0" w:color="000000"/>
              <w:left w:val="dotted" w:sz="4" w:space="0" w:color="000000"/>
              <w:bottom w:val="dotted" w:sz="4" w:space="0" w:color="000000"/>
            </w:tcBorders>
            <w:vAlign w:val="center"/>
          </w:tcPr>
          <w:p>
            <w:pPr>
              <w:pStyle w:val="Normal"/>
              <w:rPr>
                <w:rFonts w:ascii="Verdana" w:hAnsi="Verdana" w:cs="Verdana"/>
              </w:rPr>
            </w:pPr>
            <w:r>
              <w:rPr>
                <w:rFonts w:cs="Verdana" w:ascii="Verdana" w:hAnsi="Verdana"/>
              </w:rPr>
              <w:t>Puntale rinforzato in acciaio contro schiacciamento/abrasioni/perforazione/ferite degli arti inferiori e suola antiscivolo e per salvaguardare la caviglia da distorsioni</w:t>
            </w:r>
          </w:p>
        </w:tc>
        <w:tc>
          <w:tcPr>
            <w:tcW w:w="2956" w:type="dxa"/>
            <w:tcBorders>
              <w:top w:val="dotted" w:sz="4" w:space="0" w:color="000000"/>
              <w:left w:val="dotted" w:sz="4" w:space="0" w:color="000000"/>
              <w:bottom w:val="dotted" w:sz="4" w:space="0" w:color="000000"/>
            </w:tcBorders>
            <w:vAlign w:val="center"/>
          </w:tcPr>
          <w:p>
            <w:pPr>
              <w:pStyle w:val="Normal"/>
              <w:jc w:val="both"/>
              <w:rPr/>
            </w:pPr>
            <w:r>
              <w:rPr>
                <w:rFonts w:cs="Verdana" w:ascii="Verdana" w:hAnsi="Verdana"/>
                <w:b/>
                <w:color w:val="000000"/>
              </w:rPr>
              <w:t xml:space="preserve">Art 75 – 77 – 78, Allegato VIII  - punti 3, 4 n.6 </w:t>
            </w:r>
            <w:r>
              <w:rPr>
                <w:rFonts w:cs="Verdana" w:ascii="Verdana" w:hAnsi="Verdana"/>
                <w:bCs/>
                <w:color w:val="000000"/>
              </w:rPr>
              <w:t xml:space="preserve">del D.lgs. n.81/08 come modificato dal D.lgs n.106/09 </w:t>
            </w:r>
          </w:p>
          <w:p>
            <w:pPr>
              <w:pStyle w:val="Normal"/>
              <w:rPr>
                <w:rFonts w:ascii="Verdana" w:hAnsi="Verdana" w:cs="Verdana"/>
                <w:b/>
                <w:b/>
                <w:i/>
                <w:i/>
              </w:rPr>
            </w:pPr>
            <w:r>
              <w:rPr>
                <w:rFonts w:cs="Verdana" w:ascii="Verdana" w:hAnsi="Verdana"/>
                <w:b/>
                <w:i/>
              </w:rPr>
              <w:t>UNI EN ISO 20344 (2008)</w:t>
            </w:r>
          </w:p>
          <w:p>
            <w:pPr>
              <w:pStyle w:val="Normal"/>
              <w:rPr>
                <w:rFonts w:ascii="Verdana" w:hAnsi="Verdana" w:cs="Verdana"/>
                <w:i/>
                <w:i/>
              </w:rPr>
            </w:pPr>
            <w:r>
              <w:rPr>
                <w:rFonts w:cs="Verdana" w:ascii="Verdana" w:hAnsi="Verdana"/>
                <w:i/>
              </w:rPr>
              <w:t>Dispositivi di protezione individuale  – Metodi di prova per calzature</w:t>
            </w:r>
          </w:p>
        </w:tc>
      </w:tr>
      <w:tr>
        <w:trPr>
          <w:trHeight w:val="268" w:hRule="atLeast"/>
        </w:trPr>
        <w:tc>
          <w:tcPr>
            <w:tcW w:w="2038" w:type="dxa"/>
            <w:tcBorders>
              <w:top w:val="dotted" w:sz="4" w:space="0" w:color="000000"/>
              <w:bottom w:val="dotted" w:sz="4" w:space="0" w:color="000000"/>
            </w:tcBorders>
            <w:vAlign w:val="center"/>
          </w:tcPr>
          <w:p>
            <w:pPr>
              <w:pStyle w:val="Normal"/>
              <w:rPr>
                <w:rFonts w:ascii="Verdana" w:hAnsi="Verdana" w:cs="Verdana"/>
              </w:rPr>
            </w:pPr>
            <w:r>
              <w:rPr>
                <w:rFonts w:cs="Verdana" w:ascii="Verdana" w:hAnsi="Verdana"/>
              </w:rPr>
              <w:t xml:space="preserve">Lesioni per contatto con organi mobili durante le lavorazioni </w:t>
            </w:r>
          </w:p>
        </w:tc>
        <w:tc>
          <w:tcPr>
            <w:tcW w:w="2096" w:type="dxa"/>
            <w:tcBorders>
              <w:top w:val="dotted" w:sz="4" w:space="0" w:color="000000"/>
              <w:left w:val="dotted" w:sz="4" w:space="0" w:color="000000"/>
              <w:bottom w:val="dotted" w:sz="4" w:space="0" w:color="000000"/>
            </w:tcBorders>
            <w:vAlign w:val="center"/>
          </w:tcPr>
          <w:p>
            <w:pPr>
              <w:pStyle w:val="Normal"/>
              <w:spacing w:lineRule="auto" w:line="360"/>
              <w:jc w:val="center"/>
              <w:rPr>
                <w:rFonts w:ascii="Verdana" w:hAnsi="Verdana" w:cs="Verdana"/>
              </w:rPr>
            </w:pPr>
            <w:r>
              <w:rPr>
                <w:rFonts w:cs="Verdana" w:ascii="Verdana" w:hAnsi="Verdana"/>
              </w:rPr>
              <w:t>Guanti in crosta</w:t>
            </w:r>
          </w:p>
          <w:p>
            <w:pPr>
              <w:pStyle w:val="Normal"/>
              <w:spacing w:lineRule="auto" w:line="360"/>
              <w:jc w:val="center"/>
              <w:rPr>
                <w:rFonts w:ascii="Verdana" w:hAnsi="Verdana" w:cs="Verdana"/>
              </w:rPr>
            </w:pPr>
            <w:r>
              <w:rPr>
                <w:rFonts w:cs="Verdana" w:ascii="Verdana" w:hAnsi="Verdana"/>
              </w:rPr>
              <w:drawing>
                <wp:inline distT="0" distB="0" distL="0" distR="0">
                  <wp:extent cx="711835" cy="498475"/>
                  <wp:effectExtent l="0" t="0" r="0" b="0"/>
                  <wp:docPr id="38" name="Immagine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magine50" descr=""/>
                          <pic:cNvPicPr>
                            <a:picLocks noChangeAspect="1" noChangeArrowheads="1"/>
                          </pic:cNvPicPr>
                        </pic:nvPicPr>
                        <pic:blipFill>
                          <a:blip r:embed="rId43"/>
                          <a:srcRect l="-37" t="-53" r="-37" b="-53"/>
                          <a:stretch>
                            <a:fillRect/>
                          </a:stretch>
                        </pic:blipFill>
                        <pic:spPr bwMode="auto">
                          <a:xfrm>
                            <a:off x="0" y="0"/>
                            <a:ext cx="711835" cy="498475"/>
                          </a:xfrm>
                          <a:prstGeom prst="rect">
                            <a:avLst/>
                          </a:prstGeom>
                        </pic:spPr>
                      </pic:pic>
                    </a:graphicData>
                  </a:graphic>
                </wp:inline>
              </w:drawing>
            </w:r>
          </w:p>
        </w:tc>
        <w:tc>
          <w:tcPr>
            <w:tcW w:w="2865" w:type="dxa"/>
            <w:tcBorders>
              <w:top w:val="dotted" w:sz="4" w:space="0" w:color="000000"/>
              <w:left w:val="dotted" w:sz="4" w:space="0" w:color="000000"/>
              <w:bottom w:val="dotted" w:sz="4" w:space="0" w:color="000000"/>
            </w:tcBorders>
            <w:vAlign w:val="center"/>
          </w:tcPr>
          <w:p>
            <w:pPr>
              <w:pStyle w:val="Normal"/>
              <w:rPr/>
            </w:pPr>
            <w:r>
              <w:rPr>
                <w:rFonts w:cs="Verdana" w:ascii="Verdana" w:hAnsi="Verdana"/>
              </w:rPr>
              <w:t>Da utilizzare nei luoghi di lavoro caratterizzati dalla presenza di materiali e/o attrezzi che possono causare fenomeni di abrasione/taglio/</w:t>
            </w:r>
          </w:p>
          <w:p>
            <w:pPr>
              <w:pStyle w:val="Normal"/>
              <w:rPr>
                <w:rFonts w:ascii="Verdana" w:hAnsi="Verdana" w:cs="Verdana"/>
              </w:rPr>
            </w:pPr>
            <w:r>
              <w:rPr>
                <w:rFonts w:cs="Verdana" w:ascii="Verdana" w:hAnsi="Verdana"/>
              </w:rPr>
              <w:t>perforazione delle mani</w:t>
            </w:r>
          </w:p>
        </w:tc>
        <w:tc>
          <w:tcPr>
            <w:tcW w:w="2956" w:type="dxa"/>
            <w:tcBorders>
              <w:top w:val="dotted" w:sz="4" w:space="0" w:color="000000"/>
              <w:left w:val="dotted" w:sz="4" w:space="0" w:color="000000"/>
              <w:bottom w:val="dotted" w:sz="4" w:space="0" w:color="000000"/>
            </w:tcBorders>
            <w:vAlign w:val="center"/>
          </w:tcPr>
          <w:p>
            <w:pPr>
              <w:pStyle w:val="Normal"/>
              <w:jc w:val="both"/>
              <w:rPr/>
            </w:pPr>
            <w:r>
              <w:rPr>
                <w:rFonts w:cs="Verdana" w:ascii="Verdana" w:hAnsi="Verdana"/>
                <w:b/>
                <w:color w:val="000000"/>
              </w:rPr>
              <w:t xml:space="preserve">Art 75 – 77 – 78, Allegato VIII  - punti 3, 4 n.5 </w:t>
            </w:r>
            <w:r>
              <w:rPr>
                <w:rFonts w:cs="Verdana" w:ascii="Verdana" w:hAnsi="Verdana"/>
                <w:bCs/>
                <w:color w:val="000000"/>
              </w:rPr>
              <w:t xml:space="preserve">del D.lgs. n.81/08 come modificato dal D.lgs n.106/09  </w:t>
            </w:r>
          </w:p>
          <w:p>
            <w:pPr>
              <w:pStyle w:val="Normal"/>
              <w:jc w:val="both"/>
              <w:rPr>
                <w:rFonts w:ascii="Verdana" w:hAnsi="Verdana" w:cs="Verdana"/>
                <w:b/>
                <w:b/>
                <w:bCs/>
                <w:i/>
                <w:i/>
                <w:iCs/>
              </w:rPr>
            </w:pPr>
            <w:r>
              <w:rPr>
                <w:rFonts w:cs="Verdana" w:ascii="Verdana" w:hAnsi="Verdana"/>
                <w:b/>
                <w:bCs/>
                <w:i/>
                <w:iCs/>
              </w:rPr>
              <w:t>UNI EN 388 (2004)</w:t>
            </w:r>
          </w:p>
          <w:p>
            <w:pPr>
              <w:pStyle w:val="Normal"/>
              <w:rPr/>
            </w:pPr>
            <w:r>
              <w:rPr>
                <w:rStyle w:val="Content"/>
                <w:rFonts w:cs="Arial" w:ascii="Verdana" w:hAnsi="Verdana"/>
                <w:i/>
                <w:iCs/>
                <w:color w:val="000000"/>
              </w:rPr>
              <w:t>Guanti di protezione contro rischi meccanici</w:t>
            </w:r>
          </w:p>
        </w:tc>
      </w:tr>
      <w:tr>
        <w:trPr>
          <w:trHeight w:val="885" w:hRule="atLeast"/>
        </w:trPr>
        <w:tc>
          <w:tcPr>
            <w:tcW w:w="2038" w:type="dxa"/>
            <w:tcBorders>
              <w:top w:val="dotted" w:sz="4" w:space="0" w:color="000000"/>
              <w:bottom w:val="dotted" w:sz="4" w:space="0" w:color="000000"/>
            </w:tcBorders>
            <w:vAlign w:val="center"/>
          </w:tcPr>
          <w:p>
            <w:pPr>
              <w:pStyle w:val="Normal"/>
              <w:jc w:val="center"/>
              <w:rPr>
                <w:rFonts w:ascii="Verdana" w:hAnsi="Verdana" w:cs="Arial"/>
              </w:rPr>
            </w:pPr>
            <w:r>
              <w:rPr>
                <w:rFonts w:cs="Arial" w:ascii="Verdana" w:hAnsi="Verdana"/>
              </w:rPr>
              <w:t>Inalazione di polveri e fibre</w:t>
            </w:r>
          </w:p>
        </w:tc>
        <w:tc>
          <w:tcPr>
            <w:tcW w:w="2096" w:type="dxa"/>
            <w:tcBorders>
              <w:top w:val="dotted" w:sz="4" w:space="0" w:color="000000"/>
              <w:left w:val="dotted" w:sz="4" w:space="0" w:color="000000"/>
              <w:bottom w:val="dotted" w:sz="4" w:space="0" w:color="000000"/>
            </w:tcBorders>
          </w:tcPr>
          <w:p>
            <w:pPr>
              <w:pStyle w:val="Normal"/>
              <w:snapToGrid w:val="false"/>
              <w:jc w:val="center"/>
              <w:rPr>
                <w:rFonts w:ascii="Verdana" w:hAnsi="Verdana" w:cs="Verdana"/>
              </w:rPr>
            </w:pPr>
            <w:r>
              <w:rPr>
                <w:rFonts w:cs="Verdana" w:ascii="Verdana" w:hAnsi="Verdana"/>
              </w:rPr>
            </w:r>
          </w:p>
          <w:p>
            <w:pPr>
              <w:pStyle w:val="Normal"/>
              <w:jc w:val="center"/>
              <w:rPr>
                <w:rFonts w:ascii="Verdana" w:hAnsi="Verdana" w:cs="Verdana"/>
              </w:rPr>
            </w:pPr>
            <w:r>
              <w:rPr>
                <w:rFonts w:cs="Verdana" w:ascii="Verdana" w:hAnsi="Verdana"/>
              </w:rPr>
              <w:t>Mascherina</w:t>
            </w:r>
          </w:p>
          <w:p>
            <w:pPr>
              <w:pStyle w:val="Normal"/>
              <w:jc w:val="center"/>
              <w:rPr>
                <w:rFonts w:ascii="Verdana" w:hAnsi="Verdana" w:cs="Verdana"/>
              </w:rPr>
            </w:pPr>
            <w:r>
              <w:rPr>
                <w:rFonts w:cs="Verdana" w:ascii="Verdana" w:hAnsi="Verdana"/>
              </w:rPr>
            </w:r>
          </w:p>
          <w:p>
            <w:pPr>
              <w:pStyle w:val="Normal"/>
              <w:spacing w:lineRule="auto" w:line="360"/>
              <w:jc w:val="center"/>
              <w:rPr/>
            </w:pPr>
            <w:r>
              <w:rPr/>
              <w:drawing>
                <wp:inline distT="0" distB="0" distL="0" distR="0">
                  <wp:extent cx="599440" cy="542925"/>
                  <wp:effectExtent l="0" t="0" r="0" b="0"/>
                  <wp:docPr id="39" name="Immagine1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magine155" descr=""/>
                          <pic:cNvPicPr>
                            <a:picLocks noChangeAspect="1" noChangeArrowheads="1"/>
                          </pic:cNvPicPr>
                        </pic:nvPicPr>
                        <pic:blipFill>
                          <a:blip r:embed="rId44"/>
                          <a:srcRect l="-24" t="-26" r="-24" b="-26"/>
                          <a:stretch>
                            <a:fillRect/>
                          </a:stretch>
                        </pic:blipFill>
                        <pic:spPr bwMode="auto">
                          <a:xfrm>
                            <a:off x="0" y="0"/>
                            <a:ext cx="599440" cy="542925"/>
                          </a:xfrm>
                          <a:prstGeom prst="rect">
                            <a:avLst/>
                          </a:prstGeom>
                        </pic:spPr>
                      </pic:pic>
                    </a:graphicData>
                  </a:graphic>
                </wp:inline>
              </w:drawing>
            </w:r>
          </w:p>
        </w:tc>
        <w:tc>
          <w:tcPr>
            <w:tcW w:w="2865" w:type="dxa"/>
            <w:tcBorders>
              <w:top w:val="dotted" w:sz="4" w:space="0" w:color="000000"/>
              <w:left w:val="dotted" w:sz="4" w:space="0" w:color="000000"/>
              <w:bottom w:val="dotted" w:sz="4" w:space="0" w:color="000000"/>
            </w:tcBorders>
          </w:tcPr>
          <w:p>
            <w:pPr>
              <w:pStyle w:val="Normal"/>
              <w:snapToGrid w:val="false"/>
              <w:rPr>
                <w:rFonts w:ascii="Verdana" w:hAnsi="Verdana" w:cs="Verdana"/>
              </w:rPr>
            </w:pPr>
            <w:r>
              <w:rPr>
                <w:rFonts w:cs="Verdana" w:ascii="Verdana" w:hAnsi="Verdana"/>
              </w:rPr>
            </w:r>
          </w:p>
          <w:p>
            <w:pPr>
              <w:pStyle w:val="Normal"/>
              <w:rPr>
                <w:rFonts w:ascii="Verdana" w:hAnsi="Verdana" w:cs="Verdana"/>
              </w:rPr>
            </w:pPr>
            <w:r>
              <w:rPr>
                <w:rFonts w:cs="Verdana" w:ascii="Verdana" w:hAnsi="Verdana"/>
              </w:rPr>
            </w:r>
          </w:p>
          <w:p>
            <w:pPr>
              <w:pStyle w:val="Normal"/>
              <w:rPr/>
            </w:pPr>
            <w:r>
              <w:rPr>
                <w:rFonts w:cs="Verdana" w:ascii="Verdana" w:hAnsi="Verdana"/>
              </w:rPr>
              <w:t>Mascherina per la protezione di polveri a media tossicità, fibre e aerosol a base acquosa di materiale particellare &gt;= 0,02 micron.</w:t>
            </w:r>
            <w:r>
              <w:rPr>
                <w:rFonts w:cs="Verdana" w:ascii="Verdana" w:hAnsi="Verdana"/>
                <w:color w:val="000000"/>
              </w:rPr>
              <w:t xml:space="preserve"> </w:t>
            </w:r>
          </w:p>
        </w:tc>
        <w:tc>
          <w:tcPr>
            <w:tcW w:w="2956" w:type="dxa"/>
            <w:tcBorders>
              <w:top w:val="dotted" w:sz="4" w:space="0" w:color="000000"/>
              <w:left w:val="dotted" w:sz="4" w:space="0" w:color="000000"/>
              <w:bottom w:val="dotted" w:sz="4" w:space="0" w:color="000000"/>
            </w:tcBorders>
          </w:tcPr>
          <w:p>
            <w:pPr>
              <w:pStyle w:val="Normal"/>
              <w:jc w:val="both"/>
              <w:rPr/>
            </w:pPr>
            <w:r>
              <w:rPr>
                <w:rFonts w:cs="Verdana" w:ascii="Verdana" w:hAnsi="Verdana"/>
                <w:b/>
                <w:color w:val="000000"/>
              </w:rPr>
              <w:t xml:space="preserve">Art 75 – 77 – 78 , Allegato VIII-punto 3, 4 n.4 </w:t>
            </w:r>
            <w:r>
              <w:rPr>
                <w:rFonts w:cs="Verdana" w:ascii="Verdana" w:hAnsi="Verdana"/>
                <w:bCs/>
                <w:color w:val="000000"/>
              </w:rPr>
              <w:t xml:space="preserve">del D.lgs. n.81/08 come modificato dal D.lgs n.106/09 </w:t>
            </w:r>
          </w:p>
          <w:p>
            <w:pPr>
              <w:pStyle w:val="Normal"/>
              <w:rPr>
                <w:rFonts w:ascii="Verdana" w:hAnsi="Verdana" w:cs="Verdana"/>
                <w:b/>
                <w:b/>
                <w:i/>
                <w:i/>
              </w:rPr>
            </w:pPr>
            <w:r>
              <w:rPr>
                <w:rFonts w:cs="Verdana" w:ascii="Verdana" w:hAnsi="Verdana"/>
                <w:b/>
                <w:i/>
              </w:rPr>
              <w:t>UNI EN 149  (2003)</w:t>
            </w:r>
          </w:p>
          <w:p>
            <w:pPr>
              <w:pStyle w:val="Normal"/>
              <w:rPr/>
            </w:pPr>
            <w:r>
              <w:rPr>
                <w:rStyle w:val="Content"/>
                <w:rFonts w:cs="Verdana" w:ascii="Verdana" w:hAnsi="Verdana"/>
                <w:i/>
                <w:iCs/>
              </w:rPr>
              <w:t>Apparecchi di protezione delle vie respiratorie - Semimaschera filtrante contro particelle - Requisiti, prove, marcatura.</w:t>
            </w:r>
          </w:p>
        </w:tc>
      </w:tr>
      <w:tr>
        <w:trPr>
          <w:trHeight w:val="885" w:hRule="atLeast"/>
        </w:trPr>
        <w:tc>
          <w:tcPr>
            <w:tcW w:w="2038" w:type="dxa"/>
            <w:tcBorders>
              <w:top w:val="dotted" w:sz="4" w:space="0" w:color="000000"/>
              <w:bottom w:val="dotted" w:sz="4" w:space="0" w:color="000000"/>
            </w:tcBorders>
            <w:vAlign w:val="center"/>
          </w:tcPr>
          <w:p>
            <w:pPr>
              <w:pStyle w:val="Normal"/>
              <w:rPr>
                <w:rFonts w:ascii="Verdana" w:hAnsi="Verdana" w:cs="Verdana"/>
              </w:rPr>
            </w:pPr>
            <w:r>
              <w:rPr>
                <w:rFonts w:cs="Verdana" w:ascii="Verdana" w:hAnsi="Verdana"/>
              </w:rPr>
              <w:t xml:space="preserve">Presenza di apparecchiature/ </w:t>
            </w:r>
          </w:p>
          <w:p>
            <w:pPr>
              <w:pStyle w:val="Normal"/>
              <w:rPr>
                <w:rFonts w:ascii="Verdana" w:hAnsi="Verdana" w:cs="Verdana"/>
              </w:rPr>
            </w:pPr>
            <w:r>
              <w:rPr>
                <w:rFonts w:cs="Verdana" w:ascii="Verdana" w:hAnsi="Verdana"/>
              </w:rPr>
              <w:t>macchine rumorose durante le lavorazioni</w:t>
            </w:r>
          </w:p>
        </w:tc>
        <w:tc>
          <w:tcPr>
            <w:tcW w:w="2096" w:type="dxa"/>
            <w:tcBorders>
              <w:top w:val="dotted" w:sz="4" w:space="0" w:color="000000"/>
              <w:left w:val="dotted" w:sz="4" w:space="0" w:color="000000"/>
              <w:bottom w:val="dotted" w:sz="4" w:space="0" w:color="000000"/>
            </w:tcBorders>
            <w:vAlign w:val="center"/>
          </w:tcPr>
          <w:p>
            <w:pPr>
              <w:pStyle w:val="Normal"/>
              <w:spacing w:lineRule="auto" w:line="360"/>
              <w:jc w:val="center"/>
              <w:rPr>
                <w:rFonts w:ascii="Verdana" w:hAnsi="Verdana" w:cs="Verdana"/>
              </w:rPr>
            </w:pPr>
            <w:r>
              <w:rPr>
                <w:rFonts w:cs="Verdana" w:ascii="Verdana" w:hAnsi="Verdana"/>
              </w:rPr>
              <w:t>Cuffia antirumore</w:t>
            </w:r>
          </w:p>
          <w:p>
            <w:pPr>
              <w:pStyle w:val="Normal"/>
              <w:spacing w:lineRule="auto" w:line="360"/>
              <w:jc w:val="center"/>
              <w:rPr>
                <w:rFonts w:ascii="Verdana" w:hAnsi="Verdana" w:cs="Verdana"/>
              </w:rPr>
            </w:pPr>
            <w:r>
              <w:rPr>
                <w:rFonts w:cs="Verdana" w:ascii="Verdana" w:hAnsi="Verdana"/>
              </w:rPr>
              <w:drawing>
                <wp:inline distT="0" distB="0" distL="0" distR="0">
                  <wp:extent cx="661670" cy="645795"/>
                  <wp:effectExtent l="0" t="0" r="0" b="0"/>
                  <wp:docPr id="40" name="Immagine1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magine156" descr=""/>
                          <pic:cNvPicPr>
                            <a:picLocks noChangeAspect="1" noChangeArrowheads="1"/>
                          </pic:cNvPicPr>
                        </pic:nvPicPr>
                        <pic:blipFill>
                          <a:blip r:embed="rId45"/>
                          <a:srcRect l="-46" t="-46" r="-46" b="-46"/>
                          <a:stretch>
                            <a:fillRect/>
                          </a:stretch>
                        </pic:blipFill>
                        <pic:spPr bwMode="auto">
                          <a:xfrm>
                            <a:off x="0" y="0"/>
                            <a:ext cx="661670" cy="645795"/>
                          </a:xfrm>
                          <a:prstGeom prst="rect">
                            <a:avLst/>
                          </a:prstGeom>
                        </pic:spPr>
                      </pic:pic>
                    </a:graphicData>
                  </a:graphic>
                </wp:inline>
              </w:drawing>
            </w:r>
          </w:p>
        </w:tc>
        <w:tc>
          <w:tcPr>
            <w:tcW w:w="2865" w:type="dxa"/>
            <w:tcBorders>
              <w:top w:val="dotted" w:sz="4" w:space="0" w:color="000000"/>
              <w:left w:val="dotted" w:sz="4" w:space="0" w:color="000000"/>
              <w:bottom w:val="dotted" w:sz="4" w:space="0" w:color="000000"/>
            </w:tcBorders>
            <w:vAlign w:val="center"/>
          </w:tcPr>
          <w:p>
            <w:pPr>
              <w:pStyle w:val="Normal"/>
              <w:rPr>
                <w:rFonts w:ascii="Verdana" w:hAnsi="Verdana" w:cs="Verdana"/>
              </w:rPr>
            </w:pPr>
            <w:r>
              <w:rPr>
                <w:rFonts w:cs="Verdana" w:ascii="Verdana" w:hAnsi="Verdana"/>
              </w:rPr>
              <w:t>I modelli attualmente in commercio consentono di regolare la pressione delle coppe auricolari, mentre i cuscinetti sporchi ed usurati si possono facilmente sostituire</w:t>
            </w:r>
          </w:p>
        </w:tc>
        <w:tc>
          <w:tcPr>
            <w:tcW w:w="2956" w:type="dxa"/>
            <w:tcBorders>
              <w:top w:val="dotted" w:sz="4" w:space="0" w:color="000000"/>
              <w:left w:val="dotted" w:sz="4" w:space="0" w:color="000000"/>
              <w:bottom w:val="dotted" w:sz="4" w:space="0" w:color="000000"/>
            </w:tcBorders>
            <w:vAlign w:val="center"/>
          </w:tcPr>
          <w:p>
            <w:pPr>
              <w:pStyle w:val="Normal"/>
              <w:jc w:val="both"/>
              <w:rPr/>
            </w:pPr>
            <w:r>
              <w:rPr>
                <w:rFonts w:cs="Verdana" w:ascii="Verdana" w:hAnsi="Verdana"/>
                <w:b/>
                <w:color w:val="000000"/>
              </w:rPr>
              <w:t xml:space="preserve">Art 75 – 77 – 78, Allegato VIII-punti 3, 4 n.3 </w:t>
            </w:r>
            <w:r>
              <w:rPr>
                <w:rFonts w:cs="Verdana" w:ascii="Verdana" w:hAnsi="Verdana"/>
                <w:bCs/>
                <w:color w:val="000000"/>
              </w:rPr>
              <w:t xml:space="preserve">del D.lgs. n.81/08 come modificato dal D.lgs n.106/09  </w:t>
            </w:r>
          </w:p>
          <w:p>
            <w:pPr>
              <w:pStyle w:val="NormaleWeb"/>
              <w:spacing w:before="0" w:after="0"/>
              <w:rPr>
                <w:rFonts w:ascii="Verdana" w:hAnsi="Verdana" w:cs="Arial"/>
                <w:b/>
                <w:b/>
                <w:i/>
                <w:i/>
                <w:sz w:val="20"/>
                <w:szCs w:val="20"/>
              </w:rPr>
            </w:pPr>
            <w:r>
              <w:rPr>
                <w:rFonts w:cs="Arial" w:ascii="Verdana" w:hAnsi="Verdana"/>
                <w:b/>
                <w:i/>
                <w:sz w:val="20"/>
                <w:szCs w:val="20"/>
              </w:rPr>
              <w:t>UNI EN 352-2 (2004)</w:t>
            </w:r>
          </w:p>
          <w:p>
            <w:pPr>
              <w:pStyle w:val="Normal"/>
              <w:rPr/>
            </w:pPr>
            <w:r>
              <w:rPr>
                <w:rStyle w:val="Content"/>
                <w:rFonts w:cs="Arial" w:ascii="Verdana" w:hAnsi="Verdana"/>
                <w:i/>
                <w:color w:val="000000"/>
              </w:rPr>
              <w:t>Protettori dell'udito. Requisiti generali.</w:t>
            </w:r>
            <w:r>
              <w:rPr>
                <w:rFonts w:cs="Verdana" w:ascii="Verdana" w:hAnsi="Verdana"/>
                <w:i/>
                <w:iCs/>
                <w:color w:val="000000"/>
              </w:rPr>
              <w:t xml:space="preserve"> Parte 1: cuffie</w:t>
            </w:r>
          </w:p>
        </w:tc>
      </w:tr>
      <w:tr>
        <w:trPr>
          <w:trHeight w:val="885" w:hRule="atLeast"/>
        </w:trPr>
        <w:tc>
          <w:tcPr>
            <w:tcW w:w="2038" w:type="dxa"/>
            <w:tcBorders>
              <w:top w:val="dotted" w:sz="4" w:space="0" w:color="000000"/>
              <w:bottom w:val="dotted" w:sz="4" w:space="0" w:color="000000"/>
            </w:tcBorders>
            <w:vAlign w:val="center"/>
          </w:tcPr>
          <w:p>
            <w:pPr>
              <w:pStyle w:val="Normal"/>
              <w:jc w:val="center"/>
              <w:rPr>
                <w:rFonts w:ascii="Verdana" w:hAnsi="Verdana" w:cs="Arial"/>
              </w:rPr>
            </w:pPr>
            <w:r>
              <w:rPr>
                <w:rFonts w:cs="Arial" w:ascii="Verdana" w:hAnsi="Verdana"/>
              </w:rPr>
              <w:t>Proiezione di schegge e frammenti</w:t>
            </w:r>
          </w:p>
        </w:tc>
        <w:tc>
          <w:tcPr>
            <w:tcW w:w="2096" w:type="dxa"/>
            <w:tcBorders>
              <w:top w:val="dotted" w:sz="4" w:space="0" w:color="000000"/>
              <w:left w:val="dotted" w:sz="4" w:space="0" w:color="000000"/>
              <w:bottom w:val="dotted" w:sz="4" w:space="0" w:color="000000"/>
            </w:tcBorders>
          </w:tcPr>
          <w:p>
            <w:pPr>
              <w:pStyle w:val="Normal"/>
              <w:jc w:val="center"/>
              <w:rPr>
                <w:rFonts w:ascii="Verdana" w:hAnsi="Verdana" w:cs="Verdana"/>
              </w:rPr>
            </w:pPr>
            <w:r>
              <w:rPr>
                <w:rFonts w:cs="Verdana" w:ascii="Verdana" w:hAnsi="Verdana"/>
              </w:rPr>
              <w:t>Occhiali di protezione</w:t>
            </w:r>
          </w:p>
          <w:p>
            <w:pPr>
              <w:pStyle w:val="Normal"/>
              <w:jc w:val="center"/>
              <w:rPr>
                <w:rFonts w:ascii="Verdana" w:hAnsi="Verdana" w:cs="Verdana"/>
              </w:rPr>
            </w:pPr>
            <w:r>
              <w:rPr>
                <w:rFonts w:cs="Verdana" w:ascii="Verdana" w:hAnsi="Verdana"/>
              </w:rPr>
            </w:r>
          </w:p>
          <w:p>
            <w:pPr>
              <w:pStyle w:val="Normal"/>
              <w:jc w:val="center"/>
              <w:rPr>
                <w:rFonts w:ascii="Verdana" w:hAnsi="Verdana" w:cs="Verdana"/>
              </w:rPr>
            </w:pPr>
            <w:r>
              <w:rPr>
                <w:rFonts w:cs="Verdana" w:ascii="Verdana" w:hAnsi="Verdana"/>
              </w:rPr>
              <w:drawing>
                <wp:inline distT="0" distB="0" distL="0" distR="0">
                  <wp:extent cx="662305" cy="360045"/>
                  <wp:effectExtent l="0" t="0" r="0" b="0"/>
                  <wp:docPr id="41" name="Immagine1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magine157" descr=""/>
                          <pic:cNvPicPr>
                            <a:picLocks noChangeAspect="1" noChangeArrowheads="1"/>
                          </pic:cNvPicPr>
                        </pic:nvPicPr>
                        <pic:blipFill>
                          <a:blip r:embed="rId46"/>
                          <a:srcRect l="-44" t="-81" r="-44" b="-81"/>
                          <a:stretch>
                            <a:fillRect/>
                          </a:stretch>
                        </pic:blipFill>
                        <pic:spPr bwMode="auto">
                          <a:xfrm>
                            <a:off x="0" y="0"/>
                            <a:ext cx="662305" cy="360045"/>
                          </a:xfrm>
                          <a:prstGeom prst="rect">
                            <a:avLst/>
                          </a:prstGeom>
                        </pic:spPr>
                      </pic:pic>
                    </a:graphicData>
                  </a:graphic>
                </wp:inline>
              </w:drawing>
            </w:r>
          </w:p>
        </w:tc>
        <w:tc>
          <w:tcPr>
            <w:tcW w:w="2865" w:type="dxa"/>
            <w:tcBorders>
              <w:top w:val="dotted" w:sz="4" w:space="0" w:color="000000"/>
              <w:left w:val="dotted" w:sz="4" w:space="0" w:color="000000"/>
              <w:bottom w:val="dotted" w:sz="4" w:space="0" w:color="000000"/>
            </w:tcBorders>
          </w:tcPr>
          <w:p>
            <w:pPr>
              <w:pStyle w:val="Normal"/>
              <w:rPr>
                <w:rFonts w:ascii="Verdana" w:hAnsi="Verdana" w:cs="Verdana"/>
              </w:rPr>
            </w:pPr>
            <w:r>
              <w:rPr>
                <w:rFonts w:cs="Verdana" w:ascii="Verdana" w:hAnsi="Verdana"/>
              </w:rPr>
              <w:t>Con lente unica panoramica in policarbonato trattati anti graffio, con protezione laterale</w:t>
            </w:r>
          </w:p>
        </w:tc>
        <w:tc>
          <w:tcPr>
            <w:tcW w:w="2956" w:type="dxa"/>
            <w:tcBorders>
              <w:top w:val="dotted" w:sz="4" w:space="0" w:color="000000"/>
              <w:left w:val="dotted" w:sz="4" w:space="0" w:color="000000"/>
              <w:bottom w:val="dotted" w:sz="4" w:space="0" w:color="000000"/>
            </w:tcBorders>
          </w:tcPr>
          <w:p>
            <w:pPr>
              <w:pStyle w:val="Normal"/>
              <w:jc w:val="both"/>
              <w:rPr/>
            </w:pPr>
            <w:r>
              <w:rPr>
                <w:rFonts w:cs="Verdana" w:ascii="Verdana" w:hAnsi="Verdana"/>
                <w:b/>
                <w:color w:val="000000"/>
              </w:rPr>
              <w:t xml:space="preserve">Art 75 – 77 – 78, Allegato VIII-punto 3, 4 n.2 </w:t>
            </w:r>
            <w:r>
              <w:rPr>
                <w:rFonts w:cs="Verdana" w:ascii="Verdana" w:hAnsi="Verdana"/>
                <w:bCs/>
                <w:color w:val="000000"/>
              </w:rPr>
              <w:t xml:space="preserve">del D.lgs. n.81/08 come modificato dal D.lgs n.106/09 </w:t>
            </w:r>
          </w:p>
          <w:p>
            <w:pPr>
              <w:pStyle w:val="Normal"/>
              <w:rPr>
                <w:rFonts w:ascii="Verdana" w:hAnsi="Verdana" w:cs="Verdana"/>
                <w:b/>
                <w:b/>
                <w:i/>
                <w:i/>
                <w:color w:val="000000"/>
              </w:rPr>
            </w:pPr>
            <w:r>
              <w:rPr>
                <w:rFonts w:cs="Verdana" w:ascii="Verdana" w:hAnsi="Verdana"/>
                <w:b/>
                <w:i/>
                <w:color w:val="000000"/>
              </w:rPr>
              <w:t>UNI EN 166 (2004)</w:t>
            </w:r>
          </w:p>
          <w:p>
            <w:pPr>
              <w:pStyle w:val="Normal"/>
              <w:rPr>
                <w:rFonts w:ascii="Verdana" w:hAnsi="Verdana" w:cs="Verdana"/>
                <w:i/>
                <w:i/>
                <w:color w:val="000000"/>
              </w:rPr>
            </w:pPr>
            <w:r>
              <w:rPr>
                <w:rFonts w:cs="Verdana" w:ascii="Verdana" w:hAnsi="Verdana"/>
                <w:i/>
                <w:color w:val="000000"/>
              </w:rPr>
              <w:t>Protezione personale degli occhi - Specifiche.</w:t>
            </w:r>
          </w:p>
        </w:tc>
      </w:tr>
      <w:tr>
        <w:trPr>
          <w:trHeight w:val="885" w:hRule="atLeast"/>
        </w:trPr>
        <w:tc>
          <w:tcPr>
            <w:tcW w:w="2038" w:type="dxa"/>
            <w:tcBorders>
              <w:top w:val="dotted" w:sz="4" w:space="0" w:color="000000"/>
              <w:bottom w:val="dotted" w:sz="4" w:space="0" w:color="000000"/>
            </w:tcBorders>
            <w:vAlign w:val="center"/>
          </w:tcPr>
          <w:p>
            <w:pPr>
              <w:pStyle w:val="Normal"/>
              <w:rPr>
                <w:rFonts w:ascii="Verdana" w:hAnsi="Verdana" w:cs="Verdana"/>
              </w:rPr>
            </w:pPr>
            <w:r>
              <w:rPr>
                <w:rFonts w:cs="Verdana" w:ascii="Verdana" w:hAnsi="Verdana"/>
              </w:rPr>
              <w:t xml:space="preserve">Caduta dall’alto </w:t>
            </w:r>
          </w:p>
        </w:tc>
        <w:tc>
          <w:tcPr>
            <w:tcW w:w="2096" w:type="dxa"/>
            <w:tcBorders>
              <w:top w:val="dotted" w:sz="4" w:space="0" w:color="000000"/>
              <w:left w:val="dotted" w:sz="4" w:space="0" w:color="000000"/>
              <w:bottom w:val="dotted" w:sz="4" w:space="0" w:color="000000"/>
            </w:tcBorders>
            <w:vAlign w:val="center"/>
          </w:tcPr>
          <w:p>
            <w:pPr>
              <w:pStyle w:val="Normal"/>
              <w:jc w:val="center"/>
              <w:rPr>
                <w:rFonts w:ascii="Verdana" w:hAnsi="Verdana" w:cs="Verdana"/>
              </w:rPr>
            </w:pPr>
            <w:r>
              <w:rPr>
                <w:rFonts w:cs="Verdana" w:ascii="Verdana" w:hAnsi="Verdana"/>
              </w:rPr>
              <w:t>Imbracatura e cintura di sicurezza</w:t>
            </w:r>
          </w:p>
          <w:p>
            <w:pPr>
              <w:pStyle w:val="Normal"/>
              <w:jc w:val="center"/>
              <w:rPr>
                <w:rFonts w:ascii="Verdana" w:hAnsi="Verdana" w:cs="Verdana"/>
              </w:rPr>
            </w:pPr>
            <w:r>
              <w:rPr>
                <w:rFonts w:cs="Verdana" w:ascii="Verdana" w:hAnsi="Verdana"/>
              </w:rPr>
              <w:drawing>
                <wp:inline distT="0" distB="0" distL="0" distR="0">
                  <wp:extent cx="467360" cy="720090"/>
                  <wp:effectExtent l="0" t="0" r="0" b="0"/>
                  <wp:docPr id="42" name="Immagine1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magine162" descr=""/>
                          <pic:cNvPicPr>
                            <a:picLocks noChangeAspect="1" noChangeArrowheads="1"/>
                          </pic:cNvPicPr>
                        </pic:nvPicPr>
                        <pic:blipFill>
                          <a:blip r:embed="rId47"/>
                          <a:srcRect l="-58" t="-38" r="-58" b="-38"/>
                          <a:stretch>
                            <a:fillRect/>
                          </a:stretch>
                        </pic:blipFill>
                        <pic:spPr bwMode="auto">
                          <a:xfrm>
                            <a:off x="0" y="0"/>
                            <a:ext cx="467360" cy="720090"/>
                          </a:xfrm>
                          <a:prstGeom prst="rect">
                            <a:avLst/>
                          </a:prstGeom>
                        </pic:spPr>
                      </pic:pic>
                    </a:graphicData>
                  </a:graphic>
                </wp:inline>
              </w:drawing>
            </w:r>
          </w:p>
        </w:tc>
        <w:tc>
          <w:tcPr>
            <w:tcW w:w="2865" w:type="dxa"/>
            <w:tcBorders>
              <w:top w:val="dotted" w:sz="4" w:space="0" w:color="000000"/>
              <w:left w:val="dotted" w:sz="4" w:space="0" w:color="000000"/>
              <w:bottom w:val="dotted" w:sz="4" w:space="0" w:color="000000"/>
            </w:tcBorders>
            <w:vAlign w:val="center"/>
          </w:tcPr>
          <w:p>
            <w:pPr>
              <w:pStyle w:val="Normal"/>
              <w:rPr>
                <w:rFonts w:ascii="Verdana" w:hAnsi="Verdana" w:cs="Verdana"/>
              </w:rPr>
            </w:pPr>
            <w:r>
              <w:rPr>
                <w:rFonts w:cs="Verdana" w:ascii="Verdana" w:hAnsi="Verdana"/>
              </w:rPr>
              <w:t>Cintura di sicurezza utilizzata in edilizia per la prevenzione da caduta di persone che lavorano in altezza su scale o ponteggi. Da utilizzare con cordino di sostegno</w:t>
            </w:r>
          </w:p>
        </w:tc>
        <w:tc>
          <w:tcPr>
            <w:tcW w:w="2956" w:type="dxa"/>
            <w:tcBorders>
              <w:top w:val="dotted" w:sz="4" w:space="0" w:color="000000"/>
              <w:left w:val="dotted" w:sz="4" w:space="0" w:color="000000"/>
              <w:bottom w:val="dotted" w:sz="4" w:space="0" w:color="000000"/>
            </w:tcBorders>
            <w:vAlign w:val="center"/>
          </w:tcPr>
          <w:p>
            <w:pPr>
              <w:pStyle w:val="Normal"/>
              <w:jc w:val="both"/>
              <w:rPr/>
            </w:pPr>
            <w:r>
              <w:rPr>
                <w:rFonts w:cs="Verdana" w:ascii="Verdana" w:hAnsi="Verdana"/>
                <w:b/>
                <w:color w:val="000000"/>
              </w:rPr>
              <w:t xml:space="preserve">Art 75 – 77 – 78, Allegato VIII  punti 3, 4 n.9  </w:t>
            </w:r>
            <w:r>
              <w:rPr>
                <w:rFonts w:cs="Verdana" w:ascii="Verdana" w:hAnsi="Verdana"/>
                <w:bCs/>
                <w:color w:val="000000"/>
              </w:rPr>
              <w:t>del D.lgs. n.81/08 come modificato dal D.lgs n.106/09</w:t>
            </w:r>
          </w:p>
          <w:p>
            <w:pPr>
              <w:pStyle w:val="Normal"/>
              <w:rPr>
                <w:rFonts w:ascii="Verdana" w:hAnsi="Verdana" w:cs="Verdana"/>
                <w:b/>
                <w:b/>
                <w:i/>
                <w:i/>
              </w:rPr>
            </w:pPr>
            <w:r>
              <w:rPr>
                <w:rFonts w:cs="Verdana" w:ascii="Verdana" w:hAnsi="Verdana"/>
                <w:b/>
                <w:i/>
              </w:rPr>
              <w:t xml:space="preserve">UNI  EN 361/358 (2003) </w:t>
            </w:r>
          </w:p>
          <w:p>
            <w:pPr>
              <w:pStyle w:val="Normal"/>
              <w:rPr>
                <w:rFonts w:ascii="Verdana" w:hAnsi="Verdana" w:cs="Verdana"/>
                <w:i/>
                <w:i/>
              </w:rPr>
            </w:pPr>
            <w:r>
              <w:rPr>
                <w:rFonts w:cs="Verdana" w:ascii="Verdana" w:hAnsi="Verdana"/>
                <w:i/>
              </w:rPr>
              <w:t>Specifiche per dispositivi di protezione individuale contro le cadute dall'alto. Imbracature per il corpo</w:t>
            </w:r>
          </w:p>
        </w:tc>
      </w:tr>
    </w:tbl>
    <w:p>
      <w:pPr>
        <w:pStyle w:val="Normal"/>
        <w:jc w:val="both"/>
        <w:rPr/>
      </w:pPr>
      <w:r>
        <w:rPr/>
      </w:r>
    </w:p>
    <w:p>
      <w:pPr>
        <w:pStyle w:val="Normal"/>
        <w:jc w:val="both"/>
        <w:rPr>
          <w:rFonts w:ascii="Verdana" w:hAnsi="Verdana" w:cs="Arial"/>
          <w:sz w:val="16"/>
          <w:szCs w:val="16"/>
        </w:rPr>
      </w:pPr>
      <w:r>
        <w:rPr>
          <w:rFonts w:cs="Arial" w:ascii="Verdana" w:hAnsi="Verdana"/>
          <w:sz w:val="16"/>
          <w:szCs w:val="16"/>
        </w:rPr>
      </w:r>
    </w:p>
    <w:p>
      <w:pPr>
        <w:pStyle w:val="Normal"/>
        <w:rPr>
          <w:rFonts w:ascii="Century Gothic" w:hAnsi="Century Gothic" w:cs="Century Gothic"/>
          <w:i w:val="false"/>
          <w:i w:val="false"/>
          <w:iCs w:val="false"/>
          <w:smallCaps/>
          <w:sz w:val="22"/>
          <w:szCs w:val="22"/>
          <w:u w:val="single"/>
        </w:rPr>
      </w:pPr>
      <w:r>
        <w:rPr>
          <w:rFonts w:cs="Century Gothic" w:ascii="Century Gothic" w:hAnsi="Century Gothic"/>
          <w:i w:val="false"/>
          <w:iCs w:val="false"/>
          <w:smallCaps/>
          <w:sz w:val="22"/>
          <w:szCs w:val="22"/>
          <w:u w:val="single"/>
        </w:rPr>
      </w:r>
    </w:p>
    <w:p>
      <w:pPr>
        <w:pStyle w:val="Normal"/>
        <w:rPr>
          <w:rFonts w:ascii="Century Gothic" w:hAnsi="Century Gothic" w:cs="Century Gothic"/>
          <w:i w:val="false"/>
          <w:i w:val="false"/>
          <w:iCs w:val="false"/>
          <w:smallCaps/>
          <w:sz w:val="22"/>
          <w:szCs w:val="22"/>
          <w:u w:val="single"/>
        </w:rPr>
      </w:pPr>
      <w:r>
        <w:rPr>
          <w:rFonts w:cs="Century Gothic" w:ascii="Century Gothic" w:hAnsi="Century Gothic"/>
          <w:i w:val="false"/>
          <w:iCs w:val="false"/>
          <w:smallCaps/>
          <w:sz w:val="22"/>
          <w:szCs w:val="22"/>
          <w:u w:val="single"/>
        </w:rPr>
      </w:r>
    </w:p>
    <w:p>
      <w:pPr>
        <w:pStyle w:val="Normal"/>
        <w:rPr>
          <w:rFonts w:ascii="Century Gothic" w:hAnsi="Century Gothic" w:cs="Century Gothic"/>
          <w:i w:val="false"/>
          <w:i w:val="false"/>
          <w:iCs w:val="false"/>
          <w:smallCaps/>
          <w:sz w:val="22"/>
          <w:szCs w:val="22"/>
          <w:u w:val="single"/>
        </w:rPr>
      </w:pPr>
      <w:r>
        <w:rPr>
          <w:rFonts w:cs="Century Gothic" w:ascii="Century Gothic" w:hAnsi="Century Gothic"/>
          <w:i w:val="false"/>
          <w:iCs w:val="false"/>
          <w:smallCaps/>
          <w:sz w:val="22"/>
          <w:szCs w:val="22"/>
          <w:u w:val="single"/>
        </w:rPr>
      </w:r>
    </w:p>
    <w:p>
      <w:pPr>
        <w:pStyle w:val="Normal"/>
        <w:rPr>
          <w:rFonts w:ascii="Century Gothic" w:hAnsi="Century Gothic" w:cs="Century Gothic"/>
          <w:i w:val="false"/>
          <w:i w:val="false"/>
          <w:iCs w:val="false"/>
          <w:smallCaps/>
          <w:sz w:val="22"/>
          <w:szCs w:val="22"/>
          <w:u w:val="single"/>
        </w:rPr>
      </w:pPr>
      <w:r>
        <w:rPr>
          <w:rFonts w:cs="Century Gothic" w:ascii="Century Gothic" w:hAnsi="Century Gothic"/>
          <w:i w:val="false"/>
          <w:iCs w:val="false"/>
          <w:smallCaps/>
          <w:sz w:val="22"/>
          <w:szCs w:val="22"/>
          <w:u w:val="single"/>
        </w:rPr>
      </w:r>
    </w:p>
    <w:p>
      <w:pPr>
        <w:pStyle w:val="Normal"/>
        <w:rPr>
          <w:rFonts w:ascii="Century Gothic" w:hAnsi="Century Gothic" w:cs="Century Gothic"/>
          <w:i w:val="false"/>
          <w:i w:val="false"/>
          <w:iCs w:val="false"/>
          <w:smallCaps/>
          <w:sz w:val="22"/>
          <w:szCs w:val="22"/>
          <w:u w:val="single"/>
        </w:rPr>
      </w:pPr>
      <w:r>
        <w:rPr>
          <w:rFonts w:cs="Century Gothic" w:ascii="Century Gothic" w:hAnsi="Century Gothic"/>
          <w:i w:val="false"/>
          <w:iCs w:val="false"/>
          <w:smallCaps/>
          <w:sz w:val="22"/>
          <w:szCs w:val="22"/>
          <w:u w:val="single"/>
        </w:rPr>
      </w:r>
    </w:p>
    <w:p>
      <w:pPr>
        <w:pStyle w:val="Normal"/>
        <w:rPr>
          <w:rFonts w:ascii="Century Gothic" w:hAnsi="Century Gothic" w:cs="Century Gothic"/>
          <w:i w:val="false"/>
          <w:i w:val="false"/>
          <w:iCs w:val="false"/>
          <w:smallCaps/>
          <w:sz w:val="22"/>
          <w:szCs w:val="22"/>
          <w:u w:val="single"/>
        </w:rPr>
      </w:pPr>
      <w:r>
        <w:rPr>
          <w:rFonts w:cs="Century Gothic" w:ascii="Century Gothic" w:hAnsi="Century Gothic"/>
          <w:i w:val="false"/>
          <w:iCs w:val="false"/>
          <w:smallCaps/>
          <w:sz w:val="22"/>
          <w:szCs w:val="22"/>
          <w:u w:val="single"/>
        </w:rPr>
      </w:r>
    </w:p>
    <w:p>
      <w:pPr>
        <w:pStyle w:val="Normal"/>
        <w:rPr>
          <w:rFonts w:ascii="Century Gothic" w:hAnsi="Century Gothic" w:cs="Century Gothic"/>
          <w:i w:val="false"/>
          <w:i w:val="false"/>
          <w:iCs w:val="false"/>
          <w:smallCaps/>
          <w:sz w:val="22"/>
          <w:szCs w:val="22"/>
          <w:u w:val="single"/>
        </w:rPr>
      </w:pPr>
      <w:r>
        <w:rPr>
          <w:rFonts w:cs="Century Gothic" w:ascii="Century Gothic" w:hAnsi="Century Gothic"/>
          <w:i w:val="false"/>
          <w:iCs w:val="false"/>
          <w:smallCaps/>
          <w:sz w:val="22"/>
          <w:szCs w:val="22"/>
          <w:u w:val="single"/>
        </w:rPr>
      </w:r>
    </w:p>
    <w:p>
      <w:pPr>
        <w:pStyle w:val="Normal"/>
        <w:rPr>
          <w:rFonts w:ascii="Century Gothic" w:hAnsi="Century Gothic" w:cs="Century Gothic"/>
          <w:i w:val="false"/>
          <w:i w:val="false"/>
          <w:iCs w:val="false"/>
          <w:smallCaps/>
          <w:sz w:val="22"/>
          <w:szCs w:val="22"/>
          <w:u w:val="single"/>
        </w:rPr>
      </w:pPr>
      <w:r>
        <w:rPr>
          <w:rFonts w:cs="Century Gothic" w:ascii="Century Gothic" w:hAnsi="Century Gothic"/>
          <w:i w:val="false"/>
          <w:iCs w:val="false"/>
          <w:smallCaps/>
          <w:sz w:val="22"/>
          <w:szCs w:val="22"/>
          <w:u w:val="single"/>
        </w:rPr>
      </w:r>
    </w:p>
    <w:p>
      <w:pPr>
        <w:pStyle w:val="Normal"/>
        <w:rPr>
          <w:rFonts w:ascii="Century Gothic" w:hAnsi="Century Gothic" w:cs="Century Gothic"/>
          <w:i w:val="false"/>
          <w:i w:val="false"/>
          <w:iCs w:val="false"/>
          <w:smallCaps/>
          <w:sz w:val="22"/>
          <w:szCs w:val="22"/>
          <w:u w:val="single"/>
        </w:rPr>
      </w:pPr>
      <w:r>
        <w:rPr>
          <w:rFonts w:cs="Century Gothic" w:ascii="Century Gothic" w:hAnsi="Century Gothic"/>
          <w:i w:val="false"/>
          <w:iCs w:val="false"/>
          <w:smallCaps/>
          <w:sz w:val="22"/>
          <w:szCs w:val="22"/>
          <w:u w:val="single"/>
        </w:rPr>
      </w:r>
    </w:p>
    <w:p>
      <w:pPr>
        <w:pStyle w:val="Normal"/>
        <w:rPr>
          <w:rFonts w:ascii="Century Gothic" w:hAnsi="Century Gothic" w:cs="Century Gothic"/>
          <w:i w:val="false"/>
          <w:i w:val="false"/>
          <w:iCs w:val="false"/>
          <w:smallCaps/>
          <w:sz w:val="22"/>
          <w:szCs w:val="22"/>
          <w:u w:val="single"/>
        </w:rPr>
      </w:pPr>
      <w:r>
        <w:rPr>
          <w:rFonts w:cs="Century Gothic" w:ascii="Century Gothic" w:hAnsi="Century Gothic"/>
          <w:i w:val="false"/>
          <w:iCs w:val="false"/>
          <w:smallCaps/>
          <w:sz w:val="22"/>
          <w:szCs w:val="22"/>
          <w:u w:val="single"/>
        </w:rPr>
      </w:r>
    </w:p>
    <w:p>
      <w:pPr>
        <w:pStyle w:val="Normal"/>
        <w:rPr>
          <w:rFonts w:ascii="Century Gothic" w:hAnsi="Century Gothic" w:cs="Century Gothic"/>
          <w:i w:val="false"/>
          <w:i w:val="false"/>
          <w:iCs w:val="false"/>
          <w:smallCaps/>
          <w:sz w:val="22"/>
          <w:szCs w:val="22"/>
          <w:u w:val="single"/>
        </w:rPr>
      </w:pPr>
      <w:r>
        <w:rPr>
          <w:rFonts w:cs="Century Gothic" w:ascii="Century Gothic" w:hAnsi="Century Gothic"/>
          <w:i w:val="false"/>
          <w:iCs w:val="false"/>
          <w:smallCaps/>
          <w:sz w:val="22"/>
          <w:szCs w:val="22"/>
          <w:u w:val="single"/>
        </w:rPr>
      </w:r>
    </w:p>
    <w:p>
      <w:pPr>
        <w:pStyle w:val="Normal"/>
        <w:rPr>
          <w:rFonts w:ascii="Century Gothic" w:hAnsi="Century Gothic" w:cs="Century Gothic"/>
          <w:i w:val="false"/>
          <w:i w:val="false"/>
          <w:iCs w:val="false"/>
          <w:smallCaps/>
          <w:sz w:val="22"/>
          <w:szCs w:val="22"/>
          <w:u w:val="single"/>
        </w:rPr>
      </w:pPr>
      <w:r>
        <w:rPr>
          <w:rFonts w:cs="Century Gothic" w:ascii="Century Gothic" w:hAnsi="Century Gothic"/>
          <w:i w:val="false"/>
          <w:iCs w:val="false"/>
          <w:smallCaps/>
          <w:sz w:val="22"/>
          <w:szCs w:val="22"/>
          <w:u w:val="single"/>
        </w:rPr>
      </w:r>
    </w:p>
    <w:p>
      <w:pPr>
        <w:pStyle w:val="Normal"/>
        <w:rPr/>
      </w:pPr>
      <w:r>
        <w:rPr/>
      </w:r>
    </w:p>
    <w:p>
      <w:pPr>
        <w:pStyle w:val="Normal"/>
        <w:ind w:left="0" w:right="221" w:hanging="0"/>
        <w:rPr>
          <w:rFonts w:ascii="Verdana" w:hAnsi="Verdana" w:cs="Verdana"/>
          <w:b/>
          <w:b/>
          <w:sz w:val="16"/>
          <w:szCs w:val="16"/>
        </w:rPr>
      </w:pPr>
      <w:r>
        <w:rPr>
          <w:rFonts w:cs="Verdana" w:ascii="Verdana" w:hAnsi="Verdana"/>
          <w:b/>
          <w:sz w:val="16"/>
          <w:szCs w:val="16"/>
        </w:rPr>
      </w:r>
    </w:p>
    <w:p>
      <w:pPr>
        <w:pStyle w:val="Titolo2"/>
        <w:ind w:left="1134" w:right="1134" w:hanging="0"/>
        <w:rPr/>
      </w:pPr>
      <w:bookmarkStart w:id="68" w:name="__RefHeading___Toc743_1375973444"/>
      <w:bookmarkEnd w:id="68"/>
      <w:r>
        <w:rPr>
          <w:rFonts w:cs="Century Gothic" w:ascii="Century Gothic" w:hAnsi="Century Gothic"/>
          <w:i w:val="false"/>
          <w:iCs w:val="false"/>
          <w:smallCaps/>
          <w:sz w:val="22"/>
          <w:szCs w:val="22"/>
          <w:u w:val="single"/>
        </w:rPr>
        <w:t>7.</w:t>
      </w:r>
      <w:r>
        <w:rPr>
          <w:rFonts w:cs="Century Gothic" w:ascii="Century Gothic" w:hAnsi="Century Gothic"/>
          <w:i w:val="false"/>
          <w:iCs w:val="false"/>
          <w:smallCaps/>
          <w:sz w:val="22"/>
          <w:szCs w:val="22"/>
          <w:u w:val="single"/>
        </w:rPr>
        <w:t>6</w:t>
      </w:r>
      <w:r>
        <w:rPr>
          <w:rFonts w:cs="Century Gothic" w:ascii="Century Gothic" w:hAnsi="Century Gothic"/>
          <w:i w:val="false"/>
          <w:iCs w:val="false"/>
          <w:smallCaps/>
          <w:sz w:val="22"/>
          <w:szCs w:val="22"/>
          <w:u w:val="single"/>
        </w:rPr>
        <w:tab/>
        <w:t xml:space="preserve">FASE DI LAVORO: </w:t>
      </w:r>
      <w:r>
        <w:rPr>
          <w:rFonts w:eastAsia="Times New Roman" w:cs="Century Gothic" w:ascii="Century Gothic" w:hAnsi="Century Gothic"/>
          <w:b/>
          <w:bCs/>
          <w:i w:val="false"/>
          <w:iCs w:val="false"/>
          <w:smallCaps/>
          <w:color w:val="00000A"/>
          <w:sz w:val="22"/>
          <w:szCs w:val="22"/>
          <w:u w:val="single"/>
          <w:lang w:val="it-IT" w:bidi="ar-SA"/>
        </w:rPr>
        <w:t xml:space="preserve"> TINTEGGIATURE ESTERNE</w:t>
      </w:r>
    </w:p>
    <w:p>
      <w:pPr>
        <w:pStyle w:val="Titolo2"/>
        <w:ind w:left="1134" w:right="1134" w:hanging="0"/>
        <w:jc w:val="both"/>
        <w:rPr>
          <w:rFonts w:ascii="Verdana" w:hAnsi="Verdana" w:cs="Verdana"/>
          <w:sz w:val="24"/>
          <w:szCs w:val="24"/>
        </w:rPr>
      </w:pPr>
      <w:r>
        <w:rPr>
          <w:rFonts w:cs="Verdana" w:ascii="Verdana" w:hAnsi="Verdana"/>
          <w:sz w:val="24"/>
          <w:szCs w:val="24"/>
        </w:rPr>
      </w:r>
    </w:p>
    <w:tbl>
      <w:tblPr>
        <w:tblW w:w="5000" w:type="pct"/>
        <w:jc w:val="center"/>
        <w:tblInd w:w="0" w:type="dxa"/>
        <w:tblCellMar>
          <w:top w:w="0" w:type="dxa"/>
          <w:left w:w="108" w:type="dxa"/>
          <w:bottom w:w="0" w:type="dxa"/>
          <w:right w:w="108" w:type="dxa"/>
        </w:tblCellMar>
      </w:tblPr>
      <w:tblGrid>
        <w:gridCol w:w="1990"/>
        <w:gridCol w:w="7965"/>
      </w:tblGrid>
      <w:tr>
        <w:trPr>
          <w:trHeight w:val="1080" w:hRule="atLeast"/>
        </w:trPr>
        <w:tc>
          <w:tcPr>
            <w:tcW w:w="1990" w:type="dxa"/>
            <w:tcBorders/>
          </w:tcPr>
          <w:p>
            <w:pPr>
              <w:pStyle w:val="Normal"/>
              <w:autoSpaceDE w:val="false"/>
              <w:snapToGrid w:val="false"/>
              <w:jc w:val="center"/>
              <w:rPr>
                <w:rFonts w:ascii="Verdana" w:hAnsi="Verdana" w:cs="Verdana"/>
              </w:rPr>
            </w:pPr>
            <w:r>
              <w:rPr>
                <w:rFonts w:cs="Verdana" w:ascii="Verdana" w:hAnsi="Verdana"/>
              </w:rPr>
            </w:r>
          </w:p>
          <w:p>
            <w:pPr>
              <w:pStyle w:val="Normal"/>
              <w:autoSpaceDE w:val="false"/>
              <w:jc w:val="center"/>
              <w:rPr/>
            </w:pPr>
            <w:r>
              <w:rPr>
                <w:rFonts w:eastAsia="Verdana" w:cs="Verdana" w:ascii="Verdana" w:hAnsi="Verdana"/>
              </w:rPr>
              <w:t xml:space="preserve">  </w:t>
            </w:r>
            <w:r>
              <w:rPr>
                <w:rFonts w:cs="Verdana" w:ascii="Verdana" w:hAnsi="Verdana"/>
                <w:sz w:val="24"/>
                <w:szCs w:val="24"/>
              </w:rPr>
              <w:drawing>
                <wp:inline distT="0" distB="0" distL="0" distR="0">
                  <wp:extent cx="1149350" cy="1079500"/>
                  <wp:effectExtent l="0" t="0" r="0" b="0"/>
                  <wp:docPr id="43" name="Immagin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magine19" descr=""/>
                          <pic:cNvPicPr>
                            <a:picLocks noChangeAspect="1" noChangeArrowheads="1"/>
                          </pic:cNvPicPr>
                        </pic:nvPicPr>
                        <pic:blipFill>
                          <a:blip r:embed="rId48"/>
                          <a:srcRect l="-24" t="-26" r="-24" b="-26"/>
                          <a:stretch>
                            <a:fillRect/>
                          </a:stretch>
                        </pic:blipFill>
                        <pic:spPr bwMode="auto">
                          <a:xfrm>
                            <a:off x="0" y="0"/>
                            <a:ext cx="1149350" cy="1079500"/>
                          </a:xfrm>
                          <a:prstGeom prst="rect">
                            <a:avLst/>
                          </a:prstGeom>
                        </pic:spPr>
                      </pic:pic>
                    </a:graphicData>
                  </a:graphic>
                </wp:inline>
              </w:drawing>
            </w:r>
          </w:p>
          <w:p>
            <w:pPr>
              <w:pStyle w:val="Normal"/>
              <w:autoSpaceDE w:val="false"/>
              <w:jc w:val="center"/>
              <w:rPr>
                <w:rFonts w:ascii="Verdana" w:hAnsi="Verdana" w:cs="Verdana"/>
                <w:sz w:val="24"/>
                <w:szCs w:val="24"/>
              </w:rPr>
            </w:pPr>
            <w:r>
              <w:rPr>
                <w:rFonts w:cs="Verdana" w:ascii="Verdana" w:hAnsi="Verdana"/>
                <w:sz w:val="24"/>
                <w:szCs w:val="24"/>
              </w:rPr>
            </w:r>
          </w:p>
        </w:tc>
        <w:tc>
          <w:tcPr>
            <w:tcW w:w="7965" w:type="dxa"/>
            <w:tcBorders/>
          </w:tcPr>
          <w:p>
            <w:pPr>
              <w:pStyle w:val="Normal"/>
              <w:spacing w:lineRule="auto" w:line="276"/>
              <w:ind w:left="57" w:right="57" w:hanging="0"/>
              <w:jc w:val="both"/>
              <w:rPr>
                <w:rFonts w:ascii="Verdana" w:hAnsi="Verdana" w:cs="Arial"/>
              </w:rPr>
            </w:pPr>
            <w:r>
              <w:rPr>
                <w:rFonts w:cs="Arial" w:ascii="Verdana" w:hAnsi="Verdana"/>
              </w:rPr>
              <w:t xml:space="preserve">Trattasi della tinteggiatura di pareti esterne e simili, eseguita  a rullo o a pennello. Per le pareti ruvide è preferibile utilizzare le pennellesse, pennelli larghi e piatti larghe, dai 10 ai 15 cm. Il rullo, invece, è una tecnica che consente di essere più veloci che con il pennello e può essere a pelo lungo per le pareti ruvide e a pelo medio per le pareti poco ruvide o lisce. </w:t>
            </w:r>
          </w:p>
          <w:p>
            <w:pPr>
              <w:pStyle w:val="Normal"/>
              <w:spacing w:lineRule="auto" w:line="276"/>
              <w:ind w:left="57" w:right="57" w:hanging="0"/>
              <w:jc w:val="both"/>
              <w:rPr>
                <w:rFonts w:ascii="Verdana" w:hAnsi="Verdana" w:cs="Arial"/>
              </w:rPr>
            </w:pPr>
            <w:r>
              <w:rPr>
                <w:rFonts w:cs="Arial" w:ascii="Verdana" w:hAnsi="Verdana"/>
              </w:rPr>
              <w:t>In particolare si prevede:</w:t>
            </w:r>
          </w:p>
          <w:p>
            <w:pPr>
              <w:pStyle w:val="Normal"/>
              <w:numPr>
                <w:ilvl w:val="0"/>
                <w:numId w:val="49"/>
              </w:numPr>
              <w:spacing w:lineRule="auto" w:line="276"/>
              <w:jc w:val="both"/>
              <w:rPr>
                <w:rFonts w:ascii="Verdana" w:hAnsi="Verdana" w:cs="Arial"/>
              </w:rPr>
            </w:pPr>
            <w:r>
              <w:rPr>
                <w:rFonts w:cs="Arial" w:ascii="Verdana" w:hAnsi="Verdana"/>
              </w:rPr>
              <w:t>approvvigionamento materiali al piano di lavoro</w:t>
            </w:r>
          </w:p>
          <w:p>
            <w:pPr>
              <w:pStyle w:val="Normal"/>
              <w:numPr>
                <w:ilvl w:val="0"/>
                <w:numId w:val="49"/>
              </w:numPr>
              <w:spacing w:lineRule="auto" w:line="276"/>
              <w:jc w:val="both"/>
              <w:rPr>
                <w:rFonts w:ascii="Verdana" w:hAnsi="Verdana" w:cs="Arial"/>
              </w:rPr>
            </w:pPr>
            <w:r>
              <w:rPr>
                <w:rFonts w:cs="Arial" w:ascii="Verdana" w:hAnsi="Verdana"/>
              </w:rPr>
              <w:t>predisposizione opere provvisionali (se non già predisposte)</w:t>
            </w:r>
          </w:p>
          <w:p>
            <w:pPr>
              <w:pStyle w:val="Normal"/>
              <w:numPr>
                <w:ilvl w:val="0"/>
                <w:numId w:val="49"/>
              </w:numPr>
              <w:spacing w:lineRule="auto" w:line="276"/>
              <w:jc w:val="both"/>
              <w:rPr>
                <w:rFonts w:ascii="Verdana" w:hAnsi="Verdana" w:cs="Arial"/>
              </w:rPr>
            </w:pPr>
            <w:r>
              <w:rPr>
                <w:rFonts w:cs="Arial" w:ascii="Verdana" w:hAnsi="Verdana"/>
              </w:rPr>
              <w:t>stuccatura e levigatura del sottofondo (se necessario)</w:t>
            </w:r>
          </w:p>
          <w:p>
            <w:pPr>
              <w:pStyle w:val="Normal"/>
              <w:numPr>
                <w:ilvl w:val="0"/>
                <w:numId w:val="49"/>
              </w:numPr>
              <w:spacing w:lineRule="auto" w:line="276"/>
              <w:jc w:val="both"/>
              <w:rPr>
                <w:rFonts w:ascii="Verdana" w:hAnsi="Verdana" w:cs="Arial"/>
              </w:rPr>
            </w:pPr>
            <w:r>
              <w:rPr>
                <w:rFonts w:cs="Arial" w:ascii="Verdana" w:hAnsi="Verdana"/>
              </w:rPr>
              <w:t xml:space="preserve">applicazione di tinte date a mano o a spruzzo </w:t>
            </w:r>
          </w:p>
          <w:p>
            <w:pPr>
              <w:pStyle w:val="Normal"/>
              <w:numPr>
                <w:ilvl w:val="0"/>
                <w:numId w:val="49"/>
              </w:numPr>
              <w:autoSpaceDE w:val="false"/>
              <w:spacing w:lineRule="auto" w:line="276"/>
              <w:jc w:val="both"/>
              <w:rPr>
                <w:rFonts w:ascii="Verdana" w:hAnsi="Verdana" w:cs="Arial"/>
              </w:rPr>
            </w:pPr>
            <w:r>
              <w:rPr>
                <w:rFonts w:cs="Arial" w:ascii="Verdana" w:hAnsi="Verdana"/>
              </w:rPr>
              <w:t>pulizia e movimentazione dei residui</w:t>
            </w:r>
          </w:p>
        </w:tc>
      </w:tr>
    </w:tbl>
    <w:p>
      <w:pPr>
        <w:pStyle w:val="Normal"/>
        <w:autoSpaceDE w:val="false"/>
        <w:jc w:val="both"/>
        <w:rPr>
          <w:rFonts w:ascii="Verdana" w:hAnsi="Verdana" w:cs="Verdana"/>
          <w:sz w:val="16"/>
          <w:szCs w:val="16"/>
        </w:rPr>
      </w:pPr>
      <w:r>
        <w:rPr>
          <w:rFonts w:cs="Verdana" w:ascii="Verdana" w:hAnsi="Verdana"/>
          <w:sz w:val="16"/>
          <w:szCs w:val="16"/>
        </w:rPr>
      </w:r>
    </w:p>
    <w:p>
      <w:pPr>
        <w:pStyle w:val="Normal"/>
        <w:numPr>
          <w:ilvl w:val="0"/>
          <w:numId w:val="11"/>
        </w:numPr>
        <w:spacing w:lineRule="auto" w:line="276"/>
        <w:ind w:left="0" w:right="221" w:hanging="0"/>
        <w:rPr>
          <w:rFonts w:ascii="Verdana" w:hAnsi="Verdana" w:cs="Arial"/>
          <w:b/>
          <w:b/>
          <w:sz w:val="22"/>
          <w:szCs w:val="22"/>
        </w:rPr>
      </w:pPr>
      <w:r>
        <w:rPr>
          <w:rFonts w:cs="Arial" w:ascii="Verdana" w:hAnsi="Verdana"/>
          <w:b/>
          <w:sz w:val="22"/>
          <w:szCs w:val="22"/>
        </w:rPr>
        <w:t>Macchine/Attrezzature</w:t>
      </w:r>
    </w:p>
    <w:p>
      <w:pPr>
        <w:pStyle w:val="Normal"/>
        <w:spacing w:lineRule="auto" w:line="276"/>
        <w:ind w:left="0" w:right="221" w:hanging="0"/>
        <w:jc w:val="both"/>
        <w:rPr>
          <w:rFonts w:ascii="Verdana" w:hAnsi="Verdana" w:eastAsia="Times New Roman" w:cs="Arial"/>
          <w:color w:val="00000A"/>
          <w:sz w:val="20"/>
          <w:szCs w:val="20"/>
          <w:lang w:val="it-IT" w:bidi="ar-SA"/>
        </w:rPr>
      </w:pPr>
      <w:r>
        <w:rPr>
          <w:rFonts w:eastAsia="Times New Roman" w:cs="Arial" w:ascii="Verdana" w:hAnsi="Verdana"/>
          <w:color w:val="00000A"/>
          <w:sz w:val="20"/>
          <w:szCs w:val="20"/>
          <w:lang w:val="it-IT" w:bidi="ar-SA"/>
        </w:rPr>
        <w:t>Nella fase di lavoro oggetto della valutazione sono utilizzate le seguenti Attrezzature/Macchine:</w:t>
      </w:r>
    </w:p>
    <w:p>
      <w:pPr>
        <w:pStyle w:val="Normal"/>
        <w:numPr>
          <w:ilvl w:val="0"/>
          <w:numId w:val="50"/>
        </w:numPr>
        <w:spacing w:lineRule="auto" w:line="276"/>
        <w:jc w:val="both"/>
        <w:rPr>
          <w:rFonts w:ascii="Verdana" w:hAnsi="Verdana" w:eastAsia="Times New Roman" w:cs="Arial"/>
          <w:color w:val="00000A"/>
          <w:sz w:val="20"/>
          <w:szCs w:val="20"/>
          <w:lang w:val="it-IT" w:bidi="ar-SA"/>
        </w:rPr>
      </w:pPr>
      <w:r>
        <w:rPr>
          <w:rFonts w:eastAsia="Times New Roman" w:cs="Arial" w:ascii="Verdana" w:hAnsi="Verdana"/>
          <w:color w:val="00000A"/>
          <w:sz w:val="20"/>
          <w:szCs w:val="20"/>
          <w:lang w:val="it-IT" w:bidi="ar-SA"/>
        </w:rPr>
        <w:t>Attrezzi manuali</w:t>
      </w:r>
    </w:p>
    <w:p>
      <w:pPr>
        <w:pStyle w:val="Normal"/>
        <w:numPr>
          <w:ilvl w:val="0"/>
          <w:numId w:val="50"/>
        </w:numPr>
        <w:spacing w:lineRule="auto" w:line="276"/>
        <w:jc w:val="both"/>
        <w:rPr>
          <w:rFonts w:ascii="Verdana" w:hAnsi="Verdana" w:eastAsia="Times New Roman" w:cs="Arial"/>
          <w:color w:val="00000A"/>
          <w:sz w:val="20"/>
          <w:szCs w:val="20"/>
          <w:lang w:val="it-IT" w:bidi="ar-SA"/>
        </w:rPr>
      </w:pPr>
      <w:r>
        <w:rPr>
          <w:rFonts w:eastAsia="Times New Roman" w:cs="Arial" w:ascii="Verdana" w:hAnsi="Verdana"/>
          <w:color w:val="00000A"/>
          <w:sz w:val="20"/>
          <w:szCs w:val="20"/>
          <w:lang w:val="it-IT" w:bidi="ar-SA"/>
        </w:rPr>
        <w:t>Rullo</w:t>
      </w:r>
    </w:p>
    <w:p>
      <w:pPr>
        <w:pStyle w:val="Normal"/>
        <w:numPr>
          <w:ilvl w:val="0"/>
          <w:numId w:val="50"/>
        </w:numPr>
        <w:spacing w:lineRule="auto" w:line="276"/>
        <w:jc w:val="both"/>
        <w:rPr>
          <w:rFonts w:ascii="Verdana" w:hAnsi="Verdana" w:eastAsia="Times New Roman" w:cs="Arial"/>
          <w:color w:val="00000A"/>
          <w:sz w:val="20"/>
          <w:szCs w:val="20"/>
          <w:lang w:val="it-IT" w:bidi="ar-SA"/>
        </w:rPr>
      </w:pPr>
      <w:r>
        <w:rPr>
          <w:rFonts w:eastAsia="Times New Roman" w:cs="Arial" w:ascii="Verdana" w:hAnsi="Verdana"/>
          <w:color w:val="00000A"/>
          <w:sz w:val="20"/>
          <w:szCs w:val="20"/>
          <w:lang w:val="it-IT" w:bidi="ar-SA"/>
        </w:rPr>
        <w:t>Pennelli</w:t>
      </w:r>
    </w:p>
    <w:p>
      <w:pPr>
        <w:pStyle w:val="Normal"/>
        <w:tabs>
          <w:tab w:val="clear" w:pos="709"/>
          <w:tab w:val="left" w:pos="214" w:leader="none"/>
        </w:tabs>
        <w:spacing w:lineRule="auto" w:line="276"/>
        <w:ind w:left="214" w:right="0" w:hanging="0"/>
        <w:rPr>
          <w:rFonts w:ascii="Verdana" w:hAnsi="Verdana" w:eastAsia="Times New Roman" w:cs="Arial"/>
          <w:color w:val="00000A"/>
          <w:sz w:val="20"/>
          <w:szCs w:val="20"/>
          <w:lang w:val="it-IT" w:bidi="ar-SA"/>
        </w:rPr>
      </w:pPr>
      <w:r>
        <w:rPr>
          <w:rFonts w:eastAsia="Times New Roman" w:cs="Arial" w:ascii="Verdana" w:hAnsi="Verdana"/>
          <w:color w:val="00000A"/>
          <w:sz w:val="20"/>
          <w:szCs w:val="20"/>
          <w:lang w:val="it-IT" w:bidi="ar-SA"/>
        </w:rPr>
      </w:r>
    </w:p>
    <w:p>
      <w:pPr>
        <w:pStyle w:val="Normal"/>
        <w:numPr>
          <w:ilvl w:val="0"/>
          <w:numId w:val="11"/>
        </w:numPr>
        <w:ind w:left="360" w:right="221" w:hanging="360"/>
        <w:rPr>
          <w:rFonts w:ascii="Verdana" w:hAnsi="Verdana" w:cs="Arial"/>
          <w:b/>
          <w:b/>
          <w:sz w:val="22"/>
          <w:szCs w:val="22"/>
        </w:rPr>
      </w:pPr>
      <w:r>
        <w:rPr>
          <w:rFonts w:cs="Arial" w:ascii="Verdana" w:hAnsi="Verdana"/>
          <w:b/>
          <w:sz w:val="22"/>
          <w:szCs w:val="22"/>
        </w:rPr>
        <w:t>Sostanze/Preparati Pericolosi</w:t>
      </w:r>
    </w:p>
    <w:p>
      <w:pPr>
        <w:pStyle w:val="Normal"/>
        <w:spacing w:lineRule="auto" w:line="276"/>
        <w:ind w:left="0" w:right="221" w:hanging="0"/>
        <w:jc w:val="both"/>
        <w:rPr>
          <w:rFonts w:ascii="Verdana" w:hAnsi="Verdana" w:cs="Arial"/>
        </w:rPr>
      </w:pPr>
      <w:r>
        <w:rPr>
          <w:rFonts w:cs="Arial" w:ascii="Verdana" w:hAnsi="Verdana"/>
        </w:rPr>
        <w:t>Nella fase di lavoro oggetto della valutazione gli operatori utilizzano le seguenti sostanze/preparati:</w:t>
      </w:r>
    </w:p>
    <w:p>
      <w:pPr>
        <w:pStyle w:val="Normal"/>
        <w:numPr>
          <w:ilvl w:val="0"/>
          <w:numId w:val="51"/>
        </w:numPr>
        <w:spacing w:lineRule="auto" w:line="276"/>
        <w:jc w:val="both"/>
        <w:rPr>
          <w:rFonts w:ascii="Verdana" w:hAnsi="Verdana" w:cs="Arial"/>
        </w:rPr>
      </w:pPr>
      <w:r>
        <w:rPr>
          <w:rFonts w:cs="Arial" w:ascii="Verdana" w:hAnsi="Verdana"/>
        </w:rPr>
        <w:t>Pitture (per mano di finitura e di fondo)</w:t>
      </w:r>
    </w:p>
    <w:p>
      <w:pPr>
        <w:pStyle w:val="Normal"/>
        <w:numPr>
          <w:ilvl w:val="0"/>
          <w:numId w:val="51"/>
        </w:numPr>
        <w:spacing w:lineRule="auto" w:line="276"/>
        <w:jc w:val="both"/>
        <w:rPr>
          <w:rFonts w:ascii="Verdana" w:hAnsi="Verdana" w:cs="Arial"/>
        </w:rPr>
      </w:pPr>
      <w:r>
        <w:rPr>
          <w:rFonts w:cs="Arial" w:ascii="Verdana" w:hAnsi="Verdana"/>
        </w:rPr>
        <w:t>Stucchi</w:t>
      </w:r>
    </w:p>
    <w:p>
      <w:pPr>
        <w:pStyle w:val="Normal"/>
        <w:numPr>
          <w:ilvl w:val="0"/>
          <w:numId w:val="51"/>
        </w:numPr>
        <w:spacing w:lineRule="auto" w:line="276"/>
        <w:jc w:val="both"/>
        <w:rPr>
          <w:rFonts w:ascii="Verdana" w:hAnsi="Verdana" w:cs="Arial"/>
        </w:rPr>
      </w:pPr>
      <w:r>
        <w:rPr>
          <w:rFonts w:cs="Arial" w:ascii="Verdana" w:hAnsi="Verdana"/>
        </w:rPr>
        <w:t>Vernici (per trattamenti protettivi/decorativi)</w:t>
      </w:r>
    </w:p>
    <w:p>
      <w:pPr>
        <w:pStyle w:val="Normal"/>
        <w:numPr>
          <w:ilvl w:val="0"/>
          <w:numId w:val="51"/>
        </w:numPr>
        <w:spacing w:lineRule="auto" w:line="276"/>
        <w:jc w:val="both"/>
        <w:rPr>
          <w:rFonts w:ascii="Verdana" w:hAnsi="Verdana" w:cs="Arial"/>
        </w:rPr>
      </w:pPr>
      <w:r>
        <w:rPr>
          <w:rFonts w:cs="Arial" w:ascii="Verdana" w:hAnsi="Verdana"/>
        </w:rPr>
        <w:t>Polveri (durante la levigatura e stuccatura)</w:t>
      </w:r>
    </w:p>
    <w:p>
      <w:pPr>
        <w:pStyle w:val="Normal"/>
        <w:tabs>
          <w:tab w:val="clear" w:pos="709"/>
          <w:tab w:val="left" w:pos="214" w:leader="none"/>
        </w:tabs>
        <w:ind w:left="214" w:right="0" w:hanging="0"/>
        <w:jc w:val="both"/>
        <w:rPr>
          <w:rFonts w:ascii="Verdana" w:hAnsi="Verdana" w:cs="Arial"/>
          <w:sz w:val="16"/>
          <w:szCs w:val="16"/>
        </w:rPr>
      </w:pPr>
      <w:r>
        <w:rPr>
          <w:rFonts w:cs="Arial" w:ascii="Verdana" w:hAnsi="Verdana"/>
          <w:sz w:val="16"/>
          <w:szCs w:val="16"/>
        </w:rPr>
      </w:r>
    </w:p>
    <w:p>
      <w:pPr>
        <w:pStyle w:val="Normal"/>
        <w:numPr>
          <w:ilvl w:val="0"/>
          <w:numId w:val="11"/>
        </w:numPr>
        <w:ind w:left="360" w:right="221" w:hanging="360"/>
        <w:rPr>
          <w:rFonts w:ascii="Verdana" w:hAnsi="Verdana" w:cs="Verdana"/>
          <w:b/>
          <w:b/>
          <w:sz w:val="22"/>
          <w:szCs w:val="22"/>
        </w:rPr>
      </w:pPr>
      <w:r>
        <w:rPr>
          <w:rFonts w:cs="Verdana" w:ascii="Verdana" w:hAnsi="Verdana"/>
          <w:b/>
          <w:sz w:val="22"/>
          <w:szCs w:val="22"/>
        </w:rPr>
        <w:t>Opere Provvisionali</w:t>
      </w:r>
    </w:p>
    <w:p>
      <w:pPr>
        <w:pStyle w:val="Normal"/>
        <w:spacing w:lineRule="auto" w:line="276"/>
        <w:ind w:left="0" w:right="221" w:hanging="0"/>
        <w:jc w:val="both"/>
        <w:rPr>
          <w:rFonts w:ascii="Verdana" w:hAnsi="Verdana" w:cs="Arial"/>
        </w:rPr>
      </w:pPr>
      <w:r>
        <w:rPr>
          <w:rFonts w:cs="Arial" w:ascii="Verdana" w:hAnsi="Verdana"/>
        </w:rPr>
        <w:t>Nella fase di lavoro oggetto della valutazione sono utilizzate le seguenti Opere Provvisionali:</w:t>
      </w:r>
    </w:p>
    <w:p>
      <w:pPr>
        <w:pStyle w:val="Normal"/>
        <w:numPr>
          <w:ilvl w:val="0"/>
          <w:numId w:val="52"/>
        </w:numPr>
        <w:spacing w:lineRule="auto" w:line="276"/>
        <w:jc w:val="both"/>
        <w:rPr>
          <w:rFonts w:ascii="Verdana" w:hAnsi="Verdana" w:cs="Verdana"/>
        </w:rPr>
      </w:pPr>
      <w:r>
        <w:rPr>
          <w:rFonts w:cs="Verdana" w:ascii="Verdana" w:hAnsi="Verdana"/>
        </w:rPr>
        <w:t>Ponti su cavalletti</w:t>
      </w:r>
    </w:p>
    <w:p>
      <w:pPr>
        <w:pStyle w:val="Normal"/>
        <w:numPr>
          <w:ilvl w:val="0"/>
          <w:numId w:val="52"/>
        </w:numPr>
        <w:spacing w:lineRule="auto" w:line="276"/>
        <w:jc w:val="both"/>
        <w:rPr>
          <w:rFonts w:ascii="Verdana" w:hAnsi="Verdana" w:cs="Verdana"/>
        </w:rPr>
      </w:pPr>
      <w:r>
        <w:rPr>
          <w:rFonts w:cs="Verdana" w:ascii="Verdana" w:hAnsi="Verdana"/>
        </w:rPr>
        <w:t>Impalcati</w:t>
      </w:r>
    </w:p>
    <w:p>
      <w:pPr>
        <w:pStyle w:val="Normal"/>
        <w:numPr>
          <w:ilvl w:val="0"/>
          <w:numId w:val="52"/>
        </w:numPr>
        <w:spacing w:lineRule="auto" w:line="276"/>
        <w:jc w:val="both"/>
        <w:rPr>
          <w:rFonts w:ascii="Verdana" w:hAnsi="Verdana" w:cs="Verdana"/>
        </w:rPr>
      </w:pPr>
      <w:r>
        <w:rPr>
          <w:rFonts w:cs="Verdana" w:ascii="Verdana" w:hAnsi="Verdana"/>
        </w:rPr>
        <w:t>Ponteggi</w:t>
      </w:r>
    </w:p>
    <w:p>
      <w:pPr>
        <w:pStyle w:val="Normal"/>
        <w:tabs>
          <w:tab w:val="clear" w:pos="709"/>
          <w:tab w:val="left" w:pos="214" w:leader="none"/>
        </w:tabs>
        <w:rPr>
          <w:rFonts w:ascii="Verdana" w:hAnsi="Verdana" w:cs="Verdana"/>
          <w:sz w:val="16"/>
          <w:szCs w:val="16"/>
        </w:rPr>
      </w:pPr>
      <w:r>
        <w:rPr>
          <w:rFonts w:cs="Verdana" w:ascii="Verdana" w:hAnsi="Verdana"/>
          <w:sz w:val="16"/>
          <w:szCs w:val="16"/>
        </w:rPr>
      </w:r>
    </w:p>
    <w:p>
      <w:pPr>
        <w:pStyle w:val="Normal"/>
        <w:numPr>
          <w:ilvl w:val="0"/>
          <w:numId w:val="11"/>
        </w:numPr>
        <w:ind w:left="360" w:right="221" w:hanging="360"/>
        <w:rPr>
          <w:rFonts w:ascii="Verdana" w:hAnsi="Verdana" w:cs="Arial"/>
          <w:b/>
          <w:b/>
          <w:sz w:val="22"/>
          <w:szCs w:val="22"/>
          <w:u w:val="single"/>
        </w:rPr>
      </w:pPr>
      <w:r>
        <w:rPr>
          <w:rFonts w:cs="Arial" w:ascii="Verdana" w:hAnsi="Verdana"/>
          <w:b/>
          <w:sz w:val="22"/>
          <w:szCs w:val="22"/>
          <w:u w:val="single"/>
        </w:rPr>
        <w:t>Valutazione e Classificazione dei Rischi</w:t>
      </w:r>
    </w:p>
    <w:p>
      <w:pPr>
        <w:pStyle w:val="Normal"/>
        <w:numPr>
          <w:ilvl w:val="0"/>
          <w:numId w:val="0"/>
        </w:numPr>
        <w:ind w:left="360" w:right="221" w:hanging="0"/>
        <w:rPr>
          <w:rFonts w:ascii="Verdana" w:hAnsi="Verdana" w:cs="Arial"/>
          <w:b/>
          <w:b/>
          <w:sz w:val="22"/>
          <w:szCs w:val="22"/>
          <w:u w:val="single"/>
        </w:rPr>
      </w:pPr>
      <w:r>
        <w:rPr>
          <w:rFonts w:cs="Arial" w:ascii="Verdana" w:hAnsi="Verdana"/>
          <w:b/>
          <w:sz w:val="22"/>
          <w:szCs w:val="22"/>
          <w:u w:val="single"/>
        </w:rPr>
      </w:r>
    </w:p>
    <w:tbl>
      <w:tblPr>
        <w:tblW w:w="9977" w:type="dxa"/>
        <w:jc w:val="left"/>
        <w:tblInd w:w="70" w:type="dxa"/>
        <w:tblCellMar>
          <w:top w:w="0" w:type="dxa"/>
          <w:left w:w="70" w:type="dxa"/>
          <w:bottom w:w="0" w:type="dxa"/>
          <w:right w:w="70" w:type="dxa"/>
        </w:tblCellMar>
      </w:tblPr>
      <w:tblGrid>
        <w:gridCol w:w="4564"/>
        <w:gridCol w:w="1889"/>
        <w:gridCol w:w="1666"/>
        <w:gridCol w:w="1858"/>
      </w:tblGrid>
      <w:tr>
        <w:trPr>
          <w:trHeight w:val="425" w:hRule="exact"/>
        </w:trPr>
        <w:tc>
          <w:tcPr>
            <w:tcW w:w="4564" w:type="dxa"/>
            <w:tcBorders>
              <w:top w:val="single" w:sz="4" w:space="0" w:color="000000"/>
              <w:left w:val="single" w:sz="4" w:space="0" w:color="000000"/>
              <w:bottom w:val="single" w:sz="4" w:space="0" w:color="000000"/>
            </w:tcBorders>
            <w:shd w:fill="CCCCCC" w:val="clear"/>
            <w:vAlign w:val="center"/>
          </w:tcPr>
          <w:p>
            <w:pPr>
              <w:pStyle w:val="Normal"/>
              <w:rPr>
                <w:rFonts w:ascii="Verdana" w:hAnsi="Verdana" w:cs="Arial"/>
                <w:b/>
                <w:b/>
                <w:bCs/>
              </w:rPr>
            </w:pPr>
            <w:r>
              <w:rPr>
                <w:rFonts w:cs="Arial" w:ascii="Verdana" w:hAnsi="Verdana"/>
                <w:b/>
                <w:bCs/>
              </w:rPr>
              <w:t xml:space="preserve">Descrizione </w:t>
            </w:r>
          </w:p>
        </w:tc>
        <w:tc>
          <w:tcPr>
            <w:tcW w:w="1889" w:type="dxa"/>
            <w:tcBorders>
              <w:top w:val="single" w:sz="4" w:space="0" w:color="000000"/>
              <w:left w:val="single" w:sz="4" w:space="0" w:color="000000"/>
              <w:bottom w:val="single" w:sz="4" w:space="0" w:color="000000"/>
            </w:tcBorders>
            <w:shd w:fill="CCCCCC" w:val="clear"/>
            <w:vAlign w:val="center"/>
          </w:tcPr>
          <w:p>
            <w:pPr>
              <w:pStyle w:val="Normal"/>
              <w:rPr>
                <w:rFonts w:ascii="Verdana" w:hAnsi="Verdana" w:cs="Arial"/>
                <w:b/>
                <w:b/>
              </w:rPr>
            </w:pPr>
            <w:r>
              <w:rPr>
                <w:rFonts w:cs="Arial" w:ascii="Verdana" w:hAnsi="Verdana"/>
                <w:b/>
              </w:rPr>
              <w:t>Liv. Probabilità</w:t>
            </w:r>
          </w:p>
        </w:tc>
        <w:tc>
          <w:tcPr>
            <w:tcW w:w="1666" w:type="dxa"/>
            <w:tcBorders>
              <w:top w:val="single" w:sz="4" w:space="0" w:color="000000"/>
              <w:left w:val="single" w:sz="4" w:space="0" w:color="000000"/>
              <w:bottom w:val="single" w:sz="4" w:space="0" w:color="000000"/>
            </w:tcBorders>
            <w:shd w:fill="CCCCCC" w:val="clear"/>
            <w:vAlign w:val="center"/>
          </w:tcPr>
          <w:p>
            <w:pPr>
              <w:pStyle w:val="Normal"/>
              <w:rPr>
                <w:rFonts w:ascii="Verdana" w:hAnsi="Verdana" w:cs="Arial"/>
                <w:b/>
                <w:b/>
              </w:rPr>
            </w:pPr>
            <w:r>
              <w:rPr>
                <w:rFonts w:cs="Arial" w:ascii="Verdana" w:hAnsi="Verdana"/>
                <w:b/>
              </w:rPr>
              <w:t>Entità danno</w:t>
            </w:r>
          </w:p>
        </w:tc>
        <w:tc>
          <w:tcPr>
            <w:tcW w:w="1858" w:type="dxa"/>
            <w:tcBorders>
              <w:top w:val="single" w:sz="4" w:space="0" w:color="000000"/>
              <w:left w:val="single" w:sz="4" w:space="0" w:color="000000"/>
              <w:bottom w:val="single" w:sz="4" w:space="0" w:color="000000"/>
              <w:right w:val="single" w:sz="4" w:space="0" w:color="000000"/>
            </w:tcBorders>
            <w:shd w:fill="CCCCCC" w:val="clear"/>
            <w:vAlign w:val="center"/>
          </w:tcPr>
          <w:p>
            <w:pPr>
              <w:pStyle w:val="Normal"/>
              <w:jc w:val="center"/>
              <w:rPr>
                <w:rFonts w:ascii="Verdana" w:hAnsi="Verdana" w:cs="Arial"/>
                <w:b/>
                <w:b/>
                <w:bCs/>
                <w:lang w:eastAsia="en-US"/>
              </w:rPr>
            </w:pPr>
            <w:r>
              <w:rPr>
                <w:rFonts w:cs="Arial" w:ascii="Verdana" w:hAnsi="Verdana"/>
                <w:b/>
                <w:bCs/>
                <w:lang w:eastAsia="en-US"/>
              </w:rPr>
              <w:t>Classe</w:t>
            </w:r>
          </w:p>
        </w:tc>
      </w:tr>
      <w:tr>
        <w:trPr>
          <w:trHeight w:val="567" w:hRule="exact"/>
        </w:trPr>
        <w:tc>
          <w:tcPr>
            <w:tcW w:w="4564" w:type="dxa"/>
            <w:tcBorders>
              <w:top w:val="single" w:sz="4" w:space="0" w:color="000000"/>
              <w:left w:val="single" w:sz="4" w:space="0" w:color="000000"/>
              <w:bottom w:val="single" w:sz="4" w:space="0" w:color="000000"/>
            </w:tcBorders>
            <w:vAlign w:val="center"/>
          </w:tcPr>
          <w:p>
            <w:pPr>
              <w:pStyle w:val="Normal"/>
              <w:numPr>
                <w:ilvl w:val="0"/>
                <w:numId w:val="19"/>
              </w:numPr>
              <w:rPr>
                <w:rFonts w:ascii="Verdana" w:hAnsi="Verdana" w:cs="Arial"/>
              </w:rPr>
            </w:pPr>
            <w:r>
              <w:rPr>
                <w:rFonts w:cs="Arial" w:ascii="Verdana" w:hAnsi="Verdana"/>
              </w:rPr>
              <w:t>Caduta di persone dall’alto</w:t>
            </w:r>
          </w:p>
        </w:tc>
        <w:tc>
          <w:tcPr>
            <w:tcW w:w="1889" w:type="dxa"/>
            <w:tcBorders>
              <w:top w:val="single" w:sz="4" w:space="0" w:color="000000"/>
              <w:left w:val="dotted" w:sz="4" w:space="0" w:color="000000"/>
              <w:bottom w:val="single" w:sz="4" w:space="0" w:color="000000"/>
            </w:tcBorders>
            <w:vAlign w:val="center"/>
          </w:tcPr>
          <w:p>
            <w:pPr>
              <w:pStyle w:val="Normal"/>
              <w:rPr>
                <w:rFonts w:ascii="Verdana" w:hAnsi="Verdana" w:cs="Arial"/>
              </w:rPr>
            </w:pPr>
            <w:r>
              <w:rPr>
                <w:rFonts w:cs="Arial" w:ascii="Verdana" w:hAnsi="Verdana"/>
              </w:rPr>
              <w:t>Probabile</w:t>
            </w:r>
          </w:p>
        </w:tc>
        <w:tc>
          <w:tcPr>
            <w:tcW w:w="1666" w:type="dxa"/>
            <w:tcBorders>
              <w:top w:val="single" w:sz="4" w:space="0" w:color="000000"/>
              <w:left w:val="dotted" w:sz="4" w:space="0" w:color="000000"/>
              <w:bottom w:val="single" w:sz="4" w:space="0" w:color="000000"/>
            </w:tcBorders>
            <w:vAlign w:val="center"/>
          </w:tcPr>
          <w:p>
            <w:pPr>
              <w:pStyle w:val="Normal"/>
              <w:rPr>
                <w:rFonts w:ascii="Verdana" w:hAnsi="Verdana" w:cs="Arial"/>
              </w:rPr>
            </w:pPr>
            <w:r>
              <w:rPr>
                <w:rFonts w:cs="Arial" w:ascii="Verdana" w:hAnsi="Verdana"/>
              </w:rPr>
              <w:t>Significativo</w:t>
            </w:r>
          </w:p>
        </w:tc>
        <w:tc>
          <w:tcPr>
            <w:tcW w:w="1858" w:type="dxa"/>
            <w:tcBorders>
              <w:top w:val="single" w:sz="4" w:space="0" w:color="000000"/>
              <w:left w:val="dotted" w:sz="4" w:space="0" w:color="000000"/>
              <w:bottom w:val="single" w:sz="4" w:space="0" w:color="000000"/>
              <w:right w:val="single" w:sz="4" w:space="0" w:color="000000"/>
            </w:tcBorders>
            <w:shd w:fill="D9D9D9" w:val="clear"/>
            <w:vAlign w:val="center"/>
          </w:tcPr>
          <w:p>
            <w:pPr>
              <w:pStyle w:val="Normal"/>
              <w:jc w:val="center"/>
              <w:rPr>
                <w:rFonts w:ascii="Verdana" w:hAnsi="Verdana" w:cs="Arial"/>
                <w:b/>
                <w:b/>
                <w:bCs/>
              </w:rPr>
            </w:pPr>
            <w:r>
              <w:rPr>
                <w:rFonts w:cs="Arial" w:ascii="Verdana" w:hAnsi="Verdana"/>
                <w:b/>
                <w:bCs/>
              </w:rPr>
              <w:t>Notevole</w:t>
            </w:r>
          </w:p>
        </w:tc>
      </w:tr>
      <w:tr>
        <w:trPr>
          <w:trHeight w:val="567" w:hRule="exact"/>
        </w:trPr>
        <w:tc>
          <w:tcPr>
            <w:tcW w:w="4564" w:type="dxa"/>
            <w:tcBorders>
              <w:top w:val="single" w:sz="4" w:space="0" w:color="000000"/>
              <w:left w:val="single" w:sz="4" w:space="0" w:color="000000"/>
              <w:bottom w:val="single" w:sz="4" w:space="0" w:color="000000"/>
            </w:tcBorders>
            <w:vAlign w:val="center"/>
          </w:tcPr>
          <w:p>
            <w:pPr>
              <w:pStyle w:val="Normal"/>
              <w:numPr>
                <w:ilvl w:val="0"/>
                <w:numId w:val="19"/>
              </w:numPr>
              <w:rPr>
                <w:rFonts w:ascii="Verdana" w:hAnsi="Verdana" w:cs="Arial"/>
              </w:rPr>
            </w:pPr>
            <w:r>
              <w:rPr>
                <w:rFonts w:cs="Arial" w:ascii="Verdana" w:hAnsi="Verdana"/>
              </w:rPr>
              <w:t>Inalazione di vapori da vernici/pitture</w:t>
            </w:r>
          </w:p>
        </w:tc>
        <w:tc>
          <w:tcPr>
            <w:tcW w:w="1889" w:type="dxa"/>
            <w:tcBorders>
              <w:top w:val="single" w:sz="4" w:space="0" w:color="000000"/>
              <w:left w:val="dotted" w:sz="4" w:space="0" w:color="000000"/>
              <w:bottom w:val="single" w:sz="4" w:space="0" w:color="000000"/>
            </w:tcBorders>
            <w:vAlign w:val="center"/>
          </w:tcPr>
          <w:p>
            <w:pPr>
              <w:pStyle w:val="Normal"/>
              <w:rPr>
                <w:rFonts w:ascii="Verdana" w:hAnsi="Verdana" w:cs="Arial"/>
              </w:rPr>
            </w:pPr>
            <w:r>
              <w:rPr>
                <w:rFonts w:cs="Arial" w:ascii="Verdana" w:hAnsi="Verdana"/>
              </w:rPr>
              <w:t>Possibile</w:t>
            </w:r>
          </w:p>
        </w:tc>
        <w:tc>
          <w:tcPr>
            <w:tcW w:w="1666" w:type="dxa"/>
            <w:tcBorders>
              <w:top w:val="single" w:sz="4" w:space="0" w:color="000000"/>
              <w:left w:val="dotted" w:sz="4" w:space="0" w:color="000000"/>
              <w:bottom w:val="single" w:sz="4" w:space="0" w:color="000000"/>
            </w:tcBorders>
            <w:vAlign w:val="center"/>
          </w:tcPr>
          <w:p>
            <w:pPr>
              <w:pStyle w:val="Normal"/>
              <w:rPr>
                <w:rFonts w:ascii="Verdana" w:hAnsi="Verdana" w:cs="Arial"/>
              </w:rPr>
            </w:pPr>
            <w:r>
              <w:rPr>
                <w:rFonts w:cs="Arial" w:ascii="Verdana" w:hAnsi="Verdana"/>
              </w:rPr>
              <w:t>Modesto</w:t>
            </w:r>
          </w:p>
        </w:tc>
        <w:tc>
          <w:tcPr>
            <w:tcW w:w="1858" w:type="dxa"/>
            <w:tcBorders>
              <w:top w:val="single" w:sz="4" w:space="0" w:color="000000"/>
              <w:left w:val="dotted" w:sz="4" w:space="0" w:color="000000"/>
              <w:bottom w:val="single" w:sz="4" w:space="0" w:color="000000"/>
              <w:right w:val="single" w:sz="4" w:space="0" w:color="000000"/>
            </w:tcBorders>
            <w:shd w:fill="D9D9D9" w:val="clear"/>
            <w:vAlign w:val="center"/>
          </w:tcPr>
          <w:p>
            <w:pPr>
              <w:pStyle w:val="Normal"/>
              <w:jc w:val="center"/>
              <w:rPr>
                <w:rFonts w:ascii="Verdana" w:hAnsi="Verdana" w:cs="Arial"/>
                <w:b/>
                <w:b/>
                <w:bCs/>
              </w:rPr>
            </w:pPr>
            <w:r>
              <w:rPr>
                <w:rFonts w:cs="Arial" w:ascii="Verdana" w:hAnsi="Verdana"/>
                <w:b/>
                <w:bCs/>
              </w:rPr>
              <w:t>Accettabile</w:t>
            </w:r>
          </w:p>
        </w:tc>
      </w:tr>
      <w:tr>
        <w:trPr>
          <w:trHeight w:val="567" w:hRule="exact"/>
        </w:trPr>
        <w:tc>
          <w:tcPr>
            <w:tcW w:w="4564" w:type="dxa"/>
            <w:tcBorders>
              <w:top w:val="single" w:sz="4" w:space="0" w:color="000000"/>
              <w:left w:val="single" w:sz="4" w:space="0" w:color="000000"/>
              <w:bottom w:val="single" w:sz="4" w:space="0" w:color="000000"/>
            </w:tcBorders>
            <w:vAlign w:val="center"/>
          </w:tcPr>
          <w:p>
            <w:pPr>
              <w:pStyle w:val="Normal"/>
              <w:numPr>
                <w:ilvl w:val="0"/>
                <w:numId w:val="19"/>
              </w:numPr>
              <w:rPr>
                <w:rFonts w:ascii="Verdana" w:hAnsi="Verdana" w:cs="Arial"/>
              </w:rPr>
            </w:pPr>
            <w:r>
              <w:rPr>
                <w:rFonts w:cs="Arial" w:ascii="Verdana" w:hAnsi="Verdana"/>
              </w:rPr>
              <w:t>Getti e schizzi di vernici/pitture</w:t>
            </w:r>
          </w:p>
        </w:tc>
        <w:tc>
          <w:tcPr>
            <w:tcW w:w="1889" w:type="dxa"/>
            <w:tcBorders>
              <w:top w:val="single" w:sz="4" w:space="0" w:color="000000"/>
              <w:left w:val="dotted" w:sz="4" w:space="0" w:color="000000"/>
              <w:bottom w:val="single" w:sz="4" w:space="0" w:color="000000"/>
            </w:tcBorders>
            <w:vAlign w:val="center"/>
          </w:tcPr>
          <w:p>
            <w:pPr>
              <w:pStyle w:val="Normal"/>
              <w:rPr>
                <w:rFonts w:ascii="Verdana" w:hAnsi="Verdana" w:cs="Arial"/>
              </w:rPr>
            </w:pPr>
            <w:r>
              <w:rPr>
                <w:rFonts w:cs="Arial" w:ascii="Verdana" w:hAnsi="Verdana"/>
              </w:rPr>
              <w:t>Possibile</w:t>
            </w:r>
          </w:p>
        </w:tc>
        <w:tc>
          <w:tcPr>
            <w:tcW w:w="1666" w:type="dxa"/>
            <w:tcBorders>
              <w:top w:val="single" w:sz="4" w:space="0" w:color="000000"/>
              <w:left w:val="dotted" w:sz="4" w:space="0" w:color="000000"/>
              <w:bottom w:val="single" w:sz="4" w:space="0" w:color="000000"/>
            </w:tcBorders>
            <w:vAlign w:val="center"/>
          </w:tcPr>
          <w:p>
            <w:pPr>
              <w:pStyle w:val="Normal"/>
              <w:rPr>
                <w:rFonts w:ascii="Verdana" w:hAnsi="Verdana" w:cs="Arial"/>
              </w:rPr>
            </w:pPr>
            <w:r>
              <w:rPr>
                <w:rFonts w:cs="Arial" w:ascii="Verdana" w:hAnsi="Verdana"/>
              </w:rPr>
              <w:t>Modesto</w:t>
            </w:r>
          </w:p>
        </w:tc>
        <w:tc>
          <w:tcPr>
            <w:tcW w:w="1858" w:type="dxa"/>
            <w:tcBorders>
              <w:top w:val="single" w:sz="4" w:space="0" w:color="000000"/>
              <w:left w:val="dotted" w:sz="4" w:space="0" w:color="000000"/>
              <w:bottom w:val="single" w:sz="4" w:space="0" w:color="000000"/>
              <w:right w:val="single" w:sz="4" w:space="0" w:color="000000"/>
            </w:tcBorders>
            <w:shd w:fill="D9D9D9" w:val="clear"/>
            <w:vAlign w:val="center"/>
          </w:tcPr>
          <w:p>
            <w:pPr>
              <w:pStyle w:val="Normal"/>
              <w:jc w:val="center"/>
              <w:rPr>
                <w:rFonts w:ascii="Verdana" w:hAnsi="Verdana" w:cs="Arial"/>
                <w:b/>
                <w:b/>
                <w:bCs/>
              </w:rPr>
            </w:pPr>
            <w:r>
              <w:rPr>
                <w:rFonts w:cs="Arial" w:ascii="Verdana" w:hAnsi="Verdana"/>
                <w:b/>
                <w:bCs/>
              </w:rPr>
              <w:t>Accettabile</w:t>
            </w:r>
          </w:p>
        </w:tc>
      </w:tr>
      <w:tr>
        <w:trPr>
          <w:trHeight w:val="567" w:hRule="exact"/>
        </w:trPr>
        <w:tc>
          <w:tcPr>
            <w:tcW w:w="4564" w:type="dxa"/>
            <w:tcBorders>
              <w:top w:val="single" w:sz="4" w:space="0" w:color="000000"/>
              <w:left w:val="single" w:sz="4" w:space="0" w:color="000000"/>
              <w:bottom w:val="single" w:sz="4" w:space="0" w:color="000000"/>
            </w:tcBorders>
            <w:vAlign w:val="center"/>
          </w:tcPr>
          <w:p>
            <w:pPr>
              <w:pStyle w:val="Normal"/>
              <w:numPr>
                <w:ilvl w:val="0"/>
                <w:numId w:val="19"/>
              </w:numPr>
              <w:rPr>
                <w:rFonts w:ascii="Verdana" w:hAnsi="Verdana" w:cs="Arial"/>
              </w:rPr>
            </w:pPr>
            <w:r>
              <w:rPr>
                <w:rFonts w:cs="Arial" w:ascii="Verdana" w:hAnsi="Verdana"/>
              </w:rPr>
              <w:t>Movimentazione manuale dei carichi.</w:t>
            </w:r>
          </w:p>
        </w:tc>
        <w:tc>
          <w:tcPr>
            <w:tcW w:w="1889" w:type="dxa"/>
            <w:tcBorders>
              <w:top w:val="single" w:sz="4" w:space="0" w:color="000000"/>
              <w:left w:val="dotted" w:sz="4" w:space="0" w:color="000000"/>
              <w:bottom w:val="single" w:sz="4" w:space="0" w:color="000000"/>
            </w:tcBorders>
            <w:vAlign w:val="center"/>
          </w:tcPr>
          <w:p>
            <w:pPr>
              <w:pStyle w:val="Normal"/>
              <w:rPr>
                <w:rFonts w:ascii="Verdana" w:hAnsi="Verdana" w:cs="Arial"/>
              </w:rPr>
            </w:pPr>
            <w:r>
              <w:rPr>
                <w:rFonts w:cs="Arial" w:ascii="Verdana" w:hAnsi="Verdana"/>
              </w:rPr>
              <w:t>Possibile</w:t>
            </w:r>
          </w:p>
        </w:tc>
        <w:tc>
          <w:tcPr>
            <w:tcW w:w="1666" w:type="dxa"/>
            <w:tcBorders>
              <w:top w:val="single" w:sz="4" w:space="0" w:color="000000"/>
              <w:left w:val="dotted" w:sz="4" w:space="0" w:color="000000"/>
              <w:bottom w:val="single" w:sz="4" w:space="0" w:color="000000"/>
            </w:tcBorders>
            <w:vAlign w:val="center"/>
          </w:tcPr>
          <w:p>
            <w:pPr>
              <w:pStyle w:val="Normal"/>
              <w:rPr>
                <w:rFonts w:ascii="Verdana" w:hAnsi="Verdana" w:cs="Arial"/>
              </w:rPr>
            </w:pPr>
            <w:r>
              <w:rPr>
                <w:rFonts w:cs="Arial" w:ascii="Verdana" w:hAnsi="Verdana"/>
              </w:rPr>
              <w:t>Modesto</w:t>
            </w:r>
          </w:p>
        </w:tc>
        <w:tc>
          <w:tcPr>
            <w:tcW w:w="1858" w:type="dxa"/>
            <w:tcBorders>
              <w:top w:val="single" w:sz="4" w:space="0" w:color="000000"/>
              <w:left w:val="dotted" w:sz="4" w:space="0" w:color="000000"/>
              <w:bottom w:val="single" w:sz="4" w:space="0" w:color="000000"/>
              <w:right w:val="single" w:sz="4" w:space="0" w:color="000000"/>
            </w:tcBorders>
            <w:shd w:fill="D9D9D9" w:val="clear"/>
            <w:vAlign w:val="center"/>
          </w:tcPr>
          <w:p>
            <w:pPr>
              <w:pStyle w:val="Normal"/>
              <w:jc w:val="center"/>
              <w:rPr>
                <w:rFonts w:ascii="Verdana" w:hAnsi="Verdana" w:cs="Arial"/>
                <w:b/>
                <w:b/>
                <w:bCs/>
              </w:rPr>
            </w:pPr>
            <w:r>
              <w:rPr>
                <w:rFonts w:cs="Arial" w:ascii="Verdana" w:hAnsi="Verdana"/>
                <w:b/>
                <w:bCs/>
              </w:rPr>
              <w:t>Accettabile</w:t>
            </w:r>
          </w:p>
        </w:tc>
      </w:tr>
      <w:tr>
        <w:trPr>
          <w:trHeight w:val="567" w:hRule="exact"/>
        </w:trPr>
        <w:tc>
          <w:tcPr>
            <w:tcW w:w="4564" w:type="dxa"/>
            <w:tcBorders>
              <w:top w:val="single" w:sz="4" w:space="0" w:color="000000"/>
              <w:left w:val="single" w:sz="4" w:space="0" w:color="000000"/>
              <w:bottom w:val="single" w:sz="4" w:space="0" w:color="000000"/>
            </w:tcBorders>
            <w:vAlign w:val="center"/>
          </w:tcPr>
          <w:p>
            <w:pPr>
              <w:pStyle w:val="Normal"/>
              <w:numPr>
                <w:ilvl w:val="0"/>
                <w:numId w:val="19"/>
              </w:numPr>
              <w:rPr>
                <w:rFonts w:ascii="Verdana" w:hAnsi="Verdana" w:cs="Arial"/>
              </w:rPr>
            </w:pPr>
            <w:r>
              <w:rPr>
                <w:rFonts w:cs="Arial" w:ascii="Verdana" w:hAnsi="Verdana"/>
              </w:rPr>
              <w:t>Ferite e tagli per contatti con gli attrezzi</w:t>
            </w:r>
          </w:p>
        </w:tc>
        <w:tc>
          <w:tcPr>
            <w:tcW w:w="1889" w:type="dxa"/>
            <w:tcBorders>
              <w:top w:val="single" w:sz="4" w:space="0" w:color="000000"/>
              <w:left w:val="dotted" w:sz="4" w:space="0" w:color="000000"/>
              <w:bottom w:val="single" w:sz="4" w:space="0" w:color="000000"/>
            </w:tcBorders>
            <w:vAlign w:val="center"/>
          </w:tcPr>
          <w:p>
            <w:pPr>
              <w:pStyle w:val="Normal"/>
              <w:rPr>
                <w:rFonts w:ascii="Verdana" w:hAnsi="Verdana" w:cs="Arial"/>
              </w:rPr>
            </w:pPr>
            <w:r>
              <w:rPr>
                <w:rFonts w:cs="Arial" w:ascii="Verdana" w:hAnsi="Verdana"/>
              </w:rPr>
              <w:t>Possibile</w:t>
            </w:r>
          </w:p>
        </w:tc>
        <w:tc>
          <w:tcPr>
            <w:tcW w:w="1666" w:type="dxa"/>
            <w:tcBorders>
              <w:top w:val="single" w:sz="4" w:space="0" w:color="000000"/>
              <w:left w:val="dotted" w:sz="4" w:space="0" w:color="000000"/>
              <w:bottom w:val="single" w:sz="4" w:space="0" w:color="000000"/>
            </w:tcBorders>
            <w:vAlign w:val="center"/>
          </w:tcPr>
          <w:p>
            <w:pPr>
              <w:pStyle w:val="Normal"/>
              <w:rPr>
                <w:rFonts w:ascii="Verdana" w:hAnsi="Verdana" w:cs="Arial"/>
              </w:rPr>
            </w:pPr>
            <w:r>
              <w:rPr>
                <w:rFonts w:cs="Arial" w:ascii="Verdana" w:hAnsi="Verdana"/>
              </w:rPr>
              <w:t>Modesto</w:t>
            </w:r>
          </w:p>
        </w:tc>
        <w:tc>
          <w:tcPr>
            <w:tcW w:w="1858" w:type="dxa"/>
            <w:tcBorders>
              <w:top w:val="single" w:sz="4" w:space="0" w:color="000000"/>
              <w:left w:val="dotted" w:sz="4" w:space="0" w:color="000000"/>
              <w:bottom w:val="single" w:sz="4" w:space="0" w:color="000000"/>
              <w:right w:val="single" w:sz="4" w:space="0" w:color="000000"/>
            </w:tcBorders>
            <w:shd w:fill="D9D9D9" w:val="clear"/>
            <w:vAlign w:val="center"/>
          </w:tcPr>
          <w:p>
            <w:pPr>
              <w:pStyle w:val="Normal"/>
              <w:jc w:val="center"/>
              <w:rPr>
                <w:rFonts w:ascii="Verdana" w:hAnsi="Verdana" w:cs="Arial"/>
                <w:b/>
                <w:b/>
                <w:bCs/>
              </w:rPr>
            </w:pPr>
            <w:r>
              <w:rPr>
                <w:rFonts w:cs="Arial" w:ascii="Verdana" w:hAnsi="Verdana"/>
                <w:b/>
                <w:bCs/>
              </w:rPr>
              <w:t>Accettabile</w:t>
            </w:r>
          </w:p>
        </w:tc>
      </w:tr>
      <w:tr>
        <w:trPr>
          <w:trHeight w:val="567" w:hRule="exact"/>
        </w:trPr>
        <w:tc>
          <w:tcPr>
            <w:tcW w:w="4564" w:type="dxa"/>
            <w:tcBorders>
              <w:top w:val="single" w:sz="4" w:space="0" w:color="000000"/>
              <w:left w:val="single" w:sz="4" w:space="0" w:color="000000"/>
              <w:bottom w:val="single" w:sz="4" w:space="0" w:color="000000"/>
            </w:tcBorders>
            <w:vAlign w:val="center"/>
          </w:tcPr>
          <w:p>
            <w:pPr>
              <w:pStyle w:val="Normal"/>
              <w:numPr>
                <w:ilvl w:val="0"/>
                <w:numId w:val="19"/>
              </w:numPr>
              <w:jc w:val="both"/>
              <w:rPr>
                <w:rFonts w:ascii="Verdana" w:hAnsi="Verdana" w:cs="Arial"/>
              </w:rPr>
            </w:pPr>
            <w:r>
              <w:rPr>
                <w:rFonts w:cs="Arial" w:ascii="Verdana" w:hAnsi="Verdana"/>
              </w:rPr>
              <w:t>Ergonomia-Postura</w:t>
            </w:r>
          </w:p>
        </w:tc>
        <w:tc>
          <w:tcPr>
            <w:tcW w:w="1889" w:type="dxa"/>
            <w:tcBorders>
              <w:top w:val="single" w:sz="4" w:space="0" w:color="000000"/>
              <w:left w:val="dotted" w:sz="4" w:space="0" w:color="000000"/>
              <w:bottom w:val="single" w:sz="4" w:space="0" w:color="000000"/>
            </w:tcBorders>
            <w:vAlign w:val="center"/>
          </w:tcPr>
          <w:p>
            <w:pPr>
              <w:pStyle w:val="Normal"/>
              <w:jc w:val="both"/>
              <w:rPr>
                <w:rFonts w:ascii="Verdana" w:hAnsi="Verdana" w:cs="Arial"/>
              </w:rPr>
            </w:pPr>
            <w:r>
              <w:rPr>
                <w:rFonts w:cs="Arial" w:ascii="Verdana" w:hAnsi="Verdana"/>
              </w:rPr>
              <w:t>Possibile</w:t>
            </w:r>
          </w:p>
        </w:tc>
        <w:tc>
          <w:tcPr>
            <w:tcW w:w="1666" w:type="dxa"/>
            <w:tcBorders>
              <w:top w:val="single" w:sz="4" w:space="0" w:color="000000"/>
              <w:left w:val="dotted" w:sz="4" w:space="0" w:color="000000"/>
              <w:bottom w:val="single" w:sz="4" w:space="0" w:color="000000"/>
            </w:tcBorders>
            <w:vAlign w:val="center"/>
          </w:tcPr>
          <w:p>
            <w:pPr>
              <w:pStyle w:val="Normal"/>
              <w:jc w:val="both"/>
              <w:rPr>
                <w:rFonts w:ascii="Verdana" w:hAnsi="Verdana" w:cs="Arial"/>
              </w:rPr>
            </w:pPr>
            <w:r>
              <w:rPr>
                <w:rFonts w:cs="Arial" w:ascii="Verdana" w:hAnsi="Verdana"/>
              </w:rPr>
              <w:t>Modesto</w:t>
            </w:r>
          </w:p>
        </w:tc>
        <w:tc>
          <w:tcPr>
            <w:tcW w:w="1858" w:type="dxa"/>
            <w:tcBorders>
              <w:top w:val="single" w:sz="4" w:space="0" w:color="000000"/>
              <w:left w:val="dotted" w:sz="4" w:space="0" w:color="000000"/>
              <w:bottom w:val="single" w:sz="4" w:space="0" w:color="000000"/>
              <w:right w:val="single" w:sz="4" w:space="0" w:color="000000"/>
            </w:tcBorders>
            <w:shd w:fill="D9D9D9" w:val="clear"/>
            <w:vAlign w:val="center"/>
          </w:tcPr>
          <w:p>
            <w:pPr>
              <w:pStyle w:val="Normal"/>
              <w:jc w:val="center"/>
              <w:rPr>
                <w:rFonts w:ascii="Verdana" w:hAnsi="Verdana" w:cs="Arial"/>
                <w:b/>
                <w:b/>
                <w:bCs/>
              </w:rPr>
            </w:pPr>
            <w:r>
              <w:rPr>
                <w:rFonts w:cs="Arial" w:ascii="Verdana" w:hAnsi="Verdana"/>
                <w:b/>
                <w:bCs/>
              </w:rPr>
              <w:t>Accettabile</w:t>
            </w:r>
          </w:p>
        </w:tc>
      </w:tr>
    </w:tbl>
    <w:p>
      <w:pPr>
        <w:pStyle w:val="Normal"/>
        <w:ind w:left="0" w:right="221" w:hanging="0"/>
        <w:rPr>
          <w:rFonts w:ascii="Verdana" w:hAnsi="Verdana" w:cs="Arial"/>
          <w:b/>
          <w:b/>
          <w:sz w:val="16"/>
          <w:szCs w:val="16"/>
        </w:rPr>
      </w:pPr>
      <w:r>
        <w:rPr>
          <w:rFonts w:cs="Arial" w:ascii="Verdana" w:hAnsi="Verdana"/>
          <w:b/>
          <w:sz w:val="16"/>
          <w:szCs w:val="16"/>
        </w:rPr>
      </w:r>
    </w:p>
    <w:p>
      <w:pPr>
        <w:pStyle w:val="Normal"/>
        <w:widowControl/>
        <w:suppressAutoHyphens w:val="true"/>
        <w:ind w:left="360" w:right="221" w:hanging="360"/>
        <w:textAlignment w:val="baseline"/>
        <w:rPr>
          <w:rFonts w:ascii="Verdana" w:hAnsi="Verdana" w:cs="Arial"/>
          <w:b/>
          <w:b/>
          <w:sz w:val="22"/>
          <w:szCs w:val="22"/>
        </w:rPr>
      </w:pPr>
      <w:r>
        <w:rPr>
          <w:rFonts w:cs="Arial" w:ascii="Verdana" w:hAnsi="Verdana"/>
          <w:b/>
          <w:sz w:val="22"/>
          <w:szCs w:val="22"/>
        </w:rPr>
      </w:r>
      <w:r>
        <w:br w:type="page"/>
      </w:r>
    </w:p>
    <w:p>
      <w:pPr>
        <w:pStyle w:val="Normal"/>
        <w:numPr>
          <w:ilvl w:val="0"/>
          <w:numId w:val="11"/>
        </w:numPr>
        <w:ind w:left="360" w:right="221" w:hanging="360"/>
        <w:rPr>
          <w:rFonts w:ascii="Verdana" w:hAnsi="Verdana" w:cs="Arial"/>
          <w:b/>
          <w:b/>
          <w:sz w:val="22"/>
          <w:szCs w:val="22"/>
        </w:rPr>
      </w:pPr>
      <w:r>
        <w:rPr>
          <w:rFonts w:cs="Arial" w:ascii="Verdana" w:hAnsi="Verdana"/>
          <w:b/>
          <w:sz w:val="22"/>
          <w:szCs w:val="22"/>
        </w:rPr>
        <w:t>Interventi/Disposizioni/Procedure per ridurre i rischi</w:t>
      </w:r>
    </w:p>
    <w:p>
      <w:pPr>
        <w:pStyle w:val="Normal"/>
        <w:numPr>
          <w:ilvl w:val="0"/>
          <w:numId w:val="0"/>
        </w:numPr>
        <w:ind w:left="360" w:right="221" w:hanging="0"/>
        <w:rPr>
          <w:rFonts w:ascii="Verdana" w:hAnsi="Verdana" w:cs="Arial"/>
          <w:b/>
          <w:b/>
          <w:sz w:val="22"/>
          <w:szCs w:val="22"/>
        </w:rPr>
      </w:pPr>
      <w:r>
        <w:rPr>
          <w:rFonts w:cs="Arial" w:ascii="Verdana" w:hAnsi="Verdana"/>
          <w:b/>
          <w:sz w:val="22"/>
          <w:szCs w:val="22"/>
        </w:rPr>
      </w:r>
    </w:p>
    <w:p>
      <w:pPr>
        <w:pStyle w:val="Normal"/>
        <w:jc w:val="both"/>
        <w:rPr>
          <w:rFonts w:ascii="Verdana" w:hAnsi="Verdana" w:cs="Verdana"/>
        </w:rPr>
      </w:pPr>
      <w:r>
        <w:rPr>
          <w:rFonts w:cs="Verdana" w:ascii="Verdana" w:hAnsi="Verdana"/>
        </w:rPr>
        <w:t>A seguito della valutazione dei rischi sono riportati, in maniera non esaustiva, gli interventi/disposizioni/procedure volte a salvaguardare la sicurezza e la salute dei lavoratori:</w:t>
      </w:r>
    </w:p>
    <w:p>
      <w:pPr>
        <w:pStyle w:val="Normal"/>
        <w:numPr>
          <w:ilvl w:val="0"/>
          <w:numId w:val="14"/>
        </w:numPr>
        <w:tabs>
          <w:tab w:val="clear" w:pos="709"/>
          <w:tab w:val="left" w:pos="720" w:leader="none"/>
        </w:tabs>
        <w:ind w:left="720" w:right="0" w:hanging="360"/>
        <w:jc w:val="both"/>
        <w:rPr>
          <w:rFonts w:ascii="Verdana" w:hAnsi="Verdana" w:cs="Arial"/>
        </w:rPr>
      </w:pPr>
      <w:r>
        <w:rPr>
          <w:rFonts w:cs="Arial" w:ascii="Verdana" w:hAnsi="Verdana"/>
        </w:rPr>
        <w:t>Attenersi alle misure generali di prevenzione nei confronti dei singoli rischi sopra individuati</w:t>
      </w:r>
    </w:p>
    <w:p>
      <w:pPr>
        <w:pStyle w:val="Normal"/>
        <w:numPr>
          <w:ilvl w:val="0"/>
          <w:numId w:val="14"/>
        </w:numPr>
        <w:tabs>
          <w:tab w:val="clear" w:pos="709"/>
          <w:tab w:val="left" w:pos="720" w:leader="none"/>
        </w:tabs>
        <w:ind w:left="720" w:right="0" w:hanging="360"/>
        <w:jc w:val="both"/>
        <w:rPr/>
      </w:pPr>
      <w:r>
        <w:rPr>
          <w:rFonts w:cs="Arial" w:ascii="Verdana" w:hAnsi="Verdana"/>
        </w:rPr>
        <w:t xml:space="preserve">Tutti i lavoratori devono essere adeguatamente informati e formati sulle corrette modalità di esecuzione delle attività e di utilizzo delle attrezzature (Art. 71 comma 7 lettera a) del D.lgs. n.81/08 </w:t>
      </w:r>
      <w:r>
        <w:rPr>
          <w:rFonts w:cs="Verdana" w:ascii="Verdana" w:hAnsi="Verdana"/>
          <w:bCs/>
          <w:color w:val="000000"/>
        </w:rPr>
        <w:t>come modificato dal D.lgs n.106/09</w:t>
      </w:r>
      <w:r>
        <w:rPr>
          <w:rFonts w:cs="Arial" w:ascii="Verdana" w:hAnsi="Verdana"/>
        </w:rPr>
        <w:t>)</w:t>
      </w:r>
    </w:p>
    <w:p>
      <w:pPr>
        <w:pStyle w:val="Normal"/>
        <w:numPr>
          <w:ilvl w:val="0"/>
          <w:numId w:val="14"/>
        </w:numPr>
        <w:tabs>
          <w:tab w:val="clear" w:pos="709"/>
          <w:tab w:val="left" w:pos="720" w:leader="none"/>
        </w:tabs>
        <w:ind w:left="720" w:right="0" w:hanging="360"/>
        <w:jc w:val="both"/>
        <w:rPr/>
      </w:pPr>
      <w:r>
        <w:rPr>
          <w:rFonts w:cs="Arial" w:ascii="Verdana" w:hAnsi="Verdana"/>
        </w:rPr>
        <w:t xml:space="preserve">Il datore di lavoro valuta i rischi per la salute dei lavoratori derivanti dalla  presenza di agenti chimici ed attua le misure necessarie per eliminare o ridurre tali rischi (Art 223, 224, 225 del D.lgs. n.81/08 </w:t>
      </w:r>
      <w:r>
        <w:rPr>
          <w:rFonts w:cs="Verdana" w:ascii="Verdana" w:hAnsi="Verdana"/>
          <w:bCs/>
          <w:color w:val="000000"/>
        </w:rPr>
        <w:t>come modificato dal D.lgs n.106/09</w:t>
      </w:r>
      <w:r>
        <w:rPr>
          <w:rFonts w:cs="Arial" w:ascii="Verdana" w:hAnsi="Verdana"/>
        </w:rPr>
        <w:t>)</w:t>
      </w:r>
    </w:p>
    <w:p>
      <w:pPr>
        <w:pStyle w:val="Normal"/>
        <w:numPr>
          <w:ilvl w:val="0"/>
          <w:numId w:val="14"/>
        </w:numPr>
        <w:tabs>
          <w:tab w:val="clear" w:pos="709"/>
          <w:tab w:val="left" w:pos="720" w:leader="none"/>
        </w:tabs>
        <w:ind w:left="720" w:right="0" w:hanging="360"/>
        <w:jc w:val="both"/>
        <w:rPr>
          <w:rFonts w:ascii="Verdana" w:hAnsi="Verdana" w:cs="Arial"/>
        </w:rPr>
      </w:pPr>
      <w:r>
        <w:rPr>
          <w:rFonts w:cs="Arial" w:ascii="Verdana" w:hAnsi="Verdana"/>
        </w:rPr>
        <w:t xml:space="preserve">Attenersi scrupolosamente alle istruzioni riportate nelle schede di sicurezza dei prodotti impiegati </w:t>
      </w:r>
    </w:p>
    <w:p>
      <w:pPr>
        <w:pStyle w:val="Normal"/>
        <w:numPr>
          <w:ilvl w:val="0"/>
          <w:numId w:val="14"/>
        </w:numPr>
        <w:tabs>
          <w:tab w:val="clear" w:pos="709"/>
          <w:tab w:val="left" w:pos="720" w:leader="none"/>
        </w:tabs>
        <w:ind w:left="720" w:right="0" w:hanging="360"/>
        <w:jc w:val="both"/>
        <w:rPr/>
      </w:pPr>
      <w:r>
        <w:rPr>
          <w:rFonts w:cs="Arial" w:ascii="Verdana" w:hAnsi="Verdana"/>
        </w:rPr>
        <w:t>Conoscere le caratteristiche delle sostanze utilizzate (es. infiammabilità, incompatibilità),  nello specifico le concentrazioni, le modalità d'uso ed i tempi di contatto (Art 227, comma 1 del D.lgs. n.81/08</w:t>
      </w:r>
      <w:r>
        <w:rPr>
          <w:rFonts w:cs="Verdana" w:ascii="Verdana" w:hAnsi="Verdana"/>
          <w:bCs/>
          <w:color w:val="000000"/>
        </w:rPr>
        <w:t xml:space="preserve"> come modificato dal D.lgs n.106/09</w:t>
      </w:r>
      <w:r>
        <w:rPr>
          <w:rFonts w:cs="Arial" w:ascii="Verdana" w:hAnsi="Verdana"/>
        </w:rPr>
        <w:t>)</w:t>
      </w:r>
    </w:p>
    <w:p>
      <w:pPr>
        <w:pStyle w:val="Normal"/>
        <w:numPr>
          <w:ilvl w:val="0"/>
          <w:numId w:val="14"/>
        </w:numPr>
        <w:tabs>
          <w:tab w:val="clear" w:pos="709"/>
          <w:tab w:val="left" w:pos="720" w:leader="none"/>
        </w:tabs>
        <w:ind w:left="720" w:right="0" w:hanging="360"/>
        <w:jc w:val="both"/>
        <w:rPr>
          <w:rFonts w:ascii="Verdana" w:hAnsi="Verdana" w:cs="Arial"/>
        </w:rPr>
      </w:pPr>
      <w:r>
        <w:rPr>
          <w:rFonts w:cs="Arial" w:ascii="Verdana" w:hAnsi="Verdana"/>
        </w:rPr>
        <w:t>E' necessario il preventivo esame della scheda tossicologica delle sostanze utilizzate per l'adozione delle specifiche misure di sicurezza</w:t>
      </w:r>
    </w:p>
    <w:p>
      <w:pPr>
        <w:pStyle w:val="Normal"/>
        <w:numPr>
          <w:ilvl w:val="0"/>
          <w:numId w:val="14"/>
        </w:numPr>
        <w:tabs>
          <w:tab w:val="clear" w:pos="709"/>
          <w:tab w:val="left" w:pos="720" w:leader="none"/>
        </w:tabs>
        <w:ind w:left="720" w:right="0" w:hanging="360"/>
        <w:jc w:val="both"/>
        <w:rPr>
          <w:rFonts w:ascii="Verdana" w:hAnsi="Verdana" w:cs="Arial"/>
        </w:rPr>
      </w:pPr>
      <w:r>
        <w:rPr>
          <w:rFonts w:cs="Arial" w:ascii="Verdana" w:hAnsi="Verdana"/>
        </w:rPr>
        <w:t>Le sostanze utilizzate, specialmente se allo stato liquido o facilmente solubili o volatili, devono essere custodite in recipienti a tenuta e muniti di buona chiusura</w:t>
      </w:r>
    </w:p>
    <w:p>
      <w:pPr>
        <w:pStyle w:val="Normal"/>
        <w:numPr>
          <w:ilvl w:val="0"/>
          <w:numId w:val="14"/>
        </w:numPr>
        <w:tabs>
          <w:tab w:val="clear" w:pos="709"/>
          <w:tab w:val="left" w:pos="720" w:leader="none"/>
        </w:tabs>
        <w:ind w:left="720" w:right="0" w:hanging="360"/>
        <w:jc w:val="both"/>
        <w:rPr/>
      </w:pPr>
      <w:r>
        <w:rPr>
          <w:rFonts w:cs="Arial" w:ascii="Verdana" w:hAnsi="Verdana"/>
        </w:rPr>
        <w:t xml:space="preserve">Tali recipienti devono portare una scritta che ne indichi il contenuto ed avere le indicazioni e i contrassegni ( Allegato IV punto 2  del D.lgs. n.81/08 </w:t>
      </w:r>
      <w:r>
        <w:rPr>
          <w:rFonts w:cs="Verdana" w:ascii="Verdana" w:hAnsi="Verdana"/>
          <w:bCs/>
          <w:color w:val="000000"/>
        </w:rPr>
        <w:t>come modificato dal D.lgs n.106/09</w:t>
      </w:r>
      <w:r>
        <w:rPr>
          <w:rFonts w:cs="Arial" w:ascii="Verdana" w:hAnsi="Verdana"/>
        </w:rPr>
        <w:t>)</w:t>
      </w:r>
    </w:p>
    <w:p>
      <w:pPr>
        <w:pStyle w:val="Normal"/>
        <w:numPr>
          <w:ilvl w:val="0"/>
          <w:numId w:val="14"/>
        </w:numPr>
        <w:tabs>
          <w:tab w:val="clear" w:pos="709"/>
          <w:tab w:val="left" w:pos="720" w:leader="none"/>
        </w:tabs>
        <w:ind w:left="720" w:right="0" w:hanging="360"/>
        <w:jc w:val="both"/>
        <w:rPr>
          <w:rFonts w:ascii="Verdana" w:hAnsi="Verdana" w:cs="Arial"/>
        </w:rPr>
      </w:pPr>
      <w:r>
        <w:rPr>
          <w:rFonts w:cs="Arial" w:ascii="Verdana" w:hAnsi="Verdana"/>
        </w:rPr>
        <w:t>Le sostanze utilizzate non devono essere accumulate nei locali di lavoro in quantità superiore a quella strettamente necessaria per la lavorazione</w:t>
      </w:r>
    </w:p>
    <w:p>
      <w:pPr>
        <w:pStyle w:val="Normal"/>
        <w:numPr>
          <w:ilvl w:val="0"/>
          <w:numId w:val="14"/>
        </w:numPr>
        <w:tabs>
          <w:tab w:val="clear" w:pos="709"/>
          <w:tab w:val="left" w:pos="720" w:leader="none"/>
        </w:tabs>
        <w:ind w:left="720" w:right="0" w:hanging="360"/>
        <w:jc w:val="both"/>
        <w:rPr/>
      </w:pPr>
      <w:r>
        <w:rPr>
          <w:rFonts w:cs="Arial" w:ascii="Verdana" w:hAnsi="Verdana"/>
        </w:rPr>
        <w:t xml:space="preserve">Lavorando al di sopra della testa è indispensabile l'uso degli occhiali o paraocchi trasparenti (Allegato VIII del D.lgs. n.81/08 </w:t>
      </w:r>
      <w:r>
        <w:rPr>
          <w:rFonts w:cs="Verdana" w:ascii="Verdana" w:hAnsi="Verdana"/>
          <w:bCs/>
          <w:color w:val="000000"/>
        </w:rPr>
        <w:t>come modificato dal D.lgs n.106/09</w:t>
      </w:r>
      <w:r>
        <w:rPr>
          <w:rFonts w:cs="Arial" w:ascii="Verdana" w:hAnsi="Verdana"/>
        </w:rPr>
        <w:t>)</w:t>
      </w:r>
    </w:p>
    <w:p>
      <w:pPr>
        <w:pStyle w:val="Normal"/>
        <w:numPr>
          <w:ilvl w:val="0"/>
          <w:numId w:val="14"/>
        </w:numPr>
        <w:tabs>
          <w:tab w:val="clear" w:pos="709"/>
          <w:tab w:val="left" w:pos="720" w:leader="none"/>
        </w:tabs>
        <w:ind w:left="720" w:right="0" w:hanging="360"/>
        <w:jc w:val="both"/>
        <w:rPr>
          <w:rFonts w:ascii="Verdana" w:hAnsi="Verdana" w:cs="Arial"/>
        </w:rPr>
      </w:pPr>
      <w:r>
        <w:rPr>
          <w:rFonts w:cs="Arial" w:ascii="Verdana" w:hAnsi="Verdana"/>
        </w:rPr>
        <w:t>Verificare la presenza e l'efficienza delle opere provvisionali (impalcati, parapetti, ecc.)</w:t>
      </w:r>
    </w:p>
    <w:p>
      <w:pPr>
        <w:pStyle w:val="Normal"/>
        <w:numPr>
          <w:ilvl w:val="0"/>
          <w:numId w:val="14"/>
        </w:numPr>
        <w:tabs>
          <w:tab w:val="clear" w:pos="709"/>
          <w:tab w:val="left" w:pos="720" w:leader="none"/>
        </w:tabs>
        <w:ind w:left="720" w:right="0" w:hanging="360"/>
        <w:jc w:val="both"/>
        <w:rPr>
          <w:rFonts w:ascii="Verdana" w:hAnsi="Verdana" w:cs="Arial"/>
        </w:rPr>
      </w:pPr>
      <w:r>
        <w:rPr>
          <w:rFonts w:cs="Arial" w:ascii="Verdana" w:hAnsi="Verdana"/>
        </w:rPr>
        <w:t>Provvedere al ripristino dei regolari parapetti eventualmente rimossi e/o non più affidabili</w:t>
      </w:r>
    </w:p>
    <w:p>
      <w:pPr>
        <w:pStyle w:val="Normal"/>
        <w:numPr>
          <w:ilvl w:val="0"/>
          <w:numId w:val="14"/>
        </w:numPr>
        <w:tabs>
          <w:tab w:val="clear" w:pos="709"/>
          <w:tab w:val="left" w:pos="720" w:leader="none"/>
        </w:tabs>
        <w:ind w:left="720" w:right="0" w:hanging="360"/>
        <w:jc w:val="both"/>
        <w:rPr/>
      </w:pPr>
      <w:r>
        <w:rPr>
          <w:rFonts w:cs="Arial" w:ascii="Verdana" w:hAnsi="Verdana"/>
        </w:rPr>
        <w:t xml:space="preserve">Non utilizzare ponti su cavalletti posti su ponteggi e/o in vani che presentino aperture verso il vuoto ( Art 139 del D.lgs. n.81/08 </w:t>
      </w:r>
      <w:r>
        <w:rPr>
          <w:rFonts w:cs="Verdana" w:ascii="Verdana" w:hAnsi="Verdana"/>
          <w:bCs/>
          <w:color w:val="000000"/>
        </w:rPr>
        <w:t>come modificato dal D.lgs n.106/09</w:t>
      </w:r>
      <w:r>
        <w:rPr>
          <w:rFonts w:cs="Arial" w:ascii="Verdana" w:hAnsi="Verdana"/>
        </w:rPr>
        <w:t>)</w:t>
      </w:r>
    </w:p>
    <w:p>
      <w:pPr>
        <w:pStyle w:val="Normal"/>
        <w:numPr>
          <w:ilvl w:val="0"/>
          <w:numId w:val="14"/>
        </w:numPr>
        <w:tabs>
          <w:tab w:val="clear" w:pos="709"/>
          <w:tab w:val="left" w:pos="720" w:leader="none"/>
        </w:tabs>
        <w:ind w:left="720" w:right="0" w:hanging="360"/>
        <w:jc w:val="both"/>
        <w:rPr/>
      </w:pPr>
      <w:r>
        <w:rPr>
          <w:rFonts w:cs="Arial" w:ascii="Verdana" w:hAnsi="Verdana"/>
        </w:rPr>
        <w:t xml:space="preserve">Applicare regolari e solidi parapetti su ogni lato prospiciente il vuoto (Art 126 del D.lgs. n.81/08 </w:t>
      </w:r>
      <w:r>
        <w:rPr>
          <w:rFonts w:cs="Verdana" w:ascii="Verdana" w:hAnsi="Verdana"/>
          <w:bCs/>
          <w:color w:val="000000"/>
        </w:rPr>
        <w:t>come modificato dal D.lgs n.106/09</w:t>
      </w:r>
      <w:r>
        <w:rPr>
          <w:rFonts w:cs="Arial" w:ascii="Verdana" w:hAnsi="Verdana"/>
        </w:rPr>
        <w:t>)</w:t>
      </w:r>
    </w:p>
    <w:p>
      <w:pPr>
        <w:pStyle w:val="Normal"/>
        <w:numPr>
          <w:ilvl w:val="0"/>
          <w:numId w:val="14"/>
        </w:numPr>
        <w:tabs>
          <w:tab w:val="clear" w:pos="709"/>
          <w:tab w:val="left" w:pos="720" w:leader="none"/>
        </w:tabs>
        <w:ind w:left="720" w:right="0" w:hanging="360"/>
        <w:jc w:val="both"/>
        <w:rPr>
          <w:rFonts w:ascii="Verdana" w:hAnsi="Verdana" w:cs="Arial"/>
        </w:rPr>
      </w:pPr>
      <w:r>
        <w:rPr>
          <w:rFonts w:cs="Arial" w:ascii="Verdana" w:hAnsi="Verdana"/>
        </w:rPr>
        <w:t>Non devono essere manomesse le opere provvisionali predisposte</w:t>
      </w:r>
    </w:p>
    <w:p>
      <w:pPr>
        <w:pStyle w:val="Normal"/>
        <w:numPr>
          <w:ilvl w:val="0"/>
          <w:numId w:val="14"/>
        </w:numPr>
        <w:tabs>
          <w:tab w:val="clear" w:pos="709"/>
          <w:tab w:val="left" w:pos="720" w:leader="none"/>
        </w:tabs>
        <w:ind w:left="720" w:right="0" w:hanging="360"/>
        <w:jc w:val="both"/>
        <w:rPr/>
      </w:pPr>
      <w:r>
        <w:rPr>
          <w:rFonts w:cs="Arial" w:ascii="Verdana" w:hAnsi="Verdana"/>
        </w:rPr>
        <w:t xml:space="preserve">Impartire tempestivamente agli addetti le necessarie informazioni per la corretta movimentazione di carichi pesanti o ingombranti (Art. 168 del D.lgs. n.81/08 </w:t>
      </w:r>
      <w:r>
        <w:rPr>
          <w:rFonts w:cs="Verdana" w:ascii="Verdana" w:hAnsi="Verdana"/>
          <w:bCs/>
          <w:color w:val="000000"/>
        </w:rPr>
        <w:t>come modificato dal D.lgs n.106/09</w:t>
      </w:r>
      <w:r>
        <w:rPr>
          <w:rFonts w:cs="Arial" w:ascii="Verdana" w:hAnsi="Verdana"/>
        </w:rPr>
        <w:t>)</w:t>
      </w:r>
    </w:p>
    <w:p>
      <w:pPr>
        <w:pStyle w:val="Normal"/>
        <w:numPr>
          <w:ilvl w:val="0"/>
          <w:numId w:val="14"/>
        </w:numPr>
        <w:tabs>
          <w:tab w:val="clear" w:pos="709"/>
          <w:tab w:val="left" w:pos="720" w:leader="none"/>
        </w:tabs>
        <w:ind w:left="720" w:right="0" w:hanging="360"/>
        <w:jc w:val="both"/>
        <w:rPr/>
      </w:pPr>
      <w:r>
        <w:rPr>
          <w:rFonts w:cs="Arial" w:ascii="Verdana" w:hAnsi="Verdana"/>
        </w:rPr>
        <w:t xml:space="preserve">Rispettare le istruzioni ricevute per un’esatta e corretta posizione da assumere nella movimentazione dei carichi. Per carichi pesanti o ingombranti la massa va movimentata con l’intervento di più persone al fine di ripartire e diminuire lo sforzo (Art. 168 del D.lgs. n.81/08 </w:t>
      </w:r>
      <w:r>
        <w:rPr>
          <w:rFonts w:cs="Verdana" w:ascii="Verdana" w:hAnsi="Verdana"/>
          <w:bCs/>
          <w:color w:val="000000"/>
        </w:rPr>
        <w:t>come modificato dal D.lgs n.106/09</w:t>
      </w:r>
      <w:r>
        <w:rPr>
          <w:rFonts w:cs="Arial" w:ascii="Verdana" w:hAnsi="Verdana"/>
        </w:rPr>
        <w:t>)</w:t>
      </w:r>
    </w:p>
    <w:p>
      <w:pPr>
        <w:pStyle w:val="Normal"/>
        <w:numPr>
          <w:ilvl w:val="0"/>
          <w:numId w:val="14"/>
        </w:numPr>
        <w:tabs>
          <w:tab w:val="clear" w:pos="709"/>
          <w:tab w:val="left" w:pos="720" w:leader="none"/>
        </w:tabs>
        <w:ind w:left="720" w:right="0" w:hanging="360"/>
        <w:jc w:val="both"/>
        <w:rPr/>
      </w:pPr>
      <w:r>
        <w:rPr>
          <w:rFonts w:cs="Arial" w:ascii="Verdana" w:hAnsi="Verdana"/>
        </w:rPr>
        <w:t>Evitare il sollevamento di materiali di peso superiore a quello stabilito dalle norme vigenti da parte di un singolo lavoratore. Per carichi pesanti e/o ingombranti la massa va movimentata con l'intervento di più persone al fine di ripartire e diminuire lo sforzo (Art. 168 del D.lgs. n.81/08</w:t>
      </w:r>
      <w:r>
        <w:rPr>
          <w:rFonts w:cs="Verdana" w:ascii="Verdana" w:hAnsi="Verdana"/>
          <w:bCs/>
          <w:color w:val="000000"/>
        </w:rPr>
        <w:t xml:space="preserve"> come modificato dal D.lgs n.106/09</w:t>
      </w:r>
      <w:r>
        <w:rPr>
          <w:rFonts w:cs="Arial" w:ascii="Verdana" w:hAnsi="Verdana"/>
        </w:rPr>
        <w:t>)</w:t>
      </w:r>
    </w:p>
    <w:p>
      <w:pPr>
        <w:pStyle w:val="Normal"/>
        <w:numPr>
          <w:ilvl w:val="0"/>
          <w:numId w:val="14"/>
        </w:numPr>
        <w:tabs>
          <w:tab w:val="clear" w:pos="709"/>
          <w:tab w:val="left" w:pos="720" w:leader="none"/>
        </w:tabs>
        <w:ind w:left="720" w:right="0" w:hanging="360"/>
        <w:jc w:val="both"/>
        <w:rPr>
          <w:rFonts w:ascii="Verdana" w:hAnsi="Verdana" w:cs="Arial"/>
        </w:rPr>
      </w:pPr>
      <w:r>
        <w:rPr>
          <w:rFonts w:cs="Arial" w:ascii="Verdana" w:hAnsi="Verdana"/>
        </w:rPr>
        <w:t>Nelle movimentazioni manuali, rispettare le seguenti regole: posizionare bene i piedi ed utilizzare le gambe per il sollevamento mantenendo sempre la schiena ben eretta</w:t>
      </w:r>
    </w:p>
    <w:p>
      <w:pPr>
        <w:pStyle w:val="Normal"/>
        <w:numPr>
          <w:ilvl w:val="0"/>
          <w:numId w:val="14"/>
        </w:numPr>
        <w:tabs>
          <w:tab w:val="clear" w:pos="709"/>
          <w:tab w:val="left" w:pos="720" w:leader="none"/>
        </w:tabs>
        <w:ind w:left="720" w:right="0" w:hanging="360"/>
        <w:jc w:val="both"/>
        <w:rPr>
          <w:rFonts w:ascii="Verdana" w:hAnsi="Verdana" w:cs="Arial"/>
        </w:rPr>
      </w:pPr>
      <w:r>
        <w:rPr>
          <w:rFonts w:cs="Arial" w:ascii="Verdana" w:hAnsi="Verdana"/>
        </w:rPr>
        <w:t>Limitare il più possibile la movimentazione manuale dei carichi facendo uso delle attrezzature di sollevamento</w:t>
      </w:r>
    </w:p>
    <w:p>
      <w:pPr>
        <w:pStyle w:val="Normal"/>
        <w:numPr>
          <w:ilvl w:val="0"/>
          <w:numId w:val="14"/>
        </w:numPr>
        <w:tabs>
          <w:tab w:val="clear" w:pos="709"/>
          <w:tab w:val="left" w:pos="720" w:leader="none"/>
        </w:tabs>
        <w:ind w:left="720" w:right="0" w:hanging="360"/>
        <w:jc w:val="both"/>
        <w:rPr>
          <w:rFonts w:ascii="Verdana" w:hAnsi="Verdana" w:cs="Arial"/>
        </w:rPr>
      </w:pPr>
      <w:r>
        <w:rPr>
          <w:rFonts w:cs="Arial" w:ascii="Verdana" w:hAnsi="Verdana"/>
        </w:rPr>
        <w:t>In relazione alle caratteristiche ed entità dei carichi, l'attività di movimentazione manuale deve essere preceduta ed accompagnata da una adeguata azione di informazione e formazione, previo accertamento, per attività non sporadiche, delle condizioni di salute degli addetti</w:t>
      </w:r>
    </w:p>
    <w:p>
      <w:pPr>
        <w:pStyle w:val="Normal"/>
        <w:numPr>
          <w:ilvl w:val="0"/>
          <w:numId w:val="14"/>
        </w:numPr>
        <w:tabs>
          <w:tab w:val="clear" w:pos="709"/>
          <w:tab w:val="left" w:pos="720" w:leader="none"/>
        </w:tabs>
        <w:ind w:left="720" w:right="0" w:hanging="360"/>
        <w:jc w:val="both"/>
        <w:rPr>
          <w:rFonts w:ascii="Verdana" w:hAnsi="Verdana" w:cs="Arial"/>
        </w:rPr>
      </w:pPr>
      <w:r>
        <w:rPr>
          <w:rFonts w:cs="Arial" w:ascii="Verdana" w:hAnsi="Verdana"/>
        </w:rPr>
        <w:t>Gli utensili, gli attrezzi e gli apparecchi per l'impiego manuale devono essere tenuti in buono stato di conservazione ed efficienza e quando non utilizzati devono essere tenuti in condizioni di equilibrio stabile (es. riposti in contenitori o assicurati al corpo dell'addetto) e non devono ingombrare posti di passaggio o di lavoro</w:t>
      </w:r>
    </w:p>
    <w:p>
      <w:pPr>
        <w:pStyle w:val="Normal"/>
        <w:numPr>
          <w:ilvl w:val="0"/>
          <w:numId w:val="14"/>
        </w:numPr>
        <w:tabs>
          <w:tab w:val="clear" w:pos="709"/>
          <w:tab w:val="left" w:pos="720" w:leader="none"/>
        </w:tabs>
        <w:ind w:left="720" w:right="0" w:hanging="360"/>
        <w:jc w:val="both"/>
        <w:rPr>
          <w:rFonts w:ascii="Verdana" w:hAnsi="Verdana" w:cs="Arial"/>
        </w:rPr>
      </w:pPr>
      <w:r>
        <w:rPr>
          <w:rFonts w:cs="Arial" w:ascii="Verdana" w:hAnsi="Verdana"/>
        </w:rPr>
        <w:t>Nelle lavorazioni che prevedono l'impiego di materiali in grana minuta o in polvere e nei lavori che comportano l'emissione di polveri o fibre dei materiali lavorati, la produzione e/o la diffusione delle stesse deve essere ridotta al minimo utilizzando tecniche e attrezzature idonee</w:t>
      </w:r>
    </w:p>
    <w:p>
      <w:pPr>
        <w:pStyle w:val="Normal"/>
        <w:numPr>
          <w:ilvl w:val="0"/>
          <w:numId w:val="14"/>
        </w:numPr>
        <w:tabs>
          <w:tab w:val="clear" w:pos="709"/>
          <w:tab w:val="left" w:pos="720" w:leader="none"/>
        </w:tabs>
        <w:ind w:left="720" w:right="0" w:hanging="360"/>
        <w:jc w:val="both"/>
        <w:rPr>
          <w:rFonts w:ascii="Verdana" w:hAnsi="Verdana" w:cs="Arial"/>
        </w:rPr>
      </w:pPr>
      <w:r>
        <w:rPr>
          <w:rFonts w:cs="Arial" w:ascii="Verdana" w:hAnsi="Verdana"/>
        </w:rPr>
        <w:t>Nel corso della lavorazione potrebbero verificarsi getti e schizzi di pitture/vernici, devono essere adottati provvedimenti atti ad impedirne la propagazione nell'ambiente di lavoro, circoscrivendo la zona di intervento</w:t>
      </w:r>
    </w:p>
    <w:p>
      <w:pPr>
        <w:pStyle w:val="Normal"/>
        <w:numPr>
          <w:ilvl w:val="0"/>
          <w:numId w:val="14"/>
        </w:numPr>
        <w:tabs>
          <w:tab w:val="clear" w:pos="709"/>
          <w:tab w:val="left" w:pos="720" w:leader="none"/>
        </w:tabs>
        <w:ind w:left="720" w:right="0" w:hanging="360"/>
        <w:jc w:val="both"/>
        <w:rPr/>
      </w:pPr>
      <w:r>
        <w:rPr>
          <w:rFonts w:cs="Arial" w:ascii="Verdana" w:hAnsi="Verdana"/>
        </w:rPr>
        <w:t xml:space="preserve">Impartire tempestivamente agli addetti le necessarie informazioni per la corretta posizione da assumere durante l’uso delle attrezzature affinchè rispondano ai requisiti di sicurezza e ai principi di ergonomia  (Art. 71 comma 6 del D.lgs. n.81/08 </w:t>
      </w:r>
      <w:r>
        <w:rPr>
          <w:rFonts w:cs="Verdana" w:ascii="Verdana" w:hAnsi="Verdana"/>
          <w:bCs/>
          <w:color w:val="000000"/>
        </w:rPr>
        <w:t>come modificato dal D.lgs n.106/09</w:t>
      </w:r>
      <w:r>
        <w:rPr>
          <w:rFonts w:cs="Arial" w:ascii="Verdana" w:hAnsi="Verdana"/>
        </w:rPr>
        <w:t>)</w:t>
      </w:r>
    </w:p>
    <w:p>
      <w:pPr>
        <w:pStyle w:val="Normal"/>
        <w:numPr>
          <w:ilvl w:val="0"/>
          <w:numId w:val="14"/>
        </w:numPr>
        <w:tabs>
          <w:tab w:val="clear" w:pos="709"/>
          <w:tab w:val="left" w:pos="720" w:leader="none"/>
        </w:tabs>
        <w:ind w:left="720" w:right="0" w:hanging="360"/>
        <w:jc w:val="both"/>
        <w:rPr/>
      </w:pPr>
      <w:r>
        <w:rPr>
          <w:rFonts w:cs="Arial" w:ascii="Verdana" w:hAnsi="Verdana"/>
        </w:rPr>
        <w:t xml:space="preserve">Utilizzare sempre i dispositivi di protezione individuali previsti (Art. 75-78 del D.lgs. n.81/08 </w:t>
      </w:r>
      <w:r>
        <w:rPr>
          <w:rFonts w:cs="Verdana" w:ascii="Verdana" w:hAnsi="Verdana"/>
          <w:bCs/>
          <w:color w:val="000000"/>
        </w:rPr>
        <w:t>come modificato dal D.lgs n.106/09</w:t>
      </w:r>
      <w:r>
        <w:rPr>
          <w:rFonts w:cs="Arial" w:ascii="Verdana" w:hAnsi="Verdana"/>
        </w:rPr>
        <w:t>)</w:t>
      </w:r>
    </w:p>
    <w:p>
      <w:pPr>
        <w:pStyle w:val="Normal"/>
        <w:numPr>
          <w:ilvl w:val="0"/>
          <w:numId w:val="14"/>
        </w:numPr>
        <w:tabs>
          <w:tab w:val="clear" w:pos="709"/>
          <w:tab w:val="left" w:pos="720" w:leader="none"/>
        </w:tabs>
        <w:ind w:left="720" w:right="0" w:hanging="360"/>
        <w:jc w:val="both"/>
        <w:rPr/>
      </w:pPr>
      <w:r>
        <w:rPr>
          <w:rFonts w:cs="Arial" w:ascii="Verdana" w:hAnsi="Verdana"/>
        </w:rPr>
        <w:t xml:space="preserve">Verificare l'uso costante dei DPI da parte di tutto il personale operante (Art. 77 del D.lgs. n.81/08 </w:t>
      </w:r>
      <w:r>
        <w:rPr>
          <w:rFonts w:cs="Verdana" w:ascii="Verdana" w:hAnsi="Verdana"/>
          <w:bCs/>
          <w:color w:val="000000"/>
        </w:rPr>
        <w:t>come modificato dal D.lgs n.106/09 come modificato dal D.lgs n.106/09</w:t>
      </w:r>
      <w:r>
        <w:rPr>
          <w:rFonts w:cs="Arial" w:ascii="Verdana" w:hAnsi="Verdana"/>
        </w:rPr>
        <w:t>)</w:t>
      </w:r>
    </w:p>
    <w:p>
      <w:pPr>
        <w:pStyle w:val="Normal"/>
        <w:ind w:left="360" w:right="0" w:hanging="0"/>
        <w:jc w:val="both"/>
        <w:rPr>
          <w:rFonts w:ascii="Verdana" w:hAnsi="Verdana" w:cs="Arial"/>
          <w:sz w:val="16"/>
          <w:szCs w:val="16"/>
        </w:rPr>
      </w:pPr>
      <w:r>
        <w:rPr>
          <w:rFonts w:cs="Arial" w:ascii="Verdana" w:hAnsi="Verdana"/>
          <w:sz w:val="16"/>
          <w:szCs w:val="16"/>
        </w:rPr>
      </w:r>
    </w:p>
    <w:p>
      <w:pPr>
        <w:pStyle w:val="Normal"/>
        <w:numPr>
          <w:ilvl w:val="0"/>
          <w:numId w:val="11"/>
        </w:numPr>
        <w:ind w:left="360" w:right="221" w:hanging="360"/>
        <w:rPr>
          <w:rFonts w:ascii="Verdana" w:hAnsi="Verdana" w:cs="Verdana"/>
          <w:b/>
          <w:b/>
          <w:bCs/>
          <w:sz w:val="22"/>
          <w:szCs w:val="22"/>
        </w:rPr>
      </w:pPr>
      <w:r>
        <w:rPr>
          <w:rFonts w:cs="Verdana" w:ascii="Verdana" w:hAnsi="Verdana"/>
          <w:b/>
          <w:bCs/>
          <w:sz w:val="22"/>
          <w:szCs w:val="22"/>
        </w:rPr>
        <w:t>DPI</w:t>
      </w:r>
    </w:p>
    <w:p>
      <w:pPr>
        <w:pStyle w:val="Normal"/>
        <w:numPr>
          <w:ilvl w:val="0"/>
          <w:numId w:val="0"/>
        </w:numPr>
        <w:ind w:left="360" w:right="221" w:hanging="0"/>
        <w:rPr>
          <w:rFonts w:ascii="Verdana" w:hAnsi="Verdana" w:cs="Verdana"/>
          <w:b/>
          <w:b/>
          <w:bCs/>
          <w:sz w:val="22"/>
          <w:szCs w:val="22"/>
        </w:rPr>
      </w:pPr>
      <w:r>
        <w:rPr>
          <w:rFonts w:cs="Verdana" w:ascii="Verdana" w:hAnsi="Verdana"/>
          <w:b/>
          <w:bCs/>
          <w:sz w:val="22"/>
          <w:szCs w:val="22"/>
        </w:rPr>
      </w:r>
    </w:p>
    <w:p>
      <w:pPr>
        <w:pStyle w:val="Normal"/>
        <w:spacing w:lineRule="auto" w:line="276"/>
        <w:jc w:val="both"/>
        <w:rPr>
          <w:rFonts w:ascii="Verdana" w:hAnsi="Verdana" w:cs="Verdana"/>
        </w:rPr>
      </w:pPr>
      <w:r>
        <w:rPr>
          <w:rFonts w:cs="Verdana" w:ascii="Verdana" w:hAnsi="Verdana"/>
        </w:rPr>
        <w:t>In funzione dei rischi evidenziati saranno utilizzati obbligatoriamente i seguenti DPI, di cui è riportata la descrizione ed i riferimenti normativi:</w:t>
      </w:r>
    </w:p>
    <w:p>
      <w:pPr>
        <w:pStyle w:val="Normal"/>
        <w:jc w:val="both"/>
        <w:rPr>
          <w:rFonts w:ascii="Verdana" w:hAnsi="Verdana" w:cs="Verdana"/>
        </w:rPr>
      </w:pPr>
      <w:r>
        <w:rPr>
          <w:rFonts w:cs="Verdana" w:ascii="Verdana" w:hAnsi="Verdana"/>
        </w:rPr>
      </w:r>
    </w:p>
    <w:tbl>
      <w:tblPr>
        <w:tblW w:w="5000" w:type="pct"/>
        <w:jc w:val="center"/>
        <w:tblInd w:w="0" w:type="dxa"/>
        <w:tblCellMar>
          <w:top w:w="0" w:type="dxa"/>
          <w:left w:w="108" w:type="dxa"/>
          <w:bottom w:w="0" w:type="dxa"/>
          <w:right w:w="108" w:type="dxa"/>
        </w:tblCellMar>
      </w:tblPr>
      <w:tblGrid>
        <w:gridCol w:w="2194"/>
        <w:gridCol w:w="1940"/>
        <w:gridCol w:w="2688"/>
        <w:gridCol w:w="3133"/>
      </w:tblGrid>
      <w:tr>
        <w:trPr>
          <w:trHeight w:val="490" w:hRule="atLeast"/>
        </w:trPr>
        <w:tc>
          <w:tcPr>
            <w:tcW w:w="2194" w:type="dxa"/>
            <w:tcBorders>
              <w:bottom w:val="dotted" w:sz="4" w:space="0" w:color="000000"/>
            </w:tcBorders>
            <w:vAlign w:val="center"/>
          </w:tcPr>
          <w:p>
            <w:pPr>
              <w:pStyle w:val="Normal"/>
              <w:jc w:val="center"/>
              <w:rPr>
                <w:rFonts w:ascii="Verdana" w:hAnsi="Verdana" w:cs="Verdana"/>
                <w:b/>
                <w:b/>
                <w:bCs/>
              </w:rPr>
            </w:pPr>
            <w:r>
              <w:rPr>
                <w:rFonts w:cs="Verdana" w:ascii="Verdana" w:hAnsi="Verdana"/>
                <w:b/>
                <w:bCs/>
              </w:rPr>
              <w:t>RISCHI EVIDENZIATI</w:t>
            </w:r>
          </w:p>
        </w:tc>
        <w:tc>
          <w:tcPr>
            <w:tcW w:w="1940" w:type="dxa"/>
            <w:tcBorders>
              <w:left w:val="dotted" w:sz="4" w:space="0" w:color="000000"/>
              <w:bottom w:val="dotted" w:sz="4" w:space="0" w:color="000000"/>
            </w:tcBorders>
            <w:vAlign w:val="center"/>
          </w:tcPr>
          <w:p>
            <w:pPr>
              <w:pStyle w:val="Normal"/>
              <w:jc w:val="center"/>
              <w:rPr>
                <w:rFonts w:ascii="Verdana" w:hAnsi="Verdana" w:cs="Verdana"/>
                <w:b/>
                <w:b/>
                <w:bCs/>
              </w:rPr>
            </w:pPr>
            <w:r>
              <w:rPr>
                <w:rFonts w:cs="Verdana" w:ascii="Verdana" w:hAnsi="Verdana"/>
                <w:b/>
                <w:bCs/>
              </w:rPr>
              <w:t>DPI</w:t>
            </w:r>
          </w:p>
        </w:tc>
        <w:tc>
          <w:tcPr>
            <w:tcW w:w="2688" w:type="dxa"/>
            <w:tcBorders>
              <w:left w:val="dotted" w:sz="4" w:space="0" w:color="000000"/>
              <w:bottom w:val="dotted" w:sz="4" w:space="0" w:color="000000"/>
            </w:tcBorders>
            <w:vAlign w:val="center"/>
          </w:tcPr>
          <w:p>
            <w:pPr>
              <w:pStyle w:val="Normal"/>
              <w:rPr>
                <w:rFonts w:ascii="Verdana" w:hAnsi="Verdana" w:cs="Verdana"/>
                <w:b/>
                <w:b/>
                <w:bCs/>
              </w:rPr>
            </w:pPr>
            <w:r>
              <w:rPr>
                <w:rFonts w:cs="Verdana" w:ascii="Verdana" w:hAnsi="Verdana"/>
                <w:b/>
                <w:bCs/>
              </w:rPr>
              <w:t>DESCRIZIONE</w:t>
            </w:r>
          </w:p>
        </w:tc>
        <w:tc>
          <w:tcPr>
            <w:tcW w:w="3133" w:type="dxa"/>
            <w:tcBorders>
              <w:left w:val="dotted" w:sz="4" w:space="0" w:color="000000"/>
              <w:bottom w:val="dotted" w:sz="4" w:space="0" w:color="000000"/>
            </w:tcBorders>
            <w:vAlign w:val="center"/>
          </w:tcPr>
          <w:p>
            <w:pPr>
              <w:pStyle w:val="Normal"/>
              <w:jc w:val="center"/>
              <w:rPr>
                <w:rFonts w:ascii="Verdana" w:hAnsi="Verdana" w:cs="Verdana"/>
                <w:b/>
                <w:b/>
                <w:bCs/>
              </w:rPr>
            </w:pPr>
            <w:r>
              <w:rPr>
                <w:rFonts w:cs="Verdana" w:ascii="Verdana" w:hAnsi="Verdana"/>
                <w:b/>
                <w:bCs/>
              </w:rPr>
              <w:t>RIF.NORMATIVO</w:t>
            </w:r>
          </w:p>
        </w:tc>
      </w:tr>
      <w:tr>
        <w:trPr>
          <w:trHeight w:val="490" w:hRule="atLeast"/>
        </w:trPr>
        <w:tc>
          <w:tcPr>
            <w:tcW w:w="2194" w:type="dxa"/>
            <w:tcBorders>
              <w:top w:val="dotted" w:sz="4" w:space="0" w:color="000000"/>
              <w:bottom w:val="dotted" w:sz="4" w:space="0" w:color="000000"/>
            </w:tcBorders>
            <w:vAlign w:val="center"/>
          </w:tcPr>
          <w:p>
            <w:pPr>
              <w:pStyle w:val="Normal"/>
              <w:rPr>
                <w:rFonts w:ascii="Verdana" w:hAnsi="Verdana" w:cs="Verdana"/>
              </w:rPr>
            </w:pPr>
            <w:r>
              <w:rPr>
                <w:rFonts w:cs="Verdana" w:ascii="Verdana" w:hAnsi="Verdana"/>
              </w:rPr>
              <w:t>Polveri e detriti durante le lavorazioni</w:t>
            </w:r>
          </w:p>
        </w:tc>
        <w:tc>
          <w:tcPr>
            <w:tcW w:w="1940" w:type="dxa"/>
            <w:tcBorders>
              <w:top w:val="dotted" w:sz="4" w:space="0" w:color="000000"/>
              <w:left w:val="dotted" w:sz="4" w:space="0" w:color="000000"/>
              <w:bottom w:val="dotted" w:sz="4" w:space="0" w:color="000000"/>
            </w:tcBorders>
            <w:vAlign w:val="center"/>
          </w:tcPr>
          <w:p>
            <w:pPr>
              <w:pStyle w:val="Normal"/>
              <w:jc w:val="center"/>
              <w:rPr>
                <w:rFonts w:ascii="Verdana" w:hAnsi="Verdana" w:cs="Verdana"/>
              </w:rPr>
            </w:pPr>
            <w:r>
              <w:rPr>
                <w:rFonts w:cs="Verdana" w:ascii="Verdana" w:hAnsi="Verdana"/>
              </w:rPr>
              <w:t>Tuta di protezione</w:t>
            </w:r>
          </w:p>
          <w:p>
            <w:pPr>
              <w:pStyle w:val="Normal"/>
              <w:jc w:val="center"/>
              <w:rPr>
                <w:rFonts w:ascii="Verdana" w:hAnsi="Verdana" w:cs="Verdana"/>
              </w:rPr>
            </w:pPr>
            <w:r>
              <w:rPr>
                <w:rFonts w:cs="Verdana" w:ascii="Verdana" w:hAnsi="Verdana"/>
              </w:rPr>
              <w:drawing>
                <wp:inline distT="0" distB="0" distL="0" distR="0">
                  <wp:extent cx="547370" cy="720725"/>
                  <wp:effectExtent l="0" t="0" r="0" b="0"/>
                  <wp:docPr id="44" name="Immagin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magine20" descr=""/>
                          <pic:cNvPicPr>
                            <a:picLocks noChangeAspect="1" noChangeArrowheads="1"/>
                          </pic:cNvPicPr>
                        </pic:nvPicPr>
                        <pic:blipFill>
                          <a:blip r:embed="rId49"/>
                          <a:srcRect l="-51" t="-38" r="-51" b="-38"/>
                          <a:stretch>
                            <a:fillRect/>
                          </a:stretch>
                        </pic:blipFill>
                        <pic:spPr bwMode="auto">
                          <a:xfrm>
                            <a:off x="0" y="0"/>
                            <a:ext cx="547370" cy="720725"/>
                          </a:xfrm>
                          <a:prstGeom prst="rect">
                            <a:avLst/>
                          </a:prstGeom>
                        </pic:spPr>
                      </pic:pic>
                    </a:graphicData>
                  </a:graphic>
                </wp:inline>
              </w:drawing>
            </w:r>
          </w:p>
        </w:tc>
        <w:tc>
          <w:tcPr>
            <w:tcW w:w="2688" w:type="dxa"/>
            <w:tcBorders>
              <w:top w:val="dotted" w:sz="4" w:space="0" w:color="000000"/>
              <w:left w:val="dotted" w:sz="4" w:space="0" w:color="000000"/>
              <w:bottom w:val="dotted" w:sz="4" w:space="0" w:color="000000"/>
            </w:tcBorders>
            <w:vAlign w:val="center"/>
          </w:tcPr>
          <w:p>
            <w:pPr>
              <w:pStyle w:val="Normal"/>
              <w:rPr>
                <w:rFonts w:ascii="Verdana" w:hAnsi="Verdana" w:cs="Verdana"/>
              </w:rPr>
            </w:pPr>
            <w:r>
              <w:rPr>
                <w:rFonts w:cs="Verdana" w:ascii="Verdana" w:hAnsi="Verdana"/>
              </w:rPr>
              <w:t>Da utilizzare nei luoghi di lavoro caratterizzati dalla presenza di materiali e/o attrezzi che possono causare fenomeni di abrasione /taglio/perforazione</w:t>
            </w:r>
          </w:p>
        </w:tc>
        <w:tc>
          <w:tcPr>
            <w:tcW w:w="3133" w:type="dxa"/>
            <w:tcBorders>
              <w:top w:val="dotted" w:sz="4" w:space="0" w:color="000000"/>
              <w:left w:val="dotted" w:sz="4" w:space="0" w:color="000000"/>
              <w:bottom w:val="dotted" w:sz="4" w:space="0" w:color="000000"/>
            </w:tcBorders>
            <w:vAlign w:val="center"/>
          </w:tcPr>
          <w:p>
            <w:pPr>
              <w:pStyle w:val="Normal"/>
              <w:jc w:val="both"/>
              <w:rPr/>
            </w:pPr>
            <w:r>
              <w:rPr>
                <w:rFonts w:cs="Verdana" w:ascii="Verdana" w:hAnsi="Verdana"/>
                <w:b/>
                <w:color w:val="000000"/>
              </w:rPr>
              <w:t xml:space="preserve">Art 75 – 77 – 78, Allegato VIII  - punti 3, 4 n.7 </w:t>
            </w:r>
            <w:r>
              <w:rPr>
                <w:rFonts w:cs="Verdana" w:ascii="Verdana" w:hAnsi="Verdana"/>
                <w:bCs/>
                <w:color w:val="000000"/>
              </w:rPr>
              <w:t xml:space="preserve">del D.lgs. n.81/08 come modificato dal D.lgs n.106/09 </w:t>
            </w:r>
          </w:p>
          <w:p>
            <w:pPr>
              <w:pStyle w:val="Normal"/>
              <w:jc w:val="both"/>
              <w:rPr>
                <w:rFonts w:ascii="Verdana" w:hAnsi="Verdana" w:cs="Verdana"/>
                <w:b/>
                <w:b/>
                <w:bCs/>
                <w:i/>
                <w:i/>
                <w:iCs/>
              </w:rPr>
            </w:pPr>
            <w:r>
              <w:rPr>
                <w:rFonts w:cs="Verdana" w:ascii="Verdana" w:hAnsi="Verdana"/>
                <w:b/>
                <w:bCs/>
                <w:i/>
                <w:iCs/>
              </w:rPr>
              <w:t>UNI EN 340(2004)</w:t>
            </w:r>
          </w:p>
          <w:p>
            <w:pPr>
              <w:pStyle w:val="Normal"/>
              <w:rPr>
                <w:rFonts w:ascii="Verdana" w:hAnsi="Verdana" w:cs="Verdana"/>
                <w:i/>
                <w:i/>
                <w:iCs/>
              </w:rPr>
            </w:pPr>
            <w:r>
              <w:rPr>
                <w:rFonts w:cs="Verdana" w:ascii="Verdana" w:hAnsi="Verdana"/>
                <w:i/>
                <w:iCs/>
              </w:rPr>
              <w:t>Indumenti di protezione. Requisiti generali</w:t>
            </w:r>
          </w:p>
        </w:tc>
      </w:tr>
      <w:tr>
        <w:trPr>
          <w:trHeight w:val="490" w:hRule="atLeast"/>
        </w:trPr>
        <w:tc>
          <w:tcPr>
            <w:tcW w:w="2194" w:type="dxa"/>
            <w:tcBorders>
              <w:top w:val="dotted" w:sz="4" w:space="0" w:color="000000"/>
              <w:bottom w:val="dotted" w:sz="4" w:space="0" w:color="000000"/>
            </w:tcBorders>
            <w:vAlign w:val="center"/>
          </w:tcPr>
          <w:p>
            <w:pPr>
              <w:pStyle w:val="Normal"/>
              <w:rPr>
                <w:rFonts w:ascii="Verdana" w:hAnsi="Verdana" w:cs="Verdana"/>
              </w:rPr>
            </w:pPr>
            <w:r>
              <w:rPr>
                <w:rFonts w:cs="Verdana" w:ascii="Verdana" w:hAnsi="Verdana"/>
              </w:rPr>
              <w:t>Lesioni per caduta di materiali movimentati e/o per presenza di chiodi, ferri, ecc.</w:t>
            </w:r>
          </w:p>
        </w:tc>
        <w:tc>
          <w:tcPr>
            <w:tcW w:w="1940" w:type="dxa"/>
            <w:tcBorders>
              <w:top w:val="dotted" w:sz="4" w:space="0" w:color="000000"/>
              <w:left w:val="dotted" w:sz="4" w:space="0" w:color="000000"/>
              <w:bottom w:val="dotted" w:sz="4" w:space="0" w:color="000000"/>
            </w:tcBorders>
            <w:vAlign w:val="center"/>
          </w:tcPr>
          <w:p>
            <w:pPr>
              <w:pStyle w:val="Normal"/>
              <w:jc w:val="center"/>
              <w:rPr>
                <w:rFonts w:ascii="Verdana" w:hAnsi="Verdana" w:cs="Verdana"/>
              </w:rPr>
            </w:pPr>
            <w:r>
              <w:rPr>
                <w:rFonts w:cs="Verdana" w:ascii="Verdana" w:hAnsi="Verdana"/>
              </w:rPr>
              <w:t>Scarpe antinfortunistiche</w:t>
            </w:r>
          </w:p>
          <w:p>
            <w:pPr>
              <w:pStyle w:val="Normal"/>
              <w:jc w:val="center"/>
              <w:rPr>
                <w:rFonts w:ascii="Verdana" w:hAnsi="Verdana" w:cs="Verdana"/>
              </w:rPr>
            </w:pPr>
            <w:r>
              <w:rPr>
                <w:rFonts w:cs="Verdana" w:ascii="Verdana" w:hAnsi="Verdana"/>
              </w:rPr>
              <w:drawing>
                <wp:inline distT="0" distB="0" distL="0" distR="0">
                  <wp:extent cx="536575" cy="469265"/>
                  <wp:effectExtent l="0" t="0" r="0" b="0"/>
                  <wp:docPr id="45" name="Immagin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magine21" descr=""/>
                          <pic:cNvPicPr>
                            <a:picLocks noChangeAspect="1" noChangeArrowheads="1"/>
                          </pic:cNvPicPr>
                        </pic:nvPicPr>
                        <pic:blipFill>
                          <a:blip r:embed="rId50"/>
                          <a:srcRect l="-55" t="-62" r="-55" b="-62"/>
                          <a:stretch>
                            <a:fillRect/>
                          </a:stretch>
                        </pic:blipFill>
                        <pic:spPr bwMode="auto">
                          <a:xfrm>
                            <a:off x="0" y="0"/>
                            <a:ext cx="536575" cy="469265"/>
                          </a:xfrm>
                          <a:prstGeom prst="rect">
                            <a:avLst/>
                          </a:prstGeom>
                        </pic:spPr>
                      </pic:pic>
                    </a:graphicData>
                  </a:graphic>
                </wp:inline>
              </w:drawing>
            </w:r>
          </w:p>
        </w:tc>
        <w:tc>
          <w:tcPr>
            <w:tcW w:w="2688" w:type="dxa"/>
            <w:tcBorders>
              <w:top w:val="dotted" w:sz="4" w:space="0" w:color="000000"/>
              <w:left w:val="dotted" w:sz="4" w:space="0" w:color="000000"/>
              <w:bottom w:val="dotted" w:sz="4" w:space="0" w:color="000000"/>
            </w:tcBorders>
            <w:vAlign w:val="center"/>
          </w:tcPr>
          <w:p>
            <w:pPr>
              <w:pStyle w:val="Normal"/>
              <w:rPr>
                <w:rFonts w:ascii="Verdana" w:hAnsi="Verdana" w:cs="Verdana"/>
              </w:rPr>
            </w:pPr>
            <w:r>
              <w:rPr>
                <w:rFonts w:cs="Verdana" w:ascii="Verdana" w:hAnsi="Verdana"/>
              </w:rPr>
              <w:t>Puntale rinforzato in acciaio contro schiacciamento/</w:t>
            </w:r>
          </w:p>
          <w:p>
            <w:pPr>
              <w:pStyle w:val="Normal"/>
              <w:rPr>
                <w:rFonts w:ascii="Verdana" w:hAnsi="Verdana" w:cs="Verdana"/>
              </w:rPr>
            </w:pPr>
            <w:r>
              <w:rPr>
                <w:rFonts w:cs="Verdana" w:ascii="Verdana" w:hAnsi="Verdana"/>
              </w:rPr>
              <w:t>abrasioni/perforazione/</w:t>
            </w:r>
          </w:p>
          <w:p>
            <w:pPr>
              <w:pStyle w:val="Normal"/>
              <w:rPr>
                <w:rFonts w:ascii="Verdana" w:hAnsi="Verdana" w:cs="Verdana"/>
              </w:rPr>
            </w:pPr>
            <w:r>
              <w:rPr>
                <w:rFonts w:cs="Verdana" w:ascii="Verdana" w:hAnsi="Verdana"/>
              </w:rPr>
              <w:t>ferite degli arti inferiori e suola antiscivolo e per salvaguardare la caviglia da distorsioni</w:t>
            </w:r>
          </w:p>
        </w:tc>
        <w:tc>
          <w:tcPr>
            <w:tcW w:w="3133" w:type="dxa"/>
            <w:tcBorders>
              <w:top w:val="dotted" w:sz="4" w:space="0" w:color="000000"/>
              <w:left w:val="dotted" w:sz="4" w:space="0" w:color="000000"/>
              <w:bottom w:val="dotted" w:sz="4" w:space="0" w:color="000000"/>
            </w:tcBorders>
            <w:vAlign w:val="center"/>
          </w:tcPr>
          <w:p>
            <w:pPr>
              <w:pStyle w:val="Normal"/>
              <w:jc w:val="both"/>
              <w:rPr/>
            </w:pPr>
            <w:r>
              <w:rPr>
                <w:rFonts w:cs="Verdana" w:ascii="Verdana" w:hAnsi="Verdana"/>
                <w:b/>
                <w:color w:val="000000"/>
              </w:rPr>
              <w:t xml:space="preserve">Art 75 – 77 – 78, Allegato VIII  - punti 3, 4 n.6 </w:t>
            </w:r>
            <w:r>
              <w:rPr>
                <w:rFonts w:cs="Verdana" w:ascii="Verdana" w:hAnsi="Verdana"/>
                <w:bCs/>
                <w:color w:val="000000"/>
              </w:rPr>
              <w:t xml:space="preserve">del D.lgs. n.81/08 come modificato dal D.lgs n.106/09 </w:t>
            </w:r>
          </w:p>
          <w:p>
            <w:pPr>
              <w:pStyle w:val="Normal"/>
              <w:rPr/>
            </w:pPr>
            <w:r>
              <w:rPr>
                <w:rFonts w:cs="Verdana" w:ascii="Verdana" w:hAnsi="Verdana"/>
                <w:b/>
                <w:i/>
              </w:rPr>
              <w:t xml:space="preserve">UNI EN ISO 20344 (2008) </w:t>
            </w:r>
            <w:r>
              <w:rPr>
                <w:rFonts w:cs="Verdana" w:ascii="Verdana" w:hAnsi="Verdana"/>
                <w:i/>
              </w:rPr>
              <w:t>Dispositivi di protezione individuale  – Metodi di prova per calzature</w:t>
            </w:r>
          </w:p>
        </w:tc>
      </w:tr>
      <w:tr>
        <w:trPr>
          <w:trHeight w:val="524" w:hRule="atLeast"/>
        </w:trPr>
        <w:tc>
          <w:tcPr>
            <w:tcW w:w="2194" w:type="dxa"/>
            <w:tcBorders>
              <w:top w:val="dotted" w:sz="4" w:space="0" w:color="000000"/>
              <w:bottom w:val="dotted" w:sz="4" w:space="0" w:color="000000"/>
            </w:tcBorders>
            <w:vAlign w:val="center"/>
          </w:tcPr>
          <w:p>
            <w:pPr>
              <w:pStyle w:val="Normal"/>
              <w:rPr>
                <w:rFonts w:ascii="Verdana" w:hAnsi="Verdana" w:cs="Arial"/>
              </w:rPr>
            </w:pPr>
            <w:r>
              <w:rPr>
                <w:rFonts w:cs="Arial" w:ascii="Verdana" w:hAnsi="Verdana"/>
              </w:rPr>
              <w:t>Punture, tagli e abrasioni</w:t>
            </w:r>
          </w:p>
        </w:tc>
        <w:tc>
          <w:tcPr>
            <w:tcW w:w="1940" w:type="dxa"/>
            <w:tcBorders>
              <w:top w:val="dotted" w:sz="4" w:space="0" w:color="000000"/>
              <w:left w:val="dotted" w:sz="4" w:space="0" w:color="000000"/>
              <w:bottom w:val="dotted" w:sz="4" w:space="0" w:color="000000"/>
            </w:tcBorders>
            <w:vAlign w:val="center"/>
          </w:tcPr>
          <w:p>
            <w:pPr>
              <w:pStyle w:val="Normal"/>
              <w:spacing w:lineRule="auto" w:line="360"/>
              <w:jc w:val="center"/>
              <w:rPr>
                <w:rFonts w:ascii="Verdana" w:hAnsi="Verdana" w:cs="Verdana"/>
              </w:rPr>
            </w:pPr>
            <w:r>
              <w:rPr>
                <w:rFonts w:cs="Verdana" w:ascii="Verdana" w:hAnsi="Verdana"/>
              </w:rPr>
              <w:t>Guanti in crosta</w:t>
            </w:r>
          </w:p>
          <w:p>
            <w:pPr>
              <w:pStyle w:val="Normal"/>
              <w:spacing w:lineRule="auto" w:line="360"/>
              <w:jc w:val="center"/>
              <w:rPr>
                <w:rFonts w:ascii="Verdana" w:hAnsi="Verdana" w:cs="Verdana"/>
              </w:rPr>
            </w:pPr>
            <w:r>
              <w:rPr>
                <w:rFonts w:cs="Verdana" w:ascii="Verdana" w:hAnsi="Verdana"/>
              </w:rPr>
              <w:drawing>
                <wp:inline distT="0" distB="0" distL="0" distR="0">
                  <wp:extent cx="711835" cy="498475"/>
                  <wp:effectExtent l="0" t="0" r="0" b="0"/>
                  <wp:docPr id="46" name="Immagin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magine22" descr=""/>
                          <pic:cNvPicPr>
                            <a:picLocks noChangeAspect="1" noChangeArrowheads="1"/>
                          </pic:cNvPicPr>
                        </pic:nvPicPr>
                        <pic:blipFill>
                          <a:blip r:embed="rId51"/>
                          <a:srcRect l="-37" t="-53" r="-37" b="-53"/>
                          <a:stretch>
                            <a:fillRect/>
                          </a:stretch>
                        </pic:blipFill>
                        <pic:spPr bwMode="auto">
                          <a:xfrm>
                            <a:off x="0" y="0"/>
                            <a:ext cx="711835" cy="498475"/>
                          </a:xfrm>
                          <a:prstGeom prst="rect">
                            <a:avLst/>
                          </a:prstGeom>
                        </pic:spPr>
                      </pic:pic>
                    </a:graphicData>
                  </a:graphic>
                </wp:inline>
              </w:drawing>
            </w:r>
          </w:p>
        </w:tc>
        <w:tc>
          <w:tcPr>
            <w:tcW w:w="2688" w:type="dxa"/>
            <w:tcBorders>
              <w:top w:val="dotted" w:sz="4" w:space="0" w:color="000000"/>
              <w:left w:val="dotted" w:sz="4" w:space="0" w:color="000000"/>
              <w:bottom w:val="dotted" w:sz="4" w:space="0" w:color="000000"/>
            </w:tcBorders>
            <w:vAlign w:val="center"/>
          </w:tcPr>
          <w:p>
            <w:pPr>
              <w:pStyle w:val="Normal"/>
              <w:rPr>
                <w:rFonts w:ascii="Verdana" w:hAnsi="Verdana" w:cs="Verdana"/>
              </w:rPr>
            </w:pPr>
            <w:r>
              <w:rPr>
                <w:rFonts w:cs="Verdana" w:ascii="Verdana" w:hAnsi="Verdana"/>
              </w:rPr>
              <w:t>Da utilizzare nei luoghi di lavoro caratterizzati dalla presenza di materiali e/o attrezzi che possono causare fenomeni di abrasione</w:t>
            </w:r>
          </w:p>
          <w:p>
            <w:pPr>
              <w:pStyle w:val="Normal"/>
              <w:rPr>
                <w:rFonts w:ascii="Verdana" w:hAnsi="Verdana" w:cs="Verdana"/>
              </w:rPr>
            </w:pPr>
            <w:r>
              <w:rPr>
                <w:rFonts w:cs="Verdana" w:ascii="Verdana" w:hAnsi="Verdana"/>
              </w:rPr>
              <w:t>/taglio/perforazione delle mani</w:t>
            </w:r>
          </w:p>
        </w:tc>
        <w:tc>
          <w:tcPr>
            <w:tcW w:w="3133" w:type="dxa"/>
            <w:tcBorders>
              <w:top w:val="dotted" w:sz="4" w:space="0" w:color="000000"/>
              <w:left w:val="dotted" w:sz="4" w:space="0" w:color="000000"/>
              <w:bottom w:val="dotted" w:sz="4" w:space="0" w:color="000000"/>
            </w:tcBorders>
            <w:vAlign w:val="center"/>
          </w:tcPr>
          <w:p>
            <w:pPr>
              <w:pStyle w:val="Normal"/>
              <w:jc w:val="both"/>
              <w:rPr/>
            </w:pPr>
            <w:r>
              <w:rPr>
                <w:rFonts w:cs="Verdana" w:ascii="Verdana" w:hAnsi="Verdana"/>
                <w:b/>
                <w:color w:val="000000"/>
              </w:rPr>
              <w:t xml:space="preserve">Art 75 – 77 – 78, Allegato VIII  - punti 3, 4 n.5 </w:t>
            </w:r>
            <w:r>
              <w:rPr>
                <w:rFonts w:cs="Verdana" w:ascii="Verdana" w:hAnsi="Verdana"/>
                <w:bCs/>
                <w:color w:val="000000"/>
              </w:rPr>
              <w:t xml:space="preserve">del D.lgs. n.81/08 come modificato dal D.lgs n.106/09  </w:t>
            </w:r>
          </w:p>
          <w:p>
            <w:pPr>
              <w:pStyle w:val="Normal"/>
              <w:jc w:val="both"/>
              <w:rPr>
                <w:rFonts w:ascii="Verdana" w:hAnsi="Verdana" w:cs="Verdana"/>
                <w:b/>
                <w:b/>
                <w:bCs/>
                <w:i/>
                <w:i/>
                <w:iCs/>
              </w:rPr>
            </w:pPr>
            <w:r>
              <w:rPr>
                <w:rFonts w:cs="Verdana" w:ascii="Verdana" w:hAnsi="Verdana"/>
                <w:b/>
                <w:bCs/>
                <w:i/>
                <w:iCs/>
              </w:rPr>
              <w:t>UNI EN 388 (2004)</w:t>
            </w:r>
          </w:p>
          <w:p>
            <w:pPr>
              <w:pStyle w:val="Normal"/>
              <w:rPr/>
            </w:pPr>
            <w:r>
              <w:rPr>
                <w:rStyle w:val="Content"/>
                <w:rFonts w:cs="Arial" w:ascii="Verdana" w:hAnsi="Verdana"/>
                <w:i/>
                <w:iCs/>
                <w:color w:val="000000"/>
              </w:rPr>
              <w:t>Guanti di protezione contro rischi meccanici</w:t>
            </w:r>
          </w:p>
        </w:tc>
      </w:tr>
      <w:tr>
        <w:trPr>
          <w:trHeight w:val="524" w:hRule="atLeast"/>
        </w:trPr>
        <w:tc>
          <w:tcPr>
            <w:tcW w:w="2194" w:type="dxa"/>
            <w:tcBorders>
              <w:top w:val="dotted" w:sz="4" w:space="0" w:color="000000"/>
              <w:bottom w:val="dotted" w:sz="4" w:space="0" w:color="000000"/>
            </w:tcBorders>
            <w:vAlign w:val="center"/>
          </w:tcPr>
          <w:p>
            <w:pPr>
              <w:pStyle w:val="Normal"/>
              <w:jc w:val="center"/>
              <w:rPr>
                <w:rFonts w:ascii="Verdana" w:hAnsi="Verdana" w:cs="Arial"/>
              </w:rPr>
            </w:pPr>
            <w:r>
              <w:rPr>
                <w:rFonts w:cs="Arial" w:ascii="Verdana" w:hAnsi="Verdana"/>
              </w:rPr>
              <w:t>Getti e schizzi</w:t>
            </w:r>
          </w:p>
        </w:tc>
        <w:tc>
          <w:tcPr>
            <w:tcW w:w="1940" w:type="dxa"/>
            <w:tcBorders>
              <w:top w:val="dotted" w:sz="4" w:space="0" w:color="000000"/>
              <w:left w:val="dotted" w:sz="4" w:space="0" w:color="000000"/>
              <w:bottom w:val="dotted" w:sz="4" w:space="0" w:color="000000"/>
            </w:tcBorders>
          </w:tcPr>
          <w:p>
            <w:pPr>
              <w:pStyle w:val="Normal"/>
              <w:jc w:val="center"/>
              <w:rPr>
                <w:rFonts w:ascii="Verdana" w:hAnsi="Verdana" w:cs="Verdana"/>
              </w:rPr>
            </w:pPr>
            <w:r>
              <w:rPr>
                <w:rFonts w:cs="Verdana" w:ascii="Verdana" w:hAnsi="Verdana"/>
              </w:rPr>
              <w:t>Occhiali di protezione</w:t>
            </w:r>
          </w:p>
          <w:p>
            <w:pPr>
              <w:pStyle w:val="Normal"/>
              <w:jc w:val="center"/>
              <w:rPr>
                <w:rFonts w:ascii="Verdana" w:hAnsi="Verdana" w:cs="Verdana"/>
              </w:rPr>
            </w:pPr>
            <w:r>
              <w:rPr>
                <w:rFonts w:cs="Verdana" w:ascii="Verdana" w:hAnsi="Verdana"/>
              </w:rPr>
            </w:r>
          </w:p>
          <w:p>
            <w:pPr>
              <w:pStyle w:val="Normal"/>
              <w:jc w:val="center"/>
              <w:rPr>
                <w:rFonts w:ascii="Verdana" w:hAnsi="Verdana" w:cs="Verdana"/>
              </w:rPr>
            </w:pPr>
            <w:r>
              <w:rPr>
                <w:rFonts w:cs="Verdana" w:ascii="Verdana" w:hAnsi="Verdana"/>
              </w:rPr>
              <w:drawing>
                <wp:inline distT="0" distB="0" distL="0" distR="0">
                  <wp:extent cx="662305" cy="360045"/>
                  <wp:effectExtent l="0" t="0" r="0" b="0"/>
                  <wp:docPr id="47" name="Immagin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magine23" descr=""/>
                          <pic:cNvPicPr>
                            <a:picLocks noChangeAspect="1" noChangeArrowheads="1"/>
                          </pic:cNvPicPr>
                        </pic:nvPicPr>
                        <pic:blipFill>
                          <a:blip r:embed="rId52"/>
                          <a:srcRect l="-44" t="-81" r="-44" b="-81"/>
                          <a:stretch>
                            <a:fillRect/>
                          </a:stretch>
                        </pic:blipFill>
                        <pic:spPr bwMode="auto">
                          <a:xfrm>
                            <a:off x="0" y="0"/>
                            <a:ext cx="662305" cy="360045"/>
                          </a:xfrm>
                          <a:prstGeom prst="rect">
                            <a:avLst/>
                          </a:prstGeom>
                        </pic:spPr>
                      </pic:pic>
                    </a:graphicData>
                  </a:graphic>
                </wp:inline>
              </w:drawing>
            </w:r>
          </w:p>
        </w:tc>
        <w:tc>
          <w:tcPr>
            <w:tcW w:w="2688" w:type="dxa"/>
            <w:tcBorders>
              <w:top w:val="dotted" w:sz="4" w:space="0" w:color="000000"/>
              <w:left w:val="dotted" w:sz="4" w:space="0" w:color="000000"/>
              <w:bottom w:val="dotted" w:sz="4" w:space="0" w:color="000000"/>
            </w:tcBorders>
          </w:tcPr>
          <w:p>
            <w:pPr>
              <w:pStyle w:val="Normal"/>
              <w:rPr>
                <w:rFonts w:ascii="Verdana" w:hAnsi="Verdana" w:cs="Verdana"/>
              </w:rPr>
            </w:pPr>
            <w:r>
              <w:rPr>
                <w:rFonts w:cs="Verdana" w:ascii="Verdana" w:hAnsi="Verdana"/>
              </w:rPr>
              <w:t>Con lente unica panoramica in policarbonato trattati anti graffio, con protezione laterale</w:t>
            </w:r>
          </w:p>
        </w:tc>
        <w:tc>
          <w:tcPr>
            <w:tcW w:w="3133" w:type="dxa"/>
            <w:tcBorders>
              <w:top w:val="dotted" w:sz="4" w:space="0" w:color="000000"/>
              <w:left w:val="dotted" w:sz="4" w:space="0" w:color="000000"/>
              <w:bottom w:val="dotted" w:sz="4" w:space="0" w:color="000000"/>
            </w:tcBorders>
          </w:tcPr>
          <w:p>
            <w:pPr>
              <w:pStyle w:val="Normal"/>
              <w:jc w:val="both"/>
              <w:rPr/>
            </w:pPr>
            <w:r>
              <w:rPr>
                <w:rFonts w:cs="Verdana" w:ascii="Verdana" w:hAnsi="Verdana"/>
                <w:b/>
                <w:color w:val="000000"/>
              </w:rPr>
              <w:t xml:space="preserve">Art 75 – 77 – 78, Allegato VIII-punto 3, 4 n.2 </w:t>
            </w:r>
            <w:r>
              <w:rPr>
                <w:rFonts w:cs="Verdana" w:ascii="Verdana" w:hAnsi="Verdana"/>
                <w:bCs/>
                <w:color w:val="000000"/>
              </w:rPr>
              <w:t xml:space="preserve">del D.lgs. n.81/08 come modificato dal D.lgs n.106/09 </w:t>
            </w:r>
          </w:p>
          <w:p>
            <w:pPr>
              <w:pStyle w:val="Normal"/>
              <w:rPr>
                <w:rFonts w:ascii="Verdana" w:hAnsi="Verdana" w:cs="Verdana"/>
                <w:b/>
                <w:b/>
                <w:i/>
                <w:i/>
                <w:color w:val="000000"/>
              </w:rPr>
            </w:pPr>
            <w:r>
              <w:rPr>
                <w:rFonts w:cs="Verdana" w:ascii="Verdana" w:hAnsi="Verdana"/>
                <w:b/>
                <w:i/>
                <w:color w:val="000000"/>
              </w:rPr>
              <w:t>UNI EN 166 (2004)</w:t>
            </w:r>
          </w:p>
          <w:p>
            <w:pPr>
              <w:pStyle w:val="Normal"/>
              <w:rPr>
                <w:rFonts w:ascii="Verdana" w:hAnsi="Verdana" w:cs="Verdana"/>
                <w:i/>
                <w:i/>
                <w:color w:val="000000"/>
              </w:rPr>
            </w:pPr>
            <w:r>
              <w:rPr>
                <w:rFonts w:cs="Verdana" w:ascii="Verdana" w:hAnsi="Verdana"/>
                <w:i/>
                <w:color w:val="000000"/>
              </w:rPr>
              <w:t>Protezione personale degli occhi - Specifiche.</w:t>
            </w:r>
          </w:p>
        </w:tc>
      </w:tr>
      <w:tr>
        <w:trPr>
          <w:trHeight w:val="885" w:hRule="atLeast"/>
        </w:trPr>
        <w:tc>
          <w:tcPr>
            <w:tcW w:w="2194" w:type="dxa"/>
            <w:tcBorders>
              <w:top w:val="dotted" w:sz="4" w:space="0" w:color="000000"/>
              <w:bottom w:val="dotted" w:sz="4" w:space="0" w:color="000000"/>
            </w:tcBorders>
            <w:vAlign w:val="center"/>
          </w:tcPr>
          <w:p>
            <w:pPr>
              <w:pStyle w:val="Normal"/>
              <w:jc w:val="center"/>
              <w:rPr>
                <w:rFonts w:ascii="Verdana" w:hAnsi="Verdana" w:cs="Arial"/>
              </w:rPr>
            </w:pPr>
            <w:r>
              <w:rPr>
                <w:rFonts w:cs="Arial" w:ascii="Verdana" w:hAnsi="Verdana"/>
              </w:rPr>
              <w:t>Inalazione di polveri e fibre</w:t>
            </w:r>
          </w:p>
        </w:tc>
        <w:tc>
          <w:tcPr>
            <w:tcW w:w="1940" w:type="dxa"/>
            <w:tcBorders>
              <w:top w:val="dotted" w:sz="4" w:space="0" w:color="000000"/>
              <w:left w:val="dotted" w:sz="4" w:space="0" w:color="000000"/>
              <w:bottom w:val="dotted" w:sz="4" w:space="0" w:color="000000"/>
            </w:tcBorders>
          </w:tcPr>
          <w:p>
            <w:pPr>
              <w:pStyle w:val="Normal"/>
              <w:snapToGrid w:val="false"/>
              <w:jc w:val="center"/>
              <w:rPr>
                <w:rFonts w:ascii="Verdana" w:hAnsi="Verdana" w:cs="Verdana"/>
              </w:rPr>
            </w:pPr>
            <w:r>
              <w:rPr>
                <w:rFonts w:cs="Verdana" w:ascii="Verdana" w:hAnsi="Verdana"/>
              </w:rPr>
            </w:r>
          </w:p>
          <w:p>
            <w:pPr>
              <w:pStyle w:val="Normal"/>
              <w:jc w:val="center"/>
              <w:rPr>
                <w:rFonts w:ascii="Verdana" w:hAnsi="Verdana" w:cs="Verdana"/>
              </w:rPr>
            </w:pPr>
            <w:r>
              <w:rPr>
                <w:rFonts w:cs="Verdana" w:ascii="Verdana" w:hAnsi="Verdana"/>
              </w:rPr>
              <w:t>Mascherina antipolvere FFP2</w:t>
            </w:r>
          </w:p>
          <w:p>
            <w:pPr>
              <w:pStyle w:val="Normal"/>
              <w:jc w:val="center"/>
              <w:rPr>
                <w:rFonts w:ascii="Verdana" w:hAnsi="Verdana" w:cs="Verdana"/>
              </w:rPr>
            </w:pPr>
            <w:r>
              <w:rPr>
                <w:rFonts w:cs="Verdana" w:ascii="Verdana" w:hAnsi="Verdana"/>
              </w:rPr>
            </w:r>
          </w:p>
          <w:p>
            <w:pPr>
              <w:pStyle w:val="Normal"/>
              <w:spacing w:lineRule="auto" w:line="360"/>
              <w:jc w:val="center"/>
              <w:rPr/>
            </w:pPr>
            <w:r>
              <w:rPr/>
              <w:drawing>
                <wp:inline distT="0" distB="0" distL="0" distR="0">
                  <wp:extent cx="599440" cy="542925"/>
                  <wp:effectExtent l="0" t="0" r="0" b="0"/>
                  <wp:docPr id="48" name="Immagin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magine24" descr=""/>
                          <pic:cNvPicPr>
                            <a:picLocks noChangeAspect="1" noChangeArrowheads="1"/>
                          </pic:cNvPicPr>
                        </pic:nvPicPr>
                        <pic:blipFill>
                          <a:blip r:embed="rId53"/>
                          <a:srcRect l="-24" t="-26" r="-24" b="-26"/>
                          <a:stretch>
                            <a:fillRect/>
                          </a:stretch>
                        </pic:blipFill>
                        <pic:spPr bwMode="auto">
                          <a:xfrm>
                            <a:off x="0" y="0"/>
                            <a:ext cx="599440" cy="542925"/>
                          </a:xfrm>
                          <a:prstGeom prst="rect">
                            <a:avLst/>
                          </a:prstGeom>
                        </pic:spPr>
                      </pic:pic>
                    </a:graphicData>
                  </a:graphic>
                </wp:inline>
              </w:drawing>
            </w:r>
          </w:p>
        </w:tc>
        <w:tc>
          <w:tcPr>
            <w:tcW w:w="2688" w:type="dxa"/>
            <w:tcBorders>
              <w:top w:val="dotted" w:sz="4" w:space="0" w:color="000000"/>
              <w:left w:val="dotted" w:sz="4" w:space="0" w:color="000000"/>
              <w:bottom w:val="dotted" w:sz="4" w:space="0" w:color="000000"/>
            </w:tcBorders>
          </w:tcPr>
          <w:p>
            <w:pPr>
              <w:pStyle w:val="Normal"/>
              <w:snapToGrid w:val="false"/>
              <w:rPr>
                <w:rFonts w:ascii="Verdana" w:hAnsi="Verdana" w:cs="Verdana"/>
              </w:rPr>
            </w:pPr>
            <w:r>
              <w:rPr>
                <w:rFonts w:cs="Verdana" w:ascii="Verdana" w:hAnsi="Verdana"/>
              </w:rPr>
            </w:r>
          </w:p>
          <w:p>
            <w:pPr>
              <w:pStyle w:val="Normal"/>
              <w:rPr>
                <w:rFonts w:ascii="Verdana" w:hAnsi="Verdana" w:cs="Verdana"/>
              </w:rPr>
            </w:pPr>
            <w:r>
              <w:rPr>
                <w:rFonts w:cs="Verdana" w:ascii="Verdana" w:hAnsi="Verdana"/>
              </w:rPr>
            </w:r>
          </w:p>
          <w:p>
            <w:pPr>
              <w:pStyle w:val="Normal"/>
              <w:rPr/>
            </w:pPr>
            <w:r>
              <w:rPr>
                <w:rFonts w:cs="Verdana" w:ascii="Verdana" w:hAnsi="Verdana"/>
              </w:rPr>
              <w:t>Mascherina per la protezione di polveri a media tossicità, fibre e aerosol a base acquosa di materiale particellare &gt;= 0,02 micron.</w:t>
            </w:r>
            <w:r>
              <w:rPr>
                <w:rFonts w:cs="Verdana" w:ascii="Verdana" w:hAnsi="Verdana"/>
                <w:color w:val="000000"/>
              </w:rPr>
              <w:t xml:space="preserve"> </w:t>
            </w:r>
          </w:p>
        </w:tc>
        <w:tc>
          <w:tcPr>
            <w:tcW w:w="3133" w:type="dxa"/>
            <w:tcBorders>
              <w:top w:val="dotted" w:sz="4" w:space="0" w:color="000000"/>
              <w:left w:val="dotted" w:sz="4" w:space="0" w:color="000000"/>
              <w:bottom w:val="dotted" w:sz="4" w:space="0" w:color="000000"/>
            </w:tcBorders>
          </w:tcPr>
          <w:p>
            <w:pPr>
              <w:pStyle w:val="Normal"/>
              <w:jc w:val="both"/>
              <w:rPr/>
            </w:pPr>
            <w:r>
              <w:rPr>
                <w:rFonts w:cs="Verdana" w:ascii="Verdana" w:hAnsi="Verdana"/>
                <w:b/>
                <w:color w:val="000000"/>
              </w:rPr>
              <w:t xml:space="preserve">Art 75 – 77 – 78 , Allegato VIII-punto 3, 4 n.4 </w:t>
            </w:r>
            <w:r>
              <w:rPr>
                <w:rFonts w:cs="Verdana" w:ascii="Verdana" w:hAnsi="Verdana"/>
                <w:bCs/>
                <w:color w:val="000000"/>
              </w:rPr>
              <w:t xml:space="preserve">del D.lgs. n.81/08 come modificato dal D.lgs n.106/09 </w:t>
            </w:r>
          </w:p>
          <w:p>
            <w:pPr>
              <w:pStyle w:val="Normal"/>
              <w:rPr>
                <w:rFonts w:ascii="Verdana" w:hAnsi="Verdana" w:cs="Verdana"/>
                <w:b/>
                <w:b/>
                <w:i/>
                <w:i/>
              </w:rPr>
            </w:pPr>
            <w:r>
              <w:rPr>
                <w:rFonts w:cs="Verdana" w:ascii="Verdana" w:hAnsi="Verdana"/>
                <w:b/>
                <w:i/>
              </w:rPr>
              <w:t>UNI EN 149  (2003)</w:t>
            </w:r>
          </w:p>
          <w:p>
            <w:pPr>
              <w:pStyle w:val="Normal"/>
              <w:rPr/>
            </w:pPr>
            <w:r>
              <w:rPr>
                <w:rStyle w:val="Content"/>
                <w:rFonts w:cs="Verdana" w:ascii="Verdana" w:hAnsi="Verdana"/>
                <w:i/>
                <w:iCs/>
              </w:rPr>
              <w:t>Apparecchi di protezione delle vie respiratorie - Semimaschera filtrante contro particelle - Requisiti, prove, marcatura.</w:t>
            </w:r>
          </w:p>
        </w:tc>
      </w:tr>
      <w:tr>
        <w:trPr>
          <w:trHeight w:val="885" w:hRule="atLeast"/>
        </w:trPr>
        <w:tc>
          <w:tcPr>
            <w:tcW w:w="2194" w:type="dxa"/>
            <w:tcBorders>
              <w:top w:val="dotted" w:sz="4" w:space="0" w:color="000000"/>
              <w:bottom w:val="dotted" w:sz="4" w:space="0" w:color="000000"/>
            </w:tcBorders>
            <w:vAlign w:val="center"/>
          </w:tcPr>
          <w:p>
            <w:pPr>
              <w:pStyle w:val="Normal"/>
              <w:rPr>
                <w:rFonts w:ascii="Verdana" w:hAnsi="Verdana" w:cs="Verdana"/>
              </w:rPr>
            </w:pPr>
            <w:r>
              <w:rPr>
                <w:rFonts w:cs="Verdana" w:ascii="Verdana" w:hAnsi="Verdana"/>
              </w:rPr>
              <w:t xml:space="preserve">Caduta dall’alto </w:t>
            </w:r>
          </w:p>
        </w:tc>
        <w:tc>
          <w:tcPr>
            <w:tcW w:w="1940" w:type="dxa"/>
            <w:tcBorders>
              <w:top w:val="dotted" w:sz="4" w:space="0" w:color="000000"/>
              <w:left w:val="dotted" w:sz="4" w:space="0" w:color="000000"/>
              <w:bottom w:val="dotted" w:sz="4" w:space="0" w:color="000000"/>
            </w:tcBorders>
            <w:vAlign w:val="center"/>
          </w:tcPr>
          <w:p>
            <w:pPr>
              <w:pStyle w:val="Normal"/>
              <w:jc w:val="center"/>
              <w:rPr>
                <w:rFonts w:ascii="Verdana" w:hAnsi="Verdana" w:cs="Verdana"/>
              </w:rPr>
            </w:pPr>
            <w:r>
              <w:rPr>
                <w:rFonts w:cs="Verdana" w:ascii="Verdana" w:hAnsi="Verdana"/>
              </w:rPr>
              <w:t>Imbracatura e cintura di sicurezza</w:t>
            </w:r>
          </w:p>
          <w:p>
            <w:pPr>
              <w:pStyle w:val="Normal"/>
              <w:jc w:val="center"/>
              <w:rPr>
                <w:rFonts w:ascii="Verdana" w:hAnsi="Verdana" w:cs="Verdana"/>
              </w:rPr>
            </w:pPr>
            <w:r>
              <w:rPr>
                <w:rFonts w:cs="Verdana" w:ascii="Verdana" w:hAnsi="Verdana"/>
              </w:rPr>
              <w:drawing>
                <wp:inline distT="0" distB="0" distL="0" distR="0">
                  <wp:extent cx="467360" cy="720090"/>
                  <wp:effectExtent l="0" t="0" r="0" b="0"/>
                  <wp:docPr id="49" name="Immagin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magine25" descr=""/>
                          <pic:cNvPicPr>
                            <a:picLocks noChangeAspect="1" noChangeArrowheads="1"/>
                          </pic:cNvPicPr>
                        </pic:nvPicPr>
                        <pic:blipFill>
                          <a:blip r:embed="rId54"/>
                          <a:srcRect l="-58" t="-38" r="-58" b="-38"/>
                          <a:stretch>
                            <a:fillRect/>
                          </a:stretch>
                        </pic:blipFill>
                        <pic:spPr bwMode="auto">
                          <a:xfrm>
                            <a:off x="0" y="0"/>
                            <a:ext cx="467360" cy="720090"/>
                          </a:xfrm>
                          <a:prstGeom prst="rect">
                            <a:avLst/>
                          </a:prstGeom>
                        </pic:spPr>
                      </pic:pic>
                    </a:graphicData>
                  </a:graphic>
                </wp:inline>
              </w:drawing>
            </w:r>
          </w:p>
        </w:tc>
        <w:tc>
          <w:tcPr>
            <w:tcW w:w="2688" w:type="dxa"/>
            <w:tcBorders>
              <w:top w:val="dotted" w:sz="4" w:space="0" w:color="000000"/>
              <w:left w:val="dotted" w:sz="4" w:space="0" w:color="000000"/>
              <w:bottom w:val="dotted" w:sz="4" w:space="0" w:color="000000"/>
            </w:tcBorders>
            <w:vAlign w:val="center"/>
          </w:tcPr>
          <w:p>
            <w:pPr>
              <w:pStyle w:val="Normal"/>
              <w:rPr>
                <w:rFonts w:ascii="Verdana" w:hAnsi="Verdana" w:cs="Verdana"/>
              </w:rPr>
            </w:pPr>
            <w:r>
              <w:rPr>
                <w:rFonts w:cs="Verdana" w:ascii="Verdana" w:hAnsi="Verdana"/>
              </w:rPr>
              <w:t>Cintura di sicurezza utilizzata in edilizia per la prevenzione da caduta di persone che lavorano in altezza su scale o ponteggi. Da utilizzare con cordino di sostegno</w:t>
            </w:r>
          </w:p>
        </w:tc>
        <w:tc>
          <w:tcPr>
            <w:tcW w:w="3133" w:type="dxa"/>
            <w:tcBorders>
              <w:top w:val="dotted" w:sz="4" w:space="0" w:color="000000"/>
              <w:left w:val="dotted" w:sz="4" w:space="0" w:color="000000"/>
              <w:bottom w:val="dotted" w:sz="4" w:space="0" w:color="000000"/>
            </w:tcBorders>
            <w:vAlign w:val="center"/>
          </w:tcPr>
          <w:p>
            <w:pPr>
              <w:pStyle w:val="Normal"/>
              <w:jc w:val="both"/>
              <w:rPr/>
            </w:pPr>
            <w:r>
              <w:rPr>
                <w:rFonts w:cs="Verdana" w:ascii="Verdana" w:hAnsi="Verdana"/>
                <w:b/>
                <w:color w:val="000000"/>
              </w:rPr>
              <w:t xml:space="preserve">Art 75 – 77 – 78, Allegato VIII  punti 3, 4 n.9  </w:t>
            </w:r>
            <w:r>
              <w:rPr>
                <w:rFonts w:cs="Verdana" w:ascii="Verdana" w:hAnsi="Verdana"/>
                <w:bCs/>
                <w:color w:val="000000"/>
              </w:rPr>
              <w:t>del D.lgs. n.81/08 come modificato dal D.lgs n.106/09</w:t>
            </w:r>
          </w:p>
          <w:p>
            <w:pPr>
              <w:pStyle w:val="Normal"/>
              <w:rPr/>
            </w:pPr>
            <w:r>
              <w:rPr>
                <w:rFonts w:cs="Verdana" w:ascii="Verdana" w:hAnsi="Verdana"/>
                <w:b/>
                <w:i/>
              </w:rPr>
              <w:t xml:space="preserve">UNI  EN 361/358 (2003)  </w:t>
            </w:r>
            <w:r>
              <w:rPr>
                <w:rFonts w:cs="Verdana" w:ascii="Verdana" w:hAnsi="Verdana"/>
                <w:i/>
              </w:rPr>
              <w:t>Specifiche per dispositivi di protezione individuale contro le cadute dall'alto. Imbracature per il corpo</w:t>
            </w:r>
          </w:p>
        </w:tc>
      </w:tr>
    </w:tbl>
    <w:p>
      <w:pPr>
        <w:pStyle w:val="Normal"/>
        <w:jc w:val="both"/>
        <w:rPr>
          <w:rFonts w:ascii="Verdana" w:hAnsi="Verdana" w:cs="Verdana"/>
          <w:sz w:val="16"/>
          <w:szCs w:val="16"/>
        </w:rPr>
      </w:pPr>
      <w:r>
        <w:rPr>
          <w:rFonts w:cs="Verdana" w:ascii="Verdana" w:hAnsi="Verdana"/>
          <w:sz w:val="16"/>
          <w:szCs w:val="16"/>
        </w:rPr>
      </w:r>
    </w:p>
    <w:p>
      <w:pPr>
        <w:sectPr>
          <w:footerReference w:type="even" r:id="rId55"/>
          <w:footerReference w:type="default" r:id="rId56"/>
          <w:footnotePr>
            <w:numFmt w:val="decimal"/>
          </w:footnotePr>
          <w:type w:val="nextPage"/>
          <w:pgSz w:w="11906" w:h="16838"/>
          <w:pgMar w:left="817" w:right="1134" w:header="0" w:top="1134" w:footer="496" w:bottom="1630" w:gutter="0"/>
          <w:pgNumType w:fmt="decimal"/>
          <w:formProt w:val="false"/>
          <w:textDirection w:val="lrTb"/>
          <w:docGrid w:type="default" w:linePitch="249" w:charSpace="1638"/>
        </w:sectPr>
        <w:pStyle w:val="Normal"/>
        <w:tabs>
          <w:tab w:val="clear" w:pos="709"/>
          <w:tab w:val="left" w:pos="2280" w:leader="none"/>
        </w:tabs>
        <w:autoSpaceDE w:val="false"/>
        <w:spacing w:before="0" w:after="240"/>
        <w:jc w:val="both"/>
        <w:rPr>
          <w:rFonts w:ascii="Verdana" w:hAnsi="Verdana" w:cs="Verdana"/>
          <w:b/>
          <w:b/>
          <w:bCs/>
        </w:rPr>
      </w:pPr>
      <w:r>
        <w:rPr>
          <w:rFonts w:cs="Verdana" w:ascii="Verdana" w:hAnsi="Verdana"/>
          <w:b/>
          <w:bCs/>
        </w:rPr>
      </w:r>
    </w:p>
    <w:p>
      <w:pPr>
        <w:pStyle w:val="Titolo2"/>
        <w:ind w:left="1134" w:right="1134" w:hanging="0"/>
        <w:rPr/>
      </w:pPr>
      <w:bookmarkStart w:id="69" w:name="__RefHeading___Toc10983_3361918702"/>
      <w:bookmarkEnd w:id="69"/>
      <w:r>
        <w:rPr>
          <w:rFonts w:cs="Century Gothic" w:ascii="Century Gothic" w:hAnsi="Century Gothic"/>
          <w:i w:val="false"/>
          <w:iCs w:val="false"/>
          <w:smallCaps/>
          <w:sz w:val="22"/>
          <w:szCs w:val="22"/>
          <w:u w:val="single"/>
        </w:rPr>
        <w:t>7.</w:t>
      </w:r>
      <w:r>
        <w:rPr>
          <w:rFonts w:eastAsia="Times New Roman" w:cs="Century Gothic" w:ascii="Century Gothic" w:hAnsi="Century Gothic"/>
          <w:b/>
          <w:bCs/>
          <w:i w:val="false"/>
          <w:iCs w:val="false"/>
          <w:smallCaps/>
          <w:color w:val="00000A"/>
          <w:sz w:val="22"/>
          <w:szCs w:val="22"/>
          <w:u w:val="single"/>
          <w:lang w:val="it-IT" w:bidi="ar-SA"/>
        </w:rPr>
        <w:t>7</w:t>
      </w:r>
      <w:r>
        <w:rPr>
          <w:rFonts w:cs="Century Gothic" w:ascii="Century Gothic" w:hAnsi="Century Gothic"/>
          <w:i w:val="false"/>
          <w:iCs w:val="false"/>
          <w:smallCaps/>
          <w:sz w:val="22"/>
          <w:szCs w:val="22"/>
          <w:u w:val="single"/>
        </w:rPr>
        <w:tab/>
        <w:t xml:space="preserve">FASE DI LAVORO: </w:t>
      </w:r>
      <w:r>
        <w:rPr>
          <w:rFonts w:eastAsia="Times New Roman" w:cs="Century Gothic" w:ascii="Century Gothic" w:hAnsi="Century Gothic"/>
          <w:b/>
          <w:bCs/>
          <w:i w:val="false"/>
          <w:iCs w:val="false"/>
          <w:smallCaps/>
          <w:color w:val="00000A"/>
          <w:sz w:val="22"/>
          <w:szCs w:val="22"/>
          <w:u w:val="single"/>
          <w:lang w:val="it-IT" w:bidi="ar-SA"/>
        </w:rPr>
        <w:t xml:space="preserve"> </w:t>
      </w:r>
      <w:r>
        <w:rPr>
          <w:rFonts w:eastAsia="Times New Roman" w:cs="Century Gothic" w:ascii="Century Gothic" w:hAnsi="Century Gothic"/>
          <w:b/>
          <w:bCs/>
          <w:i w:val="false"/>
          <w:iCs w:val="false"/>
          <w:smallCaps/>
          <w:color w:val="00000A"/>
          <w:sz w:val="22"/>
          <w:szCs w:val="22"/>
          <w:u w:val="single"/>
          <w:lang w:val="it-IT" w:bidi="ar-SA"/>
        </w:rPr>
        <w:t>INTONACI ESTERNI  ESEGUITI A MANO</w:t>
      </w:r>
      <w:r>
        <w:rPr>
          <w:rFonts w:cs="Verdana" w:ascii="Verdana" w:hAnsi="Verdana"/>
          <w:sz w:val="24"/>
          <w:szCs w:val="24"/>
        </w:rPr>
        <w:t xml:space="preserve"> </w:t>
      </w:r>
    </w:p>
    <w:p>
      <w:pPr>
        <w:pStyle w:val="Normal"/>
        <w:rPr>
          <w:rFonts w:ascii="Verdana" w:hAnsi="Verdana" w:cs="Verdana"/>
          <w:sz w:val="24"/>
          <w:szCs w:val="24"/>
        </w:rPr>
      </w:pPr>
      <w:r>
        <w:rPr>
          <w:rFonts w:cs="Verdana" w:ascii="Verdana" w:hAnsi="Verdana"/>
          <w:sz w:val="24"/>
          <w:szCs w:val="24"/>
        </w:rPr>
      </w:r>
    </w:p>
    <w:tbl>
      <w:tblPr>
        <w:tblW w:w="10138" w:type="dxa"/>
        <w:jc w:val="center"/>
        <w:tblInd w:w="0" w:type="dxa"/>
        <w:tblCellMar>
          <w:top w:w="0" w:type="dxa"/>
          <w:left w:w="108" w:type="dxa"/>
          <w:bottom w:w="0" w:type="dxa"/>
          <w:right w:w="108" w:type="dxa"/>
        </w:tblCellMar>
      </w:tblPr>
      <w:tblGrid>
        <w:gridCol w:w="2808"/>
        <w:gridCol w:w="7330"/>
      </w:tblGrid>
      <w:tr>
        <w:trPr>
          <w:trHeight w:val="1719" w:hRule="atLeast"/>
        </w:trPr>
        <w:tc>
          <w:tcPr>
            <w:tcW w:w="2808" w:type="dxa"/>
            <w:tcBorders/>
          </w:tcPr>
          <w:p>
            <w:pPr>
              <w:pStyle w:val="Normal"/>
              <w:autoSpaceDE w:val="false"/>
              <w:snapToGrid w:val="false"/>
              <w:jc w:val="center"/>
              <w:rPr>
                <w:rFonts w:ascii="Verdana" w:hAnsi="Verdana" w:cs="Verdana"/>
                <w:sz w:val="24"/>
                <w:szCs w:val="24"/>
              </w:rPr>
            </w:pPr>
            <w:r>
              <w:rPr>
                <w:rFonts w:cs="Verdana" w:ascii="Verdana" w:hAnsi="Verdana"/>
                <w:sz w:val="24"/>
                <w:szCs w:val="24"/>
              </w:rPr>
            </w:r>
          </w:p>
          <w:p>
            <w:pPr>
              <w:pStyle w:val="Normal"/>
              <w:autoSpaceDE w:val="false"/>
              <w:jc w:val="center"/>
              <w:rPr>
                <w:rFonts w:ascii="Verdana" w:hAnsi="Verdana" w:cs="Verdana"/>
                <w:sz w:val="24"/>
                <w:szCs w:val="24"/>
              </w:rPr>
            </w:pPr>
            <w:r>
              <w:rPr>
                <w:rFonts w:cs="Verdana" w:ascii="Verdana" w:hAnsi="Verdana"/>
                <w:sz w:val="24"/>
                <w:szCs w:val="24"/>
              </w:rPr>
              <w:drawing>
                <wp:inline distT="0" distB="0" distL="0" distR="0">
                  <wp:extent cx="1545590" cy="899795"/>
                  <wp:effectExtent l="0" t="0" r="0" b="0"/>
                  <wp:docPr id="50" name="Immagin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magine26" descr=""/>
                          <pic:cNvPicPr>
                            <a:picLocks noChangeAspect="1" noChangeArrowheads="1"/>
                          </pic:cNvPicPr>
                        </pic:nvPicPr>
                        <pic:blipFill>
                          <a:blip r:embed="rId57"/>
                          <a:srcRect l="-8" t="-14" r="-8" b="-14"/>
                          <a:stretch>
                            <a:fillRect/>
                          </a:stretch>
                        </pic:blipFill>
                        <pic:spPr bwMode="auto">
                          <a:xfrm>
                            <a:off x="0" y="0"/>
                            <a:ext cx="1545590" cy="899795"/>
                          </a:xfrm>
                          <a:prstGeom prst="rect">
                            <a:avLst/>
                          </a:prstGeom>
                        </pic:spPr>
                      </pic:pic>
                    </a:graphicData>
                  </a:graphic>
                </wp:inline>
              </w:drawing>
            </w:r>
          </w:p>
          <w:p>
            <w:pPr>
              <w:pStyle w:val="Normal"/>
              <w:autoSpaceDE w:val="false"/>
              <w:jc w:val="center"/>
              <w:rPr>
                <w:rFonts w:ascii="Verdana" w:hAnsi="Verdana" w:cs="Verdana"/>
                <w:sz w:val="24"/>
                <w:szCs w:val="24"/>
              </w:rPr>
            </w:pPr>
            <w:r>
              <w:rPr>
                <w:rFonts w:cs="Verdana" w:ascii="Verdana" w:hAnsi="Verdana"/>
                <w:sz w:val="24"/>
                <w:szCs w:val="24"/>
              </w:rPr>
            </w:r>
          </w:p>
        </w:tc>
        <w:tc>
          <w:tcPr>
            <w:tcW w:w="7330" w:type="dxa"/>
            <w:tcBorders/>
          </w:tcPr>
          <w:p>
            <w:pPr>
              <w:pStyle w:val="Normal"/>
              <w:tabs>
                <w:tab w:val="clear" w:pos="709"/>
                <w:tab w:val="left" w:pos="214" w:leader="none"/>
              </w:tabs>
              <w:spacing w:lineRule="auto" w:line="276"/>
              <w:ind w:left="57" w:right="57" w:hanging="0"/>
              <w:jc w:val="both"/>
              <w:rPr>
                <w:rFonts w:ascii="Verdana" w:hAnsi="Verdana" w:cs="Verdana"/>
              </w:rPr>
            </w:pPr>
            <w:r>
              <w:rPr>
                <w:rFonts w:cs="Verdana" w:ascii="Verdana" w:hAnsi="Verdana"/>
              </w:rPr>
              <w:t>Realizzazione di intonaci esterni su superfici verticali e/o orizzontali eseguiti a mano. L’applicazione manuale dell’intonaco esterno richiede le seguenti accortezze ai fini di buoni risultati:</w:t>
            </w:r>
          </w:p>
          <w:p>
            <w:pPr>
              <w:pStyle w:val="Normal"/>
              <w:numPr>
                <w:ilvl w:val="0"/>
                <w:numId w:val="53"/>
              </w:numPr>
              <w:tabs>
                <w:tab w:val="clear" w:pos="709"/>
                <w:tab w:val="left" w:pos="214" w:leader="none"/>
              </w:tabs>
              <w:spacing w:lineRule="auto" w:line="276"/>
              <w:jc w:val="both"/>
              <w:rPr>
                <w:rFonts w:ascii="Verdana" w:hAnsi="Verdana" w:cs="Verdana"/>
              </w:rPr>
            </w:pPr>
            <w:r>
              <w:rPr>
                <w:rFonts w:cs="Verdana" w:ascii="Verdana" w:hAnsi="Verdana"/>
              </w:rPr>
              <w:t>bagnare la muratura prima della posa dell’intonaco</w:t>
            </w:r>
          </w:p>
          <w:p>
            <w:pPr>
              <w:pStyle w:val="Normal"/>
              <w:numPr>
                <w:ilvl w:val="0"/>
                <w:numId w:val="53"/>
              </w:numPr>
              <w:tabs>
                <w:tab w:val="clear" w:pos="709"/>
                <w:tab w:val="left" w:pos="214" w:leader="none"/>
              </w:tabs>
              <w:spacing w:lineRule="auto" w:line="276"/>
              <w:jc w:val="both"/>
              <w:rPr>
                <w:rFonts w:ascii="Verdana" w:hAnsi="Verdana" w:cs="Verdana"/>
              </w:rPr>
            </w:pPr>
            <w:r>
              <w:rPr>
                <w:rFonts w:cs="Verdana" w:ascii="Verdana" w:hAnsi="Verdana"/>
              </w:rPr>
              <w:t>procedere alla posa manuale dell’intonaco</w:t>
            </w:r>
          </w:p>
          <w:p>
            <w:pPr>
              <w:pStyle w:val="Normal"/>
              <w:numPr>
                <w:ilvl w:val="0"/>
                <w:numId w:val="53"/>
              </w:numPr>
              <w:tabs>
                <w:tab w:val="clear" w:pos="709"/>
                <w:tab w:val="left" w:pos="214" w:leader="none"/>
              </w:tabs>
              <w:spacing w:lineRule="auto" w:line="276"/>
              <w:jc w:val="both"/>
              <w:rPr>
                <w:rFonts w:ascii="Verdana" w:hAnsi="Verdana" w:cs="Verdana"/>
              </w:rPr>
            </w:pPr>
            <w:r>
              <w:rPr>
                <w:rFonts w:cs="Verdana" w:ascii="Verdana" w:hAnsi="Verdana"/>
              </w:rPr>
              <w:t xml:space="preserve">livellare con staggia in alluminio l’intonaco </w:t>
            </w:r>
          </w:p>
          <w:p>
            <w:pPr>
              <w:pStyle w:val="Normal"/>
              <w:numPr>
                <w:ilvl w:val="0"/>
                <w:numId w:val="0"/>
              </w:numPr>
              <w:tabs>
                <w:tab w:val="clear" w:pos="709"/>
                <w:tab w:val="left" w:pos="214" w:leader="none"/>
              </w:tabs>
              <w:spacing w:lineRule="auto" w:line="276"/>
              <w:ind w:left="777" w:right="57" w:hanging="0"/>
              <w:jc w:val="both"/>
              <w:rPr>
                <w:rFonts w:ascii="Verdana" w:hAnsi="Verdana" w:cs="Verdana"/>
              </w:rPr>
            </w:pPr>
            <w:r>
              <w:rPr>
                <w:rFonts w:cs="Verdana" w:ascii="Verdana" w:hAnsi="Verdana"/>
              </w:rPr>
              <w:t>ad indurimento avvenuto il prodotto può essere grattato sulle superfici con la tecnica della rabottatura.</w:t>
            </w:r>
          </w:p>
        </w:tc>
      </w:tr>
    </w:tbl>
    <w:p>
      <w:pPr>
        <w:pStyle w:val="Normal"/>
        <w:ind w:left="0" w:right="221" w:hanging="0"/>
        <w:rPr>
          <w:rFonts w:ascii="Verdana" w:hAnsi="Verdana" w:cs="Arial"/>
          <w:b/>
          <w:b/>
          <w:sz w:val="16"/>
          <w:szCs w:val="16"/>
        </w:rPr>
      </w:pPr>
      <w:r>
        <w:rPr>
          <w:rFonts w:cs="Arial" w:ascii="Verdana" w:hAnsi="Verdana"/>
          <w:b/>
          <w:sz w:val="16"/>
          <w:szCs w:val="16"/>
        </w:rPr>
      </w:r>
    </w:p>
    <w:p>
      <w:pPr>
        <w:pStyle w:val="Normal"/>
        <w:numPr>
          <w:ilvl w:val="0"/>
          <w:numId w:val="10"/>
        </w:numPr>
        <w:ind w:left="0" w:right="221" w:hanging="0"/>
        <w:rPr>
          <w:rFonts w:ascii="Verdana" w:hAnsi="Verdana" w:cs="Arial"/>
          <w:b/>
          <w:b/>
          <w:sz w:val="22"/>
          <w:szCs w:val="22"/>
        </w:rPr>
      </w:pPr>
      <w:r>
        <w:rPr>
          <w:rFonts w:cs="Arial" w:ascii="Verdana" w:hAnsi="Verdana"/>
          <w:b/>
          <w:sz w:val="22"/>
          <w:szCs w:val="22"/>
        </w:rPr>
        <w:t>Macchine/Attrezzature</w:t>
      </w:r>
    </w:p>
    <w:p>
      <w:pPr>
        <w:pStyle w:val="Normal"/>
        <w:spacing w:lineRule="auto" w:line="276"/>
        <w:ind w:left="0" w:right="221" w:hanging="0"/>
        <w:jc w:val="both"/>
        <w:rPr>
          <w:rFonts w:ascii="Verdana" w:hAnsi="Verdana" w:cs="Arial"/>
        </w:rPr>
      </w:pPr>
      <w:r>
        <w:rPr>
          <w:rFonts w:cs="Arial" w:ascii="Verdana" w:hAnsi="Verdana"/>
        </w:rPr>
        <w:t>Nella fase di lavoro oggetto della valutazione sono utilizzate le seguenti Attrezzature/Macchine:</w:t>
      </w:r>
    </w:p>
    <w:p>
      <w:pPr>
        <w:pStyle w:val="Normal"/>
        <w:numPr>
          <w:ilvl w:val="0"/>
          <w:numId w:val="54"/>
        </w:numPr>
        <w:spacing w:lineRule="auto" w:line="276"/>
        <w:jc w:val="both"/>
        <w:rPr>
          <w:rFonts w:ascii="Verdana" w:hAnsi="Verdana" w:cs="Arial"/>
        </w:rPr>
      </w:pPr>
      <w:r>
        <w:rPr>
          <w:rFonts w:cs="Arial" w:ascii="Verdana" w:hAnsi="Verdana"/>
        </w:rPr>
        <w:t>Utensili manuali d’uso comune</w:t>
      </w:r>
    </w:p>
    <w:p>
      <w:pPr>
        <w:pStyle w:val="Normal"/>
        <w:numPr>
          <w:ilvl w:val="0"/>
          <w:numId w:val="54"/>
        </w:numPr>
        <w:spacing w:lineRule="auto" w:line="276"/>
        <w:jc w:val="both"/>
        <w:rPr>
          <w:rFonts w:ascii="Verdana" w:hAnsi="Verdana" w:cs="Arial"/>
        </w:rPr>
      </w:pPr>
      <w:r>
        <w:rPr>
          <w:rFonts w:cs="Arial" w:ascii="Verdana" w:hAnsi="Verdana"/>
        </w:rPr>
        <w:t>Argano per il sollevamento dei carichi</w:t>
      </w:r>
    </w:p>
    <w:p>
      <w:pPr>
        <w:pStyle w:val="Normal"/>
        <w:numPr>
          <w:ilvl w:val="0"/>
          <w:numId w:val="54"/>
        </w:numPr>
        <w:spacing w:lineRule="auto" w:line="276"/>
        <w:jc w:val="both"/>
        <w:rPr>
          <w:rFonts w:ascii="Verdana" w:hAnsi="Verdana" w:cs="Arial"/>
        </w:rPr>
      </w:pPr>
      <w:r>
        <w:rPr>
          <w:rFonts w:cs="Arial" w:ascii="Verdana" w:hAnsi="Verdana"/>
        </w:rPr>
        <w:t>Betoniera a bicchiere</w:t>
      </w:r>
    </w:p>
    <w:p>
      <w:pPr>
        <w:pStyle w:val="Normal"/>
        <w:tabs>
          <w:tab w:val="clear" w:pos="709"/>
          <w:tab w:val="left" w:pos="214" w:leader="none"/>
        </w:tabs>
        <w:ind w:left="214" w:right="0" w:hanging="0"/>
        <w:rPr>
          <w:rFonts w:ascii="Verdana" w:hAnsi="Verdana" w:cs="Arial"/>
          <w:sz w:val="16"/>
          <w:szCs w:val="16"/>
        </w:rPr>
      </w:pPr>
      <w:r>
        <w:rPr>
          <w:rFonts w:cs="Arial" w:ascii="Verdana" w:hAnsi="Verdana"/>
          <w:sz w:val="16"/>
          <w:szCs w:val="16"/>
        </w:rPr>
      </w:r>
    </w:p>
    <w:p>
      <w:pPr>
        <w:pStyle w:val="Normal"/>
        <w:numPr>
          <w:ilvl w:val="0"/>
          <w:numId w:val="10"/>
        </w:numPr>
        <w:ind w:left="360" w:right="221" w:hanging="360"/>
        <w:rPr>
          <w:rFonts w:ascii="Verdana" w:hAnsi="Verdana" w:cs="Arial"/>
          <w:b/>
          <w:b/>
          <w:sz w:val="22"/>
          <w:szCs w:val="22"/>
        </w:rPr>
      </w:pPr>
      <w:r>
        <w:rPr>
          <w:rFonts w:cs="Arial" w:ascii="Verdana" w:hAnsi="Verdana"/>
          <w:b/>
          <w:sz w:val="22"/>
          <w:szCs w:val="22"/>
        </w:rPr>
        <w:t>Sostanze/Preparati Pericolosi</w:t>
      </w:r>
    </w:p>
    <w:p>
      <w:pPr>
        <w:pStyle w:val="Normal"/>
        <w:spacing w:lineRule="auto" w:line="276"/>
        <w:ind w:left="0" w:right="221" w:hanging="0"/>
        <w:jc w:val="both"/>
        <w:rPr>
          <w:rFonts w:ascii="Verdana" w:hAnsi="Verdana" w:cs="Arial"/>
        </w:rPr>
      </w:pPr>
      <w:r>
        <w:rPr>
          <w:rFonts w:cs="Arial" w:ascii="Verdana" w:hAnsi="Verdana"/>
        </w:rPr>
        <w:t>Nella fase di lavoro oggetto della valutazione gli operatori utilizzano le seguenti sostanze/preparati:</w:t>
      </w:r>
    </w:p>
    <w:p>
      <w:pPr>
        <w:pStyle w:val="Normal"/>
        <w:numPr>
          <w:ilvl w:val="0"/>
          <w:numId w:val="55"/>
        </w:numPr>
        <w:spacing w:lineRule="auto" w:line="276"/>
        <w:jc w:val="both"/>
        <w:rPr>
          <w:rFonts w:ascii="Verdana" w:hAnsi="Verdana" w:cs="Arial"/>
        </w:rPr>
      </w:pPr>
      <w:r>
        <w:rPr>
          <w:rFonts w:cs="Arial" w:ascii="Verdana" w:hAnsi="Verdana"/>
        </w:rPr>
        <w:t>Intonaci</w:t>
      </w:r>
    </w:p>
    <w:p>
      <w:pPr>
        <w:pStyle w:val="Normal"/>
        <w:tabs>
          <w:tab w:val="clear" w:pos="709"/>
          <w:tab w:val="left" w:pos="214" w:leader="none"/>
        </w:tabs>
        <w:ind w:left="0" w:right="0" w:firstLine="708"/>
        <w:rPr>
          <w:rFonts w:ascii="Verdana" w:hAnsi="Verdana" w:cs="Arial"/>
          <w:sz w:val="16"/>
          <w:szCs w:val="16"/>
        </w:rPr>
      </w:pPr>
      <w:r>
        <w:rPr>
          <w:rFonts w:cs="Arial" w:ascii="Verdana" w:hAnsi="Verdana"/>
          <w:sz w:val="16"/>
          <w:szCs w:val="16"/>
        </w:rPr>
      </w:r>
    </w:p>
    <w:p>
      <w:pPr>
        <w:pStyle w:val="Normal"/>
        <w:numPr>
          <w:ilvl w:val="0"/>
          <w:numId w:val="10"/>
        </w:numPr>
        <w:ind w:left="360" w:right="221" w:hanging="360"/>
        <w:rPr>
          <w:rFonts w:ascii="Verdana" w:hAnsi="Verdana" w:cs="Verdana"/>
          <w:b/>
          <w:b/>
          <w:sz w:val="22"/>
          <w:szCs w:val="22"/>
        </w:rPr>
      </w:pPr>
      <w:r>
        <w:rPr>
          <w:rFonts w:cs="Verdana" w:ascii="Verdana" w:hAnsi="Verdana"/>
          <w:b/>
          <w:sz w:val="22"/>
          <w:szCs w:val="22"/>
        </w:rPr>
        <w:t>Opere Provvisionali</w:t>
      </w:r>
    </w:p>
    <w:p>
      <w:pPr>
        <w:pStyle w:val="Normal"/>
        <w:spacing w:lineRule="auto" w:line="276"/>
        <w:ind w:left="0" w:right="221" w:hanging="0"/>
        <w:jc w:val="both"/>
        <w:rPr>
          <w:rFonts w:ascii="Verdana" w:hAnsi="Verdana" w:cs="Arial"/>
        </w:rPr>
      </w:pPr>
      <w:r>
        <w:rPr>
          <w:rFonts w:cs="Arial" w:ascii="Verdana" w:hAnsi="Verdana"/>
        </w:rPr>
        <w:t>Nella fase di lavoro oggetto della valutazione sono utilizzate le seguenti Opere Provvisionali:</w:t>
      </w:r>
    </w:p>
    <w:p>
      <w:pPr>
        <w:pStyle w:val="Normal"/>
        <w:numPr>
          <w:ilvl w:val="0"/>
          <w:numId w:val="56"/>
        </w:numPr>
        <w:spacing w:lineRule="auto" w:line="276"/>
        <w:jc w:val="both"/>
        <w:rPr>
          <w:rFonts w:ascii="Verdana" w:hAnsi="Verdana" w:cs="Arial"/>
        </w:rPr>
      </w:pPr>
      <w:r>
        <w:rPr>
          <w:rFonts w:cs="Arial" w:ascii="Verdana" w:hAnsi="Verdana"/>
        </w:rPr>
        <w:t>Ponti su cavalletti</w:t>
      </w:r>
    </w:p>
    <w:p>
      <w:pPr>
        <w:pStyle w:val="Normal"/>
        <w:numPr>
          <w:ilvl w:val="0"/>
          <w:numId w:val="56"/>
        </w:numPr>
        <w:spacing w:lineRule="auto" w:line="276"/>
        <w:jc w:val="both"/>
        <w:rPr>
          <w:rFonts w:ascii="Verdana" w:hAnsi="Verdana" w:cs="Arial"/>
        </w:rPr>
      </w:pPr>
      <w:r>
        <w:rPr>
          <w:rFonts w:cs="Arial" w:ascii="Verdana" w:hAnsi="Verdana"/>
        </w:rPr>
        <w:t>Ponteggi</w:t>
      </w:r>
    </w:p>
    <w:p>
      <w:pPr>
        <w:pStyle w:val="Normal"/>
        <w:rPr>
          <w:rFonts w:ascii="Verdana" w:hAnsi="Verdana" w:cs="Verdana"/>
          <w:sz w:val="16"/>
          <w:szCs w:val="16"/>
        </w:rPr>
      </w:pPr>
      <w:r>
        <w:rPr>
          <w:rFonts w:cs="Verdana" w:ascii="Verdana" w:hAnsi="Verdana"/>
          <w:sz w:val="16"/>
          <w:szCs w:val="16"/>
        </w:rPr>
      </w:r>
    </w:p>
    <w:p>
      <w:pPr>
        <w:pStyle w:val="Normal"/>
        <w:numPr>
          <w:ilvl w:val="0"/>
          <w:numId w:val="10"/>
        </w:numPr>
        <w:ind w:left="360" w:right="221" w:hanging="360"/>
        <w:rPr>
          <w:rFonts w:ascii="Verdana" w:hAnsi="Verdana" w:cs="Arial"/>
          <w:b/>
          <w:b/>
          <w:sz w:val="22"/>
          <w:szCs w:val="22"/>
          <w:u w:val="single"/>
        </w:rPr>
      </w:pPr>
      <w:r>
        <w:rPr>
          <w:rFonts w:cs="Arial" w:ascii="Verdana" w:hAnsi="Verdana"/>
          <w:b/>
          <w:sz w:val="22"/>
          <w:szCs w:val="22"/>
          <w:u w:val="single"/>
        </w:rPr>
        <w:t>Valutazione e Classificazione dei Rischi</w:t>
      </w:r>
    </w:p>
    <w:p>
      <w:pPr>
        <w:pStyle w:val="Normal"/>
        <w:numPr>
          <w:ilvl w:val="0"/>
          <w:numId w:val="0"/>
        </w:numPr>
        <w:ind w:left="360" w:right="221" w:hanging="0"/>
        <w:rPr>
          <w:rFonts w:ascii="Verdana" w:hAnsi="Verdana" w:cs="Arial"/>
          <w:b/>
          <w:b/>
          <w:sz w:val="22"/>
          <w:szCs w:val="22"/>
          <w:u w:val="single"/>
        </w:rPr>
      </w:pPr>
      <w:r>
        <w:rPr>
          <w:rFonts w:cs="Arial" w:ascii="Verdana" w:hAnsi="Verdana"/>
          <w:b/>
          <w:sz w:val="22"/>
          <w:szCs w:val="22"/>
          <w:u w:val="single"/>
        </w:rPr>
      </w:r>
    </w:p>
    <w:tbl>
      <w:tblPr>
        <w:tblW w:w="9977" w:type="dxa"/>
        <w:jc w:val="left"/>
        <w:tblInd w:w="70" w:type="dxa"/>
        <w:tblCellMar>
          <w:top w:w="0" w:type="dxa"/>
          <w:left w:w="70" w:type="dxa"/>
          <w:bottom w:w="0" w:type="dxa"/>
          <w:right w:w="70" w:type="dxa"/>
        </w:tblCellMar>
      </w:tblPr>
      <w:tblGrid>
        <w:gridCol w:w="4564"/>
        <w:gridCol w:w="1889"/>
        <w:gridCol w:w="1666"/>
        <w:gridCol w:w="1858"/>
      </w:tblGrid>
      <w:tr>
        <w:trPr>
          <w:trHeight w:val="567" w:hRule="exact"/>
        </w:trPr>
        <w:tc>
          <w:tcPr>
            <w:tcW w:w="4564" w:type="dxa"/>
            <w:tcBorders>
              <w:top w:val="single" w:sz="4" w:space="0" w:color="000000"/>
              <w:left w:val="single" w:sz="4" w:space="0" w:color="000000"/>
              <w:bottom w:val="single" w:sz="4" w:space="0" w:color="000000"/>
            </w:tcBorders>
            <w:shd w:fill="CCCCCC" w:val="clear"/>
            <w:vAlign w:val="center"/>
          </w:tcPr>
          <w:p>
            <w:pPr>
              <w:pStyle w:val="Normal"/>
              <w:rPr>
                <w:rFonts w:ascii="Verdana" w:hAnsi="Verdana" w:cs="Arial"/>
                <w:b/>
                <w:b/>
                <w:bCs/>
              </w:rPr>
            </w:pPr>
            <w:r>
              <w:rPr>
                <w:rFonts w:cs="Arial" w:ascii="Verdana" w:hAnsi="Verdana"/>
                <w:b/>
                <w:bCs/>
              </w:rPr>
              <w:t xml:space="preserve">Descrizione </w:t>
            </w:r>
          </w:p>
        </w:tc>
        <w:tc>
          <w:tcPr>
            <w:tcW w:w="1889" w:type="dxa"/>
            <w:tcBorders>
              <w:top w:val="single" w:sz="4" w:space="0" w:color="000000"/>
              <w:left w:val="single" w:sz="4" w:space="0" w:color="000000"/>
              <w:bottom w:val="single" w:sz="4" w:space="0" w:color="000000"/>
            </w:tcBorders>
            <w:shd w:fill="CCCCCC" w:val="clear"/>
            <w:vAlign w:val="center"/>
          </w:tcPr>
          <w:p>
            <w:pPr>
              <w:pStyle w:val="Normal"/>
              <w:rPr>
                <w:rFonts w:ascii="Verdana" w:hAnsi="Verdana" w:cs="Arial"/>
                <w:b/>
                <w:b/>
              </w:rPr>
            </w:pPr>
            <w:r>
              <w:rPr>
                <w:rFonts w:cs="Arial" w:ascii="Verdana" w:hAnsi="Verdana"/>
                <w:b/>
              </w:rPr>
              <w:t>Liv. Probabilità</w:t>
            </w:r>
          </w:p>
        </w:tc>
        <w:tc>
          <w:tcPr>
            <w:tcW w:w="1666" w:type="dxa"/>
            <w:tcBorders>
              <w:top w:val="single" w:sz="4" w:space="0" w:color="000000"/>
              <w:left w:val="single" w:sz="4" w:space="0" w:color="000000"/>
              <w:bottom w:val="single" w:sz="4" w:space="0" w:color="000000"/>
            </w:tcBorders>
            <w:shd w:fill="CCCCCC" w:val="clear"/>
            <w:vAlign w:val="center"/>
          </w:tcPr>
          <w:p>
            <w:pPr>
              <w:pStyle w:val="Normal"/>
              <w:rPr>
                <w:rFonts w:ascii="Verdana" w:hAnsi="Verdana" w:cs="Arial"/>
                <w:b/>
                <w:b/>
              </w:rPr>
            </w:pPr>
            <w:r>
              <w:rPr>
                <w:rFonts w:cs="Arial" w:ascii="Verdana" w:hAnsi="Verdana"/>
                <w:b/>
              </w:rPr>
              <w:t>Entità danno</w:t>
            </w:r>
          </w:p>
        </w:tc>
        <w:tc>
          <w:tcPr>
            <w:tcW w:w="1858" w:type="dxa"/>
            <w:tcBorders>
              <w:top w:val="single" w:sz="4" w:space="0" w:color="000000"/>
              <w:left w:val="single" w:sz="4" w:space="0" w:color="000000"/>
              <w:bottom w:val="single" w:sz="4" w:space="0" w:color="000000"/>
              <w:right w:val="single" w:sz="4" w:space="0" w:color="000000"/>
            </w:tcBorders>
            <w:shd w:fill="CCCCCC" w:val="clear"/>
            <w:vAlign w:val="center"/>
          </w:tcPr>
          <w:p>
            <w:pPr>
              <w:pStyle w:val="Normal"/>
              <w:jc w:val="center"/>
              <w:rPr>
                <w:rFonts w:ascii="Verdana" w:hAnsi="Verdana" w:cs="Arial"/>
                <w:b/>
                <w:b/>
                <w:bCs/>
                <w:lang w:eastAsia="en-US"/>
              </w:rPr>
            </w:pPr>
            <w:r>
              <w:rPr>
                <w:rFonts w:cs="Arial" w:ascii="Verdana" w:hAnsi="Verdana"/>
                <w:b/>
                <w:bCs/>
                <w:lang w:eastAsia="en-US"/>
              </w:rPr>
              <w:t>Classe</w:t>
            </w:r>
          </w:p>
        </w:tc>
      </w:tr>
      <w:tr>
        <w:trPr>
          <w:trHeight w:val="794" w:hRule="exact"/>
        </w:trPr>
        <w:tc>
          <w:tcPr>
            <w:tcW w:w="4564" w:type="dxa"/>
            <w:tcBorders>
              <w:top w:val="single" w:sz="4" w:space="0" w:color="000000"/>
              <w:left w:val="single" w:sz="4" w:space="0" w:color="000000"/>
              <w:bottom w:val="single" w:sz="4" w:space="0" w:color="000000"/>
            </w:tcBorders>
            <w:vAlign w:val="center"/>
          </w:tcPr>
          <w:p>
            <w:pPr>
              <w:pStyle w:val="Normal"/>
              <w:numPr>
                <w:ilvl w:val="0"/>
                <w:numId w:val="19"/>
              </w:numPr>
              <w:rPr>
                <w:rFonts w:ascii="Verdana" w:hAnsi="Verdana" w:cs="Arial"/>
              </w:rPr>
            </w:pPr>
            <w:r>
              <w:rPr>
                <w:rFonts w:cs="Arial" w:ascii="Verdana" w:hAnsi="Verdana"/>
              </w:rPr>
              <w:t>Caduta dall’alto</w:t>
            </w:r>
          </w:p>
        </w:tc>
        <w:tc>
          <w:tcPr>
            <w:tcW w:w="1889" w:type="dxa"/>
            <w:tcBorders>
              <w:top w:val="single" w:sz="4" w:space="0" w:color="000000"/>
              <w:left w:val="dotted" w:sz="4" w:space="0" w:color="000000"/>
              <w:bottom w:val="single" w:sz="4" w:space="0" w:color="000000"/>
            </w:tcBorders>
            <w:vAlign w:val="center"/>
          </w:tcPr>
          <w:p>
            <w:pPr>
              <w:pStyle w:val="Normal"/>
              <w:rPr>
                <w:rFonts w:ascii="Verdana" w:hAnsi="Verdana" w:cs="Arial"/>
              </w:rPr>
            </w:pPr>
            <w:r>
              <w:rPr>
                <w:rFonts w:cs="Arial" w:ascii="Verdana" w:hAnsi="Verdana"/>
              </w:rPr>
              <w:t>Possibile</w:t>
            </w:r>
          </w:p>
        </w:tc>
        <w:tc>
          <w:tcPr>
            <w:tcW w:w="1666" w:type="dxa"/>
            <w:tcBorders>
              <w:top w:val="single" w:sz="4" w:space="0" w:color="000000"/>
              <w:left w:val="dotted" w:sz="4" w:space="0" w:color="000000"/>
              <w:bottom w:val="single" w:sz="4" w:space="0" w:color="000000"/>
            </w:tcBorders>
            <w:vAlign w:val="center"/>
          </w:tcPr>
          <w:p>
            <w:pPr>
              <w:pStyle w:val="Normal"/>
              <w:rPr>
                <w:rFonts w:ascii="Verdana" w:hAnsi="Verdana" w:cs="Arial"/>
              </w:rPr>
            </w:pPr>
            <w:r>
              <w:rPr>
                <w:rFonts w:cs="Arial" w:ascii="Verdana" w:hAnsi="Verdana"/>
              </w:rPr>
              <w:t>Grave</w:t>
            </w:r>
          </w:p>
        </w:tc>
        <w:tc>
          <w:tcPr>
            <w:tcW w:w="1858" w:type="dxa"/>
            <w:tcBorders>
              <w:top w:val="single" w:sz="4" w:space="0" w:color="000000"/>
              <w:left w:val="dotted" w:sz="4" w:space="0" w:color="000000"/>
              <w:bottom w:val="single" w:sz="4" w:space="0" w:color="000000"/>
              <w:right w:val="single" w:sz="4" w:space="0" w:color="000000"/>
            </w:tcBorders>
            <w:shd w:fill="D9D9D9" w:val="clear"/>
            <w:vAlign w:val="center"/>
          </w:tcPr>
          <w:p>
            <w:pPr>
              <w:pStyle w:val="Normal"/>
              <w:jc w:val="center"/>
              <w:rPr>
                <w:rFonts w:ascii="Verdana" w:hAnsi="Verdana" w:cs="Arial"/>
                <w:b/>
                <w:b/>
                <w:bCs/>
              </w:rPr>
            </w:pPr>
            <w:r>
              <w:rPr>
                <w:rFonts w:cs="Arial" w:ascii="Verdana" w:hAnsi="Verdana"/>
                <w:b/>
                <w:bCs/>
              </w:rPr>
              <w:t>Notevole</w:t>
            </w:r>
          </w:p>
        </w:tc>
      </w:tr>
      <w:tr>
        <w:trPr>
          <w:trHeight w:val="794" w:hRule="exact"/>
        </w:trPr>
        <w:tc>
          <w:tcPr>
            <w:tcW w:w="4564" w:type="dxa"/>
            <w:tcBorders>
              <w:top w:val="single" w:sz="4" w:space="0" w:color="000000"/>
              <w:left w:val="single" w:sz="4" w:space="0" w:color="000000"/>
              <w:bottom w:val="single" w:sz="4" w:space="0" w:color="000000"/>
            </w:tcBorders>
            <w:vAlign w:val="center"/>
          </w:tcPr>
          <w:p>
            <w:pPr>
              <w:pStyle w:val="Normal"/>
              <w:numPr>
                <w:ilvl w:val="0"/>
                <w:numId w:val="19"/>
              </w:numPr>
              <w:rPr>
                <w:rFonts w:ascii="Verdana" w:hAnsi="Verdana" w:cs="Arial"/>
              </w:rPr>
            </w:pPr>
            <w:r>
              <w:rPr>
                <w:rFonts w:cs="Arial" w:ascii="Verdana" w:hAnsi="Verdana"/>
              </w:rPr>
              <w:t>Caduta di materiali dall’alto</w:t>
            </w:r>
          </w:p>
        </w:tc>
        <w:tc>
          <w:tcPr>
            <w:tcW w:w="1889" w:type="dxa"/>
            <w:tcBorders>
              <w:top w:val="single" w:sz="4" w:space="0" w:color="000000"/>
              <w:left w:val="dotted" w:sz="4" w:space="0" w:color="000000"/>
              <w:bottom w:val="single" w:sz="4" w:space="0" w:color="000000"/>
            </w:tcBorders>
            <w:vAlign w:val="center"/>
          </w:tcPr>
          <w:p>
            <w:pPr>
              <w:pStyle w:val="Normal"/>
              <w:rPr>
                <w:rFonts w:ascii="Verdana" w:hAnsi="Verdana" w:cs="Arial"/>
              </w:rPr>
            </w:pPr>
            <w:r>
              <w:rPr>
                <w:rFonts w:cs="Arial" w:ascii="Verdana" w:hAnsi="Verdana"/>
              </w:rPr>
              <w:t>Possibile</w:t>
            </w:r>
          </w:p>
        </w:tc>
        <w:tc>
          <w:tcPr>
            <w:tcW w:w="1666" w:type="dxa"/>
            <w:tcBorders>
              <w:top w:val="single" w:sz="4" w:space="0" w:color="000000"/>
              <w:left w:val="dotted" w:sz="4" w:space="0" w:color="000000"/>
              <w:bottom w:val="single" w:sz="4" w:space="0" w:color="000000"/>
            </w:tcBorders>
            <w:vAlign w:val="center"/>
          </w:tcPr>
          <w:p>
            <w:pPr>
              <w:pStyle w:val="Normal"/>
              <w:rPr>
                <w:rFonts w:ascii="Verdana" w:hAnsi="Verdana" w:cs="Arial"/>
              </w:rPr>
            </w:pPr>
            <w:r>
              <w:rPr>
                <w:rFonts w:cs="Arial" w:ascii="Verdana" w:hAnsi="Verdana"/>
              </w:rPr>
              <w:t>Grave</w:t>
            </w:r>
          </w:p>
        </w:tc>
        <w:tc>
          <w:tcPr>
            <w:tcW w:w="1858" w:type="dxa"/>
            <w:tcBorders>
              <w:top w:val="single" w:sz="4" w:space="0" w:color="000000"/>
              <w:left w:val="dotted" w:sz="4" w:space="0" w:color="000000"/>
              <w:bottom w:val="single" w:sz="4" w:space="0" w:color="000000"/>
              <w:right w:val="single" w:sz="4" w:space="0" w:color="000000"/>
            </w:tcBorders>
            <w:shd w:fill="D9D9D9" w:val="clear"/>
            <w:vAlign w:val="center"/>
          </w:tcPr>
          <w:p>
            <w:pPr>
              <w:pStyle w:val="Normal"/>
              <w:jc w:val="center"/>
              <w:rPr>
                <w:rFonts w:ascii="Verdana" w:hAnsi="Verdana" w:cs="Arial"/>
                <w:b/>
                <w:b/>
                <w:bCs/>
              </w:rPr>
            </w:pPr>
            <w:r>
              <w:rPr>
                <w:rFonts w:cs="Arial" w:ascii="Verdana" w:hAnsi="Verdana"/>
                <w:b/>
                <w:bCs/>
              </w:rPr>
              <w:t>Notevole</w:t>
            </w:r>
          </w:p>
        </w:tc>
      </w:tr>
      <w:tr>
        <w:trPr>
          <w:trHeight w:val="794" w:hRule="exact"/>
        </w:trPr>
        <w:tc>
          <w:tcPr>
            <w:tcW w:w="4564" w:type="dxa"/>
            <w:tcBorders>
              <w:top w:val="single" w:sz="4" w:space="0" w:color="000000"/>
              <w:left w:val="single" w:sz="4" w:space="0" w:color="000000"/>
              <w:bottom w:val="single" w:sz="4" w:space="0" w:color="000000"/>
            </w:tcBorders>
            <w:vAlign w:val="center"/>
          </w:tcPr>
          <w:p>
            <w:pPr>
              <w:pStyle w:val="Normal"/>
              <w:numPr>
                <w:ilvl w:val="0"/>
                <w:numId w:val="19"/>
              </w:numPr>
              <w:rPr>
                <w:rFonts w:ascii="Verdana" w:hAnsi="Verdana" w:cs="Verdana"/>
              </w:rPr>
            </w:pPr>
            <w:r>
              <w:rPr>
                <w:rFonts w:cs="Verdana" w:ascii="Verdana" w:hAnsi="Verdana"/>
              </w:rPr>
              <w:t>Inalazione di polveri</w:t>
            </w:r>
          </w:p>
        </w:tc>
        <w:tc>
          <w:tcPr>
            <w:tcW w:w="1889" w:type="dxa"/>
            <w:tcBorders>
              <w:top w:val="single" w:sz="4" w:space="0" w:color="000000"/>
              <w:left w:val="dotted" w:sz="4" w:space="0" w:color="000000"/>
              <w:bottom w:val="single" w:sz="4" w:space="0" w:color="000000"/>
            </w:tcBorders>
            <w:vAlign w:val="center"/>
          </w:tcPr>
          <w:p>
            <w:pPr>
              <w:pStyle w:val="Normal"/>
              <w:rPr>
                <w:rFonts w:ascii="Verdana" w:hAnsi="Verdana" w:cs="Arial"/>
              </w:rPr>
            </w:pPr>
            <w:r>
              <w:rPr>
                <w:rFonts w:cs="Arial" w:ascii="Verdana" w:hAnsi="Verdana"/>
              </w:rPr>
              <w:t>Possibile</w:t>
            </w:r>
          </w:p>
        </w:tc>
        <w:tc>
          <w:tcPr>
            <w:tcW w:w="1666" w:type="dxa"/>
            <w:tcBorders>
              <w:top w:val="single" w:sz="4" w:space="0" w:color="000000"/>
              <w:left w:val="dotted" w:sz="4" w:space="0" w:color="000000"/>
              <w:bottom w:val="single" w:sz="4" w:space="0" w:color="000000"/>
            </w:tcBorders>
            <w:vAlign w:val="center"/>
          </w:tcPr>
          <w:p>
            <w:pPr>
              <w:pStyle w:val="Normal"/>
              <w:rPr>
                <w:rFonts w:ascii="Verdana" w:hAnsi="Verdana" w:cs="Arial"/>
              </w:rPr>
            </w:pPr>
            <w:r>
              <w:rPr>
                <w:rFonts w:cs="Arial" w:ascii="Verdana" w:hAnsi="Verdana"/>
              </w:rPr>
              <w:t>Significativo</w:t>
            </w:r>
          </w:p>
        </w:tc>
        <w:tc>
          <w:tcPr>
            <w:tcW w:w="1858" w:type="dxa"/>
            <w:tcBorders>
              <w:top w:val="single" w:sz="4" w:space="0" w:color="000000"/>
              <w:left w:val="dotted" w:sz="4" w:space="0" w:color="000000"/>
              <w:bottom w:val="single" w:sz="4" w:space="0" w:color="000000"/>
              <w:right w:val="single" w:sz="4" w:space="0" w:color="000000"/>
            </w:tcBorders>
            <w:shd w:fill="D9D9D9" w:val="clear"/>
            <w:vAlign w:val="center"/>
          </w:tcPr>
          <w:p>
            <w:pPr>
              <w:pStyle w:val="Normal"/>
              <w:jc w:val="center"/>
              <w:rPr>
                <w:rFonts w:ascii="Verdana" w:hAnsi="Verdana" w:cs="Arial"/>
                <w:b/>
                <w:b/>
                <w:bCs/>
              </w:rPr>
            </w:pPr>
            <w:r>
              <w:rPr>
                <w:rFonts w:cs="Arial" w:ascii="Verdana" w:hAnsi="Verdana"/>
                <w:b/>
                <w:bCs/>
              </w:rPr>
              <w:t>Notevole</w:t>
            </w:r>
          </w:p>
        </w:tc>
      </w:tr>
      <w:tr>
        <w:trPr>
          <w:trHeight w:val="794" w:hRule="exact"/>
        </w:trPr>
        <w:tc>
          <w:tcPr>
            <w:tcW w:w="4564" w:type="dxa"/>
            <w:tcBorders>
              <w:top w:val="single" w:sz="4" w:space="0" w:color="000000"/>
              <w:left w:val="single" w:sz="4" w:space="0" w:color="000000"/>
              <w:bottom w:val="single" w:sz="4" w:space="0" w:color="000000"/>
            </w:tcBorders>
            <w:vAlign w:val="center"/>
          </w:tcPr>
          <w:p>
            <w:pPr>
              <w:pStyle w:val="Normal"/>
              <w:numPr>
                <w:ilvl w:val="0"/>
                <w:numId w:val="19"/>
              </w:numPr>
              <w:rPr>
                <w:rFonts w:ascii="Verdana" w:hAnsi="Verdana" w:cs="Arial"/>
              </w:rPr>
            </w:pPr>
            <w:r>
              <w:rPr>
                <w:rFonts w:cs="Arial" w:ascii="Verdana" w:hAnsi="Verdana"/>
              </w:rPr>
              <w:t>Movimentazione manuale dei carichi</w:t>
            </w:r>
          </w:p>
        </w:tc>
        <w:tc>
          <w:tcPr>
            <w:tcW w:w="1889" w:type="dxa"/>
            <w:tcBorders>
              <w:top w:val="single" w:sz="4" w:space="0" w:color="000000"/>
              <w:left w:val="dotted" w:sz="4" w:space="0" w:color="000000"/>
              <w:bottom w:val="single" w:sz="4" w:space="0" w:color="000000"/>
            </w:tcBorders>
            <w:vAlign w:val="center"/>
          </w:tcPr>
          <w:p>
            <w:pPr>
              <w:pStyle w:val="Normal"/>
              <w:rPr>
                <w:rFonts w:ascii="Verdana" w:hAnsi="Verdana" w:cs="Arial"/>
              </w:rPr>
            </w:pPr>
            <w:r>
              <w:rPr>
                <w:rFonts w:cs="Arial" w:ascii="Verdana" w:hAnsi="Verdana"/>
              </w:rPr>
              <w:t>Possibile</w:t>
            </w:r>
          </w:p>
        </w:tc>
        <w:tc>
          <w:tcPr>
            <w:tcW w:w="1666" w:type="dxa"/>
            <w:tcBorders>
              <w:top w:val="single" w:sz="4" w:space="0" w:color="000000"/>
              <w:left w:val="dotted" w:sz="4" w:space="0" w:color="000000"/>
              <w:bottom w:val="single" w:sz="4" w:space="0" w:color="000000"/>
            </w:tcBorders>
            <w:vAlign w:val="center"/>
          </w:tcPr>
          <w:p>
            <w:pPr>
              <w:pStyle w:val="Normal"/>
              <w:rPr>
                <w:rFonts w:ascii="Verdana" w:hAnsi="Verdana" w:cs="Arial"/>
              </w:rPr>
            </w:pPr>
            <w:r>
              <w:rPr>
                <w:rFonts w:cs="Arial" w:ascii="Verdana" w:hAnsi="Verdana"/>
              </w:rPr>
              <w:t>Significativo</w:t>
            </w:r>
          </w:p>
        </w:tc>
        <w:tc>
          <w:tcPr>
            <w:tcW w:w="1858" w:type="dxa"/>
            <w:tcBorders>
              <w:top w:val="single" w:sz="4" w:space="0" w:color="000000"/>
              <w:left w:val="dotted" w:sz="4" w:space="0" w:color="000000"/>
              <w:bottom w:val="single" w:sz="4" w:space="0" w:color="000000"/>
              <w:right w:val="single" w:sz="4" w:space="0" w:color="000000"/>
            </w:tcBorders>
            <w:shd w:fill="D9D9D9" w:val="clear"/>
            <w:vAlign w:val="center"/>
          </w:tcPr>
          <w:p>
            <w:pPr>
              <w:pStyle w:val="Normal"/>
              <w:jc w:val="center"/>
              <w:rPr>
                <w:rFonts w:ascii="Verdana" w:hAnsi="Verdana" w:cs="Arial"/>
                <w:b/>
                <w:b/>
                <w:bCs/>
              </w:rPr>
            </w:pPr>
            <w:r>
              <w:rPr>
                <w:rFonts w:cs="Arial" w:ascii="Verdana" w:hAnsi="Verdana"/>
                <w:b/>
                <w:bCs/>
              </w:rPr>
              <w:t>Notevole</w:t>
            </w:r>
          </w:p>
        </w:tc>
      </w:tr>
      <w:tr>
        <w:trPr>
          <w:trHeight w:val="794" w:hRule="exact"/>
        </w:trPr>
        <w:tc>
          <w:tcPr>
            <w:tcW w:w="4564" w:type="dxa"/>
            <w:tcBorders>
              <w:top w:val="single" w:sz="4" w:space="0" w:color="000000"/>
              <w:left w:val="single" w:sz="4" w:space="0" w:color="000000"/>
              <w:bottom w:val="single" w:sz="4" w:space="0" w:color="000000"/>
            </w:tcBorders>
            <w:vAlign w:val="center"/>
          </w:tcPr>
          <w:p>
            <w:pPr>
              <w:pStyle w:val="Normal"/>
              <w:numPr>
                <w:ilvl w:val="0"/>
                <w:numId w:val="19"/>
              </w:numPr>
              <w:rPr>
                <w:rFonts w:ascii="Verdana" w:hAnsi="Verdana" w:cs="Verdana"/>
              </w:rPr>
            </w:pPr>
            <w:r>
              <w:rPr>
                <w:rFonts w:cs="Verdana" w:ascii="Verdana" w:hAnsi="Verdana"/>
              </w:rPr>
              <w:t>Ferite, tagli per contatti con gli attrezzi</w:t>
            </w:r>
          </w:p>
        </w:tc>
        <w:tc>
          <w:tcPr>
            <w:tcW w:w="1889" w:type="dxa"/>
            <w:tcBorders>
              <w:top w:val="single" w:sz="4" w:space="0" w:color="000000"/>
              <w:left w:val="dotted" w:sz="4" w:space="0" w:color="000000"/>
              <w:bottom w:val="single" w:sz="4" w:space="0" w:color="000000"/>
            </w:tcBorders>
            <w:vAlign w:val="center"/>
          </w:tcPr>
          <w:p>
            <w:pPr>
              <w:pStyle w:val="Normal"/>
              <w:rPr>
                <w:rFonts w:ascii="Verdana" w:hAnsi="Verdana" w:cs="Arial"/>
              </w:rPr>
            </w:pPr>
            <w:r>
              <w:rPr>
                <w:rFonts w:cs="Arial" w:ascii="Verdana" w:hAnsi="Verdana"/>
              </w:rPr>
              <w:t>Possibile</w:t>
            </w:r>
          </w:p>
        </w:tc>
        <w:tc>
          <w:tcPr>
            <w:tcW w:w="1666" w:type="dxa"/>
            <w:tcBorders>
              <w:top w:val="single" w:sz="4" w:space="0" w:color="000000"/>
              <w:left w:val="dotted" w:sz="4" w:space="0" w:color="000000"/>
              <w:bottom w:val="single" w:sz="4" w:space="0" w:color="000000"/>
            </w:tcBorders>
            <w:vAlign w:val="center"/>
          </w:tcPr>
          <w:p>
            <w:pPr>
              <w:pStyle w:val="Normal"/>
              <w:rPr>
                <w:rFonts w:ascii="Verdana" w:hAnsi="Verdana" w:cs="Arial"/>
              </w:rPr>
            </w:pPr>
            <w:r>
              <w:rPr>
                <w:rFonts w:cs="Arial" w:ascii="Verdana" w:hAnsi="Verdana"/>
              </w:rPr>
              <w:t>Modesto</w:t>
            </w:r>
          </w:p>
        </w:tc>
        <w:tc>
          <w:tcPr>
            <w:tcW w:w="1858" w:type="dxa"/>
            <w:tcBorders>
              <w:top w:val="single" w:sz="4" w:space="0" w:color="000000"/>
              <w:left w:val="dotted" w:sz="4" w:space="0" w:color="000000"/>
              <w:bottom w:val="single" w:sz="4" w:space="0" w:color="000000"/>
              <w:right w:val="single" w:sz="4" w:space="0" w:color="000000"/>
            </w:tcBorders>
            <w:shd w:fill="D9D9D9" w:val="clear"/>
            <w:vAlign w:val="center"/>
          </w:tcPr>
          <w:p>
            <w:pPr>
              <w:pStyle w:val="Normal"/>
              <w:jc w:val="center"/>
              <w:rPr>
                <w:rFonts w:ascii="Verdana" w:hAnsi="Verdana" w:cs="Arial"/>
                <w:b/>
                <w:b/>
                <w:bCs/>
              </w:rPr>
            </w:pPr>
            <w:r>
              <w:rPr>
                <w:rFonts w:cs="Arial" w:ascii="Verdana" w:hAnsi="Verdana"/>
                <w:b/>
                <w:bCs/>
              </w:rPr>
              <w:t>Accettabile</w:t>
            </w:r>
          </w:p>
        </w:tc>
      </w:tr>
      <w:tr>
        <w:trPr>
          <w:trHeight w:val="794" w:hRule="exact"/>
        </w:trPr>
        <w:tc>
          <w:tcPr>
            <w:tcW w:w="4564" w:type="dxa"/>
            <w:tcBorders>
              <w:top w:val="single" w:sz="4" w:space="0" w:color="000000"/>
              <w:left w:val="single" w:sz="4" w:space="0" w:color="000000"/>
              <w:bottom w:val="single" w:sz="4" w:space="0" w:color="000000"/>
            </w:tcBorders>
            <w:vAlign w:val="center"/>
          </w:tcPr>
          <w:p>
            <w:pPr>
              <w:pStyle w:val="Normal"/>
              <w:numPr>
                <w:ilvl w:val="0"/>
                <w:numId w:val="19"/>
              </w:numPr>
              <w:rPr>
                <w:rFonts w:ascii="Verdana" w:hAnsi="Verdana" w:cs="Verdana"/>
              </w:rPr>
            </w:pPr>
            <w:r>
              <w:rPr>
                <w:rFonts w:cs="Verdana" w:ascii="Verdana" w:hAnsi="Verdana"/>
              </w:rPr>
              <w:t>Ribaltamento della betoniera</w:t>
            </w:r>
          </w:p>
        </w:tc>
        <w:tc>
          <w:tcPr>
            <w:tcW w:w="1889" w:type="dxa"/>
            <w:tcBorders>
              <w:top w:val="single" w:sz="4" w:space="0" w:color="000000"/>
              <w:left w:val="dotted" w:sz="4" w:space="0" w:color="000000"/>
              <w:bottom w:val="single" w:sz="4" w:space="0" w:color="000000"/>
            </w:tcBorders>
            <w:vAlign w:val="center"/>
          </w:tcPr>
          <w:p>
            <w:pPr>
              <w:pStyle w:val="Normal"/>
              <w:rPr>
                <w:rFonts w:ascii="Verdana" w:hAnsi="Verdana" w:cs="Arial"/>
              </w:rPr>
            </w:pPr>
            <w:r>
              <w:rPr>
                <w:rFonts w:cs="Arial" w:ascii="Verdana" w:hAnsi="Verdana"/>
              </w:rPr>
              <w:t>Non probabile</w:t>
            </w:r>
          </w:p>
        </w:tc>
        <w:tc>
          <w:tcPr>
            <w:tcW w:w="1666" w:type="dxa"/>
            <w:tcBorders>
              <w:top w:val="single" w:sz="4" w:space="0" w:color="000000"/>
              <w:left w:val="dotted" w:sz="4" w:space="0" w:color="000000"/>
              <w:bottom w:val="single" w:sz="4" w:space="0" w:color="000000"/>
            </w:tcBorders>
            <w:vAlign w:val="center"/>
          </w:tcPr>
          <w:p>
            <w:pPr>
              <w:pStyle w:val="Normal"/>
              <w:rPr>
                <w:rFonts w:ascii="Verdana" w:hAnsi="Verdana" w:cs="Arial"/>
              </w:rPr>
            </w:pPr>
            <w:r>
              <w:rPr>
                <w:rFonts w:cs="Arial" w:ascii="Verdana" w:hAnsi="Verdana"/>
              </w:rPr>
              <w:t xml:space="preserve">Grave </w:t>
            </w:r>
          </w:p>
        </w:tc>
        <w:tc>
          <w:tcPr>
            <w:tcW w:w="1858" w:type="dxa"/>
            <w:tcBorders>
              <w:top w:val="single" w:sz="4" w:space="0" w:color="000000"/>
              <w:left w:val="dotted" w:sz="4" w:space="0" w:color="000000"/>
              <w:bottom w:val="single" w:sz="4" w:space="0" w:color="000000"/>
              <w:right w:val="single" w:sz="4" w:space="0" w:color="000000"/>
            </w:tcBorders>
            <w:shd w:fill="D9D9D9" w:val="clear"/>
            <w:vAlign w:val="center"/>
          </w:tcPr>
          <w:p>
            <w:pPr>
              <w:pStyle w:val="Normal"/>
              <w:jc w:val="center"/>
              <w:rPr>
                <w:rFonts w:ascii="Verdana" w:hAnsi="Verdana" w:cs="Arial"/>
                <w:b/>
                <w:b/>
                <w:bCs/>
              </w:rPr>
            </w:pPr>
            <w:r>
              <w:rPr>
                <w:rFonts w:cs="Arial" w:ascii="Verdana" w:hAnsi="Verdana"/>
                <w:b/>
                <w:bCs/>
              </w:rPr>
              <w:t>Accettabile</w:t>
            </w:r>
          </w:p>
        </w:tc>
      </w:tr>
      <w:tr>
        <w:trPr>
          <w:trHeight w:val="794" w:hRule="exact"/>
        </w:trPr>
        <w:tc>
          <w:tcPr>
            <w:tcW w:w="4564" w:type="dxa"/>
            <w:tcBorders>
              <w:top w:val="single" w:sz="4" w:space="0" w:color="000000"/>
              <w:left w:val="single" w:sz="4" w:space="0" w:color="000000"/>
              <w:bottom w:val="single" w:sz="4" w:space="0" w:color="000000"/>
            </w:tcBorders>
            <w:vAlign w:val="center"/>
          </w:tcPr>
          <w:p>
            <w:pPr>
              <w:pStyle w:val="Normal"/>
              <w:numPr>
                <w:ilvl w:val="0"/>
                <w:numId w:val="19"/>
              </w:numPr>
              <w:rPr>
                <w:rFonts w:ascii="Verdana" w:hAnsi="Verdana" w:cs="Arial"/>
              </w:rPr>
            </w:pPr>
            <w:r>
              <w:rPr>
                <w:rFonts w:cs="Arial" w:ascii="Verdana" w:hAnsi="Verdana"/>
              </w:rPr>
              <w:t>Dermatiti, irritazioni cutanee, reazioni allergiche per contatto con intonaci</w:t>
            </w:r>
          </w:p>
        </w:tc>
        <w:tc>
          <w:tcPr>
            <w:tcW w:w="1889" w:type="dxa"/>
            <w:tcBorders>
              <w:top w:val="single" w:sz="4" w:space="0" w:color="000000"/>
              <w:left w:val="dotted" w:sz="4" w:space="0" w:color="000000"/>
              <w:bottom w:val="single" w:sz="4" w:space="0" w:color="000000"/>
            </w:tcBorders>
            <w:vAlign w:val="center"/>
          </w:tcPr>
          <w:p>
            <w:pPr>
              <w:pStyle w:val="Normal"/>
              <w:rPr>
                <w:rFonts w:ascii="Verdana" w:hAnsi="Verdana" w:cs="Arial"/>
              </w:rPr>
            </w:pPr>
            <w:r>
              <w:rPr>
                <w:rFonts w:cs="Arial" w:ascii="Verdana" w:hAnsi="Verdana"/>
              </w:rPr>
              <w:t>Non probabile</w:t>
            </w:r>
          </w:p>
        </w:tc>
        <w:tc>
          <w:tcPr>
            <w:tcW w:w="1666" w:type="dxa"/>
            <w:tcBorders>
              <w:top w:val="single" w:sz="4" w:space="0" w:color="000000"/>
              <w:left w:val="dotted" w:sz="4" w:space="0" w:color="000000"/>
              <w:bottom w:val="single" w:sz="4" w:space="0" w:color="000000"/>
            </w:tcBorders>
            <w:vAlign w:val="center"/>
          </w:tcPr>
          <w:p>
            <w:pPr>
              <w:pStyle w:val="Normal"/>
              <w:rPr>
                <w:rFonts w:ascii="Verdana" w:hAnsi="Verdana" w:cs="Arial"/>
              </w:rPr>
            </w:pPr>
            <w:r>
              <w:rPr>
                <w:rFonts w:cs="Arial" w:ascii="Verdana" w:hAnsi="Verdana"/>
              </w:rPr>
              <w:t>Modesto</w:t>
            </w:r>
          </w:p>
        </w:tc>
        <w:tc>
          <w:tcPr>
            <w:tcW w:w="1858" w:type="dxa"/>
            <w:tcBorders>
              <w:top w:val="single" w:sz="4" w:space="0" w:color="000000"/>
              <w:left w:val="dotted" w:sz="4" w:space="0" w:color="000000"/>
              <w:bottom w:val="single" w:sz="4" w:space="0" w:color="000000"/>
              <w:right w:val="single" w:sz="4" w:space="0" w:color="000000"/>
            </w:tcBorders>
            <w:shd w:fill="D9D9D9" w:val="clear"/>
            <w:vAlign w:val="center"/>
          </w:tcPr>
          <w:p>
            <w:pPr>
              <w:pStyle w:val="Normal"/>
              <w:jc w:val="center"/>
              <w:rPr>
                <w:rFonts w:ascii="Verdana" w:hAnsi="Verdana" w:cs="Arial"/>
                <w:b/>
                <w:b/>
                <w:bCs/>
              </w:rPr>
            </w:pPr>
            <w:r>
              <w:rPr>
                <w:rFonts w:cs="Arial" w:ascii="Verdana" w:hAnsi="Verdana"/>
                <w:b/>
                <w:bCs/>
              </w:rPr>
              <w:t>Basso</w:t>
            </w:r>
          </w:p>
        </w:tc>
      </w:tr>
    </w:tbl>
    <w:p>
      <w:pPr>
        <w:pStyle w:val="Normal"/>
        <w:ind w:left="0" w:right="221" w:hanging="0"/>
        <w:rPr>
          <w:rFonts w:ascii="Verdana" w:hAnsi="Verdana" w:cs="Verdana"/>
          <w:sz w:val="16"/>
          <w:szCs w:val="16"/>
        </w:rPr>
      </w:pPr>
      <w:r>
        <w:rPr>
          <w:rFonts w:cs="Verdana" w:ascii="Verdana" w:hAnsi="Verdana"/>
          <w:sz w:val="16"/>
          <w:szCs w:val="16"/>
        </w:rPr>
      </w:r>
      <w:r>
        <w:br w:type="page"/>
      </w:r>
    </w:p>
    <w:p>
      <w:pPr>
        <w:pStyle w:val="Normal"/>
        <w:ind w:left="0" w:right="221" w:hanging="0"/>
        <w:rPr>
          <w:rFonts w:ascii="Verdana" w:hAnsi="Verdana" w:cs="Verdana"/>
          <w:sz w:val="16"/>
          <w:szCs w:val="16"/>
        </w:rPr>
      </w:pPr>
      <w:r>
        <w:rPr>
          <w:rFonts w:cs="Verdana" w:ascii="Verdana" w:hAnsi="Verdana"/>
          <w:sz w:val="16"/>
          <w:szCs w:val="16"/>
        </w:rPr>
      </w:r>
    </w:p>
    <w:p>
      <w:pPr>
        <w:pStyle w:val="Normal"/>
        <w:numPr>
          <w:ilvl w:val="0"/>
          <w:numId w:val="10"/>
        </w:numPr>
        <w:ind w:left="360" w:right="221" w:hanging="360"/>
        <w:rPr>
          <w:rFonts w:ascii="Verdana" w:hAnsi="Verdana" w:cs="Arial"/>
          <w:b/>
          <w:b/>
          <w:sz w:val="22"/>
          <w:szCs w:val="22"/>
        </w:rPr>
      </w:pPr>
      <w:r>
        <w:rPr>
          <w:rFonts w:cs="Arial" w:ascii="Verdana" w:hAnsi="Verdana"/>
          <w:b/>
          <w:sz w:val="22"/>
          <w:szCs w:val="22"/>
        </w:rPr>
        <w:t>Interventi/Disposizioni/Procedure per ridurre i rischi</w:t>
      </w:r>
    </w:p>
    <w:p>
      <w:pPr>
        <w:pStyle w:val="Normal"/>
        <w:numPr>
          <w:ilvl w:val="0"/>
          <w:numId w:val="0"/>
        </w:numPr>
        <w:ind w:left="360" w:right="221" w:hanging="0"/>
        <w:rPr>
          <w:rFonts w:ascii="Verdana" w:hAnsi="Verdana" w:cs="Arial"/>
          <w:b/>
          <w:b/>
          <w:sz w:val="22"/>
          <w:szCs w:val="22"/>
        </w:rPr>
      </w:pPr>
      <w:r>
        <w:rPr>
          <w:rFonts w:cs="Arial" w:ascii="Verdana" w:hAnsi="Verdana"/>
          <w:b/>
          <w:sz w:val="22"/>
          <w:szCs w:val="22"/>
        </w:rPr>
      </w:r>
    </w:p>
    <w:p>
      <w:pPr>
        <w:pStyle w:val="Normal"/>
        <w:jc w:val="both"/>
        <w:rPr>
          <w:rFonts w:ascii="Verdana" w:hAnsi="Verdana" w:cs="Verdana"/>
        </w:rPr>
      </w:pPr>
      <w:r>
        <w:rPr>
          <w:rFonts w:cs="Verdana" w:ascii="Verdana" w:hAnsi="Verdana"/>
        </w:rPr>
        <w:t>A seguito della valutazione dei rischi sono riportati, in maniera non esaustiva, gli interventi/disposizioni/procedure volte a salvaguardare la sicurezza e la salute dei lavoratori:</w:t>
      </w:r>
    </w:p>
    <w:p>
      <w:pPr>
        <w:pStyle w:val="Normal"/>
        <w:numPr>
          <w:ilvl w:val="0"/>
          <w:numId w:val="14"/>
        </w:numPr>
        <w:tabs>
          <w:tab w:val="clear" w:pos="709"/>
          <w:tab w:val="left" w:pos="720" w:leader="none"/>
        </w:tabs>
        <w:ind w:left="720" w:right="0" w:hanging="360"/>
        <w:jc w:val="both"/>
        <w:rPr>
          <w:rFonts w:ascii="Verdana" w:hAnsi="Verdana" w:cs="Arial"/>
        </w:rPr>
      </w:pPr>
      <w:r>
        <w:rPr>
          <w:rFonts w:cs="Arial" w:ascii="Verdana" w:hAnsi="Verdana"/>
        </w:rPr>
        <w:t>Attenersi alle misure generali di prevenzione nei confronti dei singoli rischi sopra individuati</w:t>
      </w:r>
    </w:p>
    <w:p>
      <w:pPr>
        <w:pStyle w:val="Normal"/>
        <w:numPr>
          <w:ilvl w:val="0"/>
          <w:numId w:val="14"/>
        </w:numPr>
        <w:tabs>
          <w:tab w:val="clear" w:pos="709"/>
          <w:tab w:val="left" w:pos="720" w:leader="none"/>
        </w:tabs>
        <w:ind w:left="720" w:right="0" w:hanging="360"/>
        <w:jc w:val="both"/>
        <w:rPr/>
      </w:pPr>
      <w:r>
        <w:rPr>
          <w:rFonts w:cs="Arial" w:ascii="Verdana" w:hAnsi="Verdana"/>
        </w:rPr>
        <w:t>Tutti i lavoratori devono essere adeguatamente informati e formati sulle corrette modalità di esecuzione delle attività e di utilizzo delle attrezzature (Art. 71 comma 7 lettera a) del D.lgs. n.81/08</w:t>
      </w:r>
      <w:r>
        <w:rPr>
          <w:rFonts w:cs="Verdana" w:ascii="Verdana" w:hAnsi="Verdana"/>
          <w:bCs/>
          <w:color w:val="000000"/>
        </w:rPr>
        <w:t xml:space="preserve"> come modificato dal D.lgs n.106/09</w:t>
      </w:r>
      <w:r>
        <w:rPr>
          <w:rFonts w:cs="Arial" w:ascii="Verdana" w:hAnsi="Verdana"/>
        </w:rPr>
        <w:t>)</w:t>
      </w:r>
    </w:p>
    <w:p>
      <w:pPr>
        <w:pStyle w:val="Normal"/>
        <w:numPr>
          <w:ilvl w:val="0"/>
          <w:numId w:val="14"/>
        </w:numPr>
        <w:tabs>
          <w:tab w:val="clear" w:pos="709"/>
          <w:tab w:val="left" w:pos="720" w:leader="none"/>
        </w:tabs>
        <w:ind w:left="720" w:right="0" w:hanging="360"/>
        <w:jc w:val="both"/>
        <w:rPr/>
      </w:pPr>
      <w:r>
        <w:rPr>
          <w:rFonts w:cs="Arial" w:ascii="Verdana" w:hAnsi="Verdana"/>
        </w:rPr>
        <w:t>Posizionare la segnaletica di sicurezza (Art. 163 del D.lgs. n.81/08</w:t>
      </w:r>
      <w:r>
        <w:rPr>
          <w:rFonts w:cs="Verdana" w:ascii="Verdana" w:hAnsi="Verdana"/>
          <w:bCs/>
          <w:color w:val="000000"/>
        </w:rPr>
        <w:t xml:space="preserve"> come modificato dal D.lgs n.106/09</w:t>
      </w:r>
      <w:r>
        <w:rPr>
          <w:rFonts w:cs="Arial" w:ascii="Verdana" w:hAnsi="Verdana"/>
        </w:rPr>
        <w:t>)</w:t>
      </w:r>
    </w:p>
    <w:p>
      <w:pPr>
        <w:pStyle w:val="Normal"/>
        <w:numPr>
          <w:ilvl w:val="0"/>
          <w:numId w:val="14"/>
        </w:numPr>
        <w:tabs>
          <w:tab w:val="clear" w:pos="709"/>
          <w:tab w:val="left" w:pos="720" w:leader="none"/>
        </w:tabs>
        <w:ind w:left="720" w:right="0" w:hanging="360"/>
        <w:jc w:val="both"/>
        <w:rPr/>
      </w:pPr>
      <w:r>
        <w:rPr>
          <w:rFonts w:cs="Arial" w:ascii="Verdana" w:hAnsi="Verdana"/>
        </w:rPr>
        <w:t xml:space="preserve">Prima di iniziare le attività deve essere effettuata una ricognizione dei luoghi dei lavori al fine di individuare la eventuale esistenza di linee elettriche aeree e stabilire le idonee precauzioni per evitare possibili contatti diretti o indiretti con elementi in tensione (Art. 83 del D.lgs. n.81/08 </w:t>
      </w:r>
      <w:r>
        <w:rPr>
          <w:rFonts w:cs="Verdana" w:ascii="Verdana" w:hAnsi="Verdana"/>
          <w:bCs/>
          <w:color w:val="000000"/>
        </w:rPr>
        <w:t>come modificato dal D.lgs n.106/09</w:t>
      </w:r>
      <w:r>
        <w:rPr>
          <w:rFonts w:cs="Arial" w:ascii="Verdana" w:hAnsi="Verdana"/>
        </w:rPr>
        <w:t xml:space="preserve">) </w:t>
      </w:r>
    </w:p>
    <w:p>
      <w:pPr>
        <w:pStyle w:val="Normal"/>
        <w:numPr>
          <w:ilvl w:val="0"/>
          <w:numId w:val="14"/>
        </w:numPr>
        <w:tabs>
          <w:tab w:val="clear" w:pos="709"/>
          <w:tab w:val="left" w:pos="720" w:leader="none"/>
        </w:tabs>
        <w:ind w:left="720" w:right="0" w:hanging="360"/>
        <w:jc w:val="both"/>
        <w:rPr/>
      </w:pPr>
      <w:r>
        <w:rPr>
          <w:rFonts w:cs="Arial" w:ascii="Verdana" w:hAnsi="Verdana"/>
        </w:rPr>
        <w:t>La larghezza dell’impalcato del ponte su cavalletti non deve essere inferiore a 90 cm (Allegato XVIII Punto 2.2.2.3. del D.lgs. n.81/08</w:t>
      </w:r>
      <w:r>
        <w:rPr>
          <w:rFonts w:cs="Verdana" w:ascii="Verdana" w:hAnsi="Verdana"/>
          <w:bCs/>
          <w:color w:val="000000"/>
        </w:rPr>
        <w:t xml:space="preserve"> come modificato dal D.lgs n.106/09</w:t>
      </w:r>
      <w:r>
        <w:rPr>
          <w:rFonts w:cs="Arial" w:ascii="Verdana" w:hAnsi="Verdana"/>
        </w:rPr>
        <w:t xml:space="preserve">) </w:t>
      </w:r>
    </w:p>
    <w:p>
      <w:pPr>
        <w:pStyle w:val="Normal"/>
        <w:numPr>
          <w:ilvl w:val="0"/>
          <w:numId w:val="14"/>
        </w:numPr>
        <w:tabs>
          <w:tab w:val="clear" w:pos="709"/>
          <w:tab w:val="left" w:pos="720" w:leader="none"/>
        </w:tabs>
        <w:ind w:left="720" w:right="0" w:hanging="360"/>
        <w:jc w:val="both"/>
        <w:rPr/>
      </w:pPr>
      <w:r>
        <w:rPr>
          <w:rFonts w:cs="Arial" w:ascii="Verdana" w:hAnsi="Verdana"/>
        </w:rPr>
        <w:t>Le tavole da ponte devono poggiare su tre cavalletti, essere ben accostate, fissate ai cavalletti e non presentare parti al sbalzo superiori a 20 cm (Allegato XVIII Punto 2.2.2.3. del D.lgs. n.81/08</w:t>
      </w:r>
      <w:r>
        <w:rPr>
          <w:rFonts w:cs="Verdana" w:ascii="Verdana" w:hAnsi="Verdana"/>
          <w:bCs/>
          <w:color w:val="000000"/>
        </w:rPr>
        <w:t xml:space="preserve"> come modificato dal D.lgs n.106/09</w:t>
      </w:r>
      <w:r>
        <w:rPr>
          <w:rFonts w:cs="Arial" w:ascii="Verdana" w:hAnsi="Verdana"/>
        </w:rPr>
        <w:t>)</w:t>
      </w:r>
    </w:p>
    <w:p>
      <w:pPr>
        <w:pStyle w:val="Normal"/>
        <w:numPr>
          <w:ilvl w:val="0"/>
          <w:numId w:val="14"/>
        </w:numPr>
        <w:tabs>
          <w:tab w:val="clear" w:pos="709"/>
          <w:tab w:val="left" w:pos="720" w:leader="none"/>
        </w:tabs>
        <w:ind w:left="720" w:right="0" w:hanging="360"/>
        <w:jc w:val="both"/>
        <w:rPr/>
      </w:pPr>
      <w:r>
        <w:rPr>
          <w:rFonts w:cs="Arial" w:ascii="Verdana" w:hAnsi="Verdana"/>
        </w:rPr>
        <w:t>Verificare che i ponti su cavalletti e gli impalcati siano allestiti ed utilizzati in maniera corretta. Vietarne il montaggio sugli impalcati del ponteggio (Art 139  del D.lgs. n.81/08</w:t>
      </w:r>
      <w:r>
        <w:rPr>
          <w:rFonts w:cs="Verdana" w:ascii="Verdana" w:hAnsi="Verdana"/>
          <w:bCs/>
          <w:color w:val="000000"/>
        </w:rPr>
        <w:t xml:space="preserve"> come modificato dal D.lgs n.106/09</w:t>
      </w:r>
      <w:r>
        <w:rPr>
          <w:rFonts w:cs="Arial" w:ascii="Verdana" w:hAnsi="Verdana"/>
        </w:rPr>
        <w:t>)</w:t>
      </w:r>
    </w:p>
    <w:p>
      <w:pPr>
        <w:pStyle w:val="Normal"/>
        <w:numPr>
          <w:ilvl w:val="0"/>
          <w:numId w:val="14"/>
        </w:numPr>
        <w:tabs>
          <w:tab w:val="clear" w:pos="709"/>
          <w:tab w:val="left" w:pos="720" w:leader="none"/>
        </w:tabs>
        <w:ind w:left="720" w:right="0" w:hanging="360"/>
        <w:jc w:val="both"/>
        <w:rPr/>
      </w:pPr>
      <w:r>
        <w:rPr>
          <w:rFonts w:cs="Arial" w:ascii="Verdana" w:hAnsi="Verdana"/>
        </w:rPr>
        <w:t>Gli impalcati devono avere elementi di sostegno d’adeguata resistenza (Art 112 del D.lgs. n.81/08</w:t>
      </w:r>
      <w:r>
        <w:rPr>
          <w:rFonts w:cs="Verdana" w:ascii="Verdana" w:hAnsi="Verdana"/>
          <w:bCs/>
          <w:color w:val="000000"/>
        </w:rPr>
        <w:t xml:space="preserve"> come modificato dal D.lgs n.106/09</w:t>
      </w:r>
      <w:r>
        <w:rPr>
          <w:rFonts w:cs="Arial" w:ascii="Verdana" w:hAnsi="Verdana"/>
        </w:rPr>
        <w:t>)</w:t>
      </w:r>
    </w:p>
    <w:p>
      <w:pPr>
        <w:pStyle w:val="Normal"/>
        <w:numPr>
          <w:ilvl w:val="0"/>
          <w:numId w:val="14"/>
        </w:numPr>
        <w:tabs>
          <w:tab w:val="clear" w:pos="709"/>
          <w:tab w:val="left" w:pos="720" w:leader="none"/>
        </w:tabs>
        <w:ind w:left="720" w:right="0" w:hanging="360"/>
        <w:jc w:val="both"/>
        <w:rPr/>
      </w:pPr>
      <w:r>
        <w:rPr>
          <w:rFonts w:cs="Arial" w:ascii="Verdana" w:hAnsi="Verdana"/>
        </w:rPr>
        <w:t xml:space="preserve">Applicare regolari parapetti o sbarrare le aperture prospicienti il vuoto, se l’altezza di possibile caduta è superiore a m 2 (Art 126 – Art. 146 del D.lgs. n.81/08 </w:t>
      </w:r>
      <w:r>
        <w:rPr>
          <w:rFonts w:cs="Verdana" w:ascii="Verdana" w:hAnsi="Verdana"/>
          <w:bCs/>
          <w:color w:val="000000"/>
        </w:rPr>
        <w:t>come modificato dal D.lgs n.106/09</w:t>
      </w:r>
      <w:r>
        <w:rPr>
          <w:rFonts w:cs="Arial" w:ascii="Verdana" w:hAnsi="Verdana"/>
        </w:rPr>
        <w:t>)</w:t>
      </w:r>
    </w:p>
    <w:p>
      <w:pPr>
        <w:pStyle w:val="Normal"/>
        <w:numPr>
          <w:ilvl w:val="0"/>
          <w:numId w:val="14"/>
        </w:numPr>
        <w:tabs>
          <w:tab w:val="clear" w:pos="709"/>
          <w:tab w:val="left" w:pos="720" w:leader="none"/>
        </w:tabs>
        <w:ind w:left="720" w:right="0" w:hanging="360"/>
        <w:jc w:val="both"/>
        <w:rPr/>
      </w:pPr>
      <w:r>
        <w:rPr>
          <w:rFonts w:cs="Arial" w:ascii="Verdana" w:hAnsi="Verdana"/>
        </w:rPr>
        <w:t>Verificare il corretto allestimento del ponteggio esterno (Art 112 del D.lgs. n.81/08</w:t>
      </w:r>
      <w:r>
        <w:rPr>
          <w:rFonts w:cs="Verdana" w:ascii="Verdana" w:hAnsi="Verdana"/>
          <w:bCs/>
          <w:color w:val="000000"/>
        </w:rPr>
        <w:t xml:space="preserve"> come modificato dal D.lgs n.106/09</w:t>
      </w:r>
      <w:r>
        <w:rPr>
          <w:rFonts w:cs="Arial" w:ascii="Verdana" w:hAnsi="Verdana"/>
        </w:rPr>
        <w:t>)</w:t>
      </w:r>
    </w:p>
    <w:p>
      <w:pPr>
        <w:pStyle w:val="Normal"/>
        <w:numPr>
          <w:ilvl w:val="0"/>
          <w:numId w:val="14"/>
        </w:numPr>
        <w:tabs>
          <w:tab w:val="clear" w:pos="709"/>
          <w:tab w:val="left" w:pos="720" w:leader="none"/>
        </w:tabs>
        <w:ind w:left="720" w:right="0" w:hanging="360"/>
        <w:jc w:val="both"/>
        <w:rPr/>
      </w:pPr>
      <w:r>
        <w:rPr>
          <w:rFonts w:cs="Arial" w:ascii="Verdana" w:hAnsi="Verdana"/>
        </w:rPr>
        <w:t>Accertarsi della stabilità della betoniera (Allegato V Parte I Punto 5 del D.lgs. n.81/08</w:t>
      </w:r>
      <w:r>
        <w:rPr>
          <w:rFonts w:cs="Verdana" w:ascii="Verdana" w:hAnsi="Verdana"/>
          <w:bCs/>
          <w:color w:val="000000"/>
        </w:rPr>
        <w:t xml:space="preserve"> come modificato dal D.lgs n.106/09</w:t>
      </w:r>
      <w:r>
        <w:rPr>
          <w:rFonts w:cs="Arial" w:ascii="Verdana" w:hAnsi="Verdana"/>
        </w:rPr>
        <w:t>)</w:t>
      </w:r>
    </w:p>
    <w:p>
      <w:pPr>
        <w:pStyle w:val="Normal"/>
        <w:numPr>
          <w:ilvl w:val="0"/>
          <w:numId w:val="14"/>
        </w:numPr>
        <w:tabs>
          <w:tab w:val="clear" w:pos="709"/>
          <w:tab w:val="left" w:pos="720" w:leader="none"/>
        </w:tabs>
        <w:ind w:left="720" w:right="0" w:hanging="360"/>
        <w:jc w:val="both"/>
        <w:rPr/>
      </w:pPr>
      <w:r>
        <w:rPr>
          <w:rFonts w:cs="Arial" w:ascii="Verdana" w:hAnsi="Verdana"/>
        </w:rPr>
        <w:t>Prima dell'utilizzo della betoniera verificare la presenza delle protezioni in particolare (Allegato V Parte I Punto 6 del D.lgs. n.81/08</w:t>
      </w:r>
      <w:r>
        <w:rPr>
          <w:rFonts w:cs="Verdana" w:ascii="Verdana" w:hAnsi="Verdana"/>
          <w:bCs/>
          <w:color w:val="000000"/>
        </w:rPr>
        <w:t xml:space="preserve"> come modificato dal D.lgs n.106/09</w:t>
      </w:r>
      <w:r>
        <w:rPr>
          <w:rFonts w:cs="Arial" w:ascii="Verdana" w:hAnsi="Verdana"/>
        </w:rPr>
        <w:t>) :</w:t>
      </w:r>
    </w:p>
    <w:p>
      <w:pPr>
        <w:pStyle w:val="Normal"/>
        <w:numPr>
          <w:ilvl w:val="1"/>
          <w:numId w:val="14"/>
        </w:numPr>
        <w:jc w:val="both"/>
        <w:rPr>
          <w:rFonts w:ascii="Verdana" w:hAnsi="Verdana" w:cs="Arial"/>
        </w:rPr>
      </w:pPr>
      <w:r>
        <w:rPr>
          <w:rFonts w:cs="Arial" w:ascii="Verdana" w:hAnsi="Verdana"/>
        </w:rPr>
        <w:t>Il volante di comando ribaltamento bicchiere deve avere i raggi accecati ove esiste il pericolo di tranciamento</w:t>
      </w:r>
    </w:p>
    <w:p>
      <w:pPr>
        <w:pStyle w:val="Normal"/>
        <w:numPr>
          <w:ilvl w:val="1"/>
          <w:numId w:val="14"/>
        </w:numPr>
        <w:jc w:val="both"/>
        <w:rPr>
          <w:rFonts w:ascii="Verdana" w:hAnsi="Verdana" w:cs="Arial"/>
        </w:rPr>
      </w:pPr>
      <w:r>
        <w:rPr>
          <w:rFonts w:cs="Arial" w:ascii="Verdana" w:hAnsi="Verdana"/>
        </w:rPr>
        <w:t>Il pedale di sgancio del volante deve essere dotato di protezione superiormente e lateralmente</w:t>
      </w:r>
    </w:p>
    <w:p>
      <w:pPr>
        <w:pStyle w:val="Normal"/>
        <w:numPr>
          <w:ilvl w:val="1"/>
          <w:numId w:val="14"/>
        </w:numPr>
        <w:jc w:val="both"/>
        <w:rPr>
          <w:rFonts w:ascii="Verdana" w:hAnsi="Verdana" w:cs="Arial"/>
        </w:rPr>
      </w:pPr>
      <w:r>
        <w:rPr>
          <w:rFonts w:cs="Arial" w:ascii="Verdana" w:hAnsi="Verdana"/>
        </w:rPr>
        <w:t>Gli organi di trasmissione del moto, ingranaggi, pulegge, cinghie devono essere protetti contro il contatto accidentale a mezzo di carter</w:t>
      </w:r>
    </w:p>
    <w:p>
      <w:pPr>
        <w:pStyle w:val="Normal"/>
        <w:numPr>
          <w:ilvl w:val="0"/>
          <w:numId w:val="14"/>
        </w:numPr>
        <w:tabs>
          <w:tab w:val="clear" w:pos="709"/>
          <w:tab w:val="left" w:pos="720" w:leader="none"/>
        </w:tabs>
        <w:ind w:left="720" w:right="0" w:hanging="360"/>
        <w:jc w:val="both"/>
        <w:rPr/>
      </w:pPr>
      <w:r>
        <w:rPr>
          <w:rFonts w:cs="Arial" w:ascii="Verdana" w:hAnsi="Verdana"/>
        </w:rPr>
        <w:t>E' fatto divieto assoluto manomettere le protezioni e lubrificare o pulire la betoniera sugli organi in movimento (Allegato VI Punto 1.6 del D.lgs. n.81/08</w:t>
      </w:r>
      <w:r>
        <w:rPr>
          <w:rFonts w:cs="Verdana" w:ascii="Verdana" w:hAnsi="Verdana"/>
          <w:bCs/>
          <w:color w:val="000000"/>
        </w:rPr>
        <w:t xml:space="preserve"> come modificato dal D.lgs n.106/09</w:t>
      </w:r>
      <w:r>
        <w:rPr>
          <w:rFonts w:cs="Arial" w:ascii="Verdana" w:hAnsi="Verdana"/>
        </w:rPr>
        <w:t>)</w:t>
      </w:r>
    </w:p>
    <w:p>
      <w:pPr>
        <w:pStyle w:val="Normal"/>
        <w:numPr>
          <w:ilvl w:val="0"/>
          <w:numId w:val="14"/>
        </w:numPr>
        <w:tabs>
          <w:tab w:val="clear" w:pos="709"/>
          <w:tab w:val="left" w:pos="720" w:leader="none"/>
        </w:tabs>
        <w:ind w:left="720" w:right="0" w:hanging="360"/>
        <w:jc w:val="both"/>
        <w:rPr>
          <w:rFonts w:ascii="Verdana" w:hAnsi="Verdana" w:cs="Arial"/>
        </w:rPr>
      </w:pPr>
      <w:r>
        <w:rPr>
          <w:rFonts w:cs="Arial" w:ascii="Verdana" w:hAnsi="Verdana"/>
        </w:rPr>
        <w:t>La betoniera deve essere montata secondo le indicazioni fornite dal costruttore e rilevabili nel libretto d'uso</w:t>
      </w:r>
    </w:p>
    <w:p>
      <w:pPr>
        <w:pStyle w:val="Normal"/>
        <w:numPr>
          <w:ilvl w:val="0"/>
          <w:numId w:val="14"/>
        </w:numPr>
        <w:tabs>
          <w:tab w:val="clear" w:pos="709"/>
          <w:tab w:val="left" w:pos="720" w:leader="none"/>
        </w:tabs>
        <w:ind w:left="720" w:right="0" w:hanging="360"/>
        <w:jc w:val="both"/>
        <w:rPr/>
      </w:pPr>
      <w:r>
        <w:rPr>
          <w:rFonts w:cs="Arial" w:ascii="Verdana" w:hAnsi="Verdana"/>
        </w:rPr>
        <w:t>Verificare che sia presente un solido impalcato per la betoniera a bicchiere a protezione del posto di lavoro (Art. 114 del D.lgs. n.81/08</w:t>
      </w:r>
      <w:r>
        <w:rPr>
          <w:rFonts w:cs="Verdana" w:ascii="Verdana" w:hAnsi="Verdana"/>
          <w:bCs/>
          <w:color w:val="000000"/>
        </w:rPr>
        <w:t xml:space="preserve"> come modificato dal D.lgs n.106/09</w:t>
      </w:r>
      <w:r>
        <w:rPr>
          <w:rFonts w:cs="Arial" w:ascii="Verdana" w:hAnsi="Verdana"/>
        </w:rPr>
        <w:t>)</w:t>
      </w:r>
    </w:p>
    <w:p>
      <w:pPr>
        <w:pStyle w:val="Normal"/>
        <w:numPr>
          <w:ilvl w:val="0"/>
          <w:numId w:val="14"/>
        </w:numPr>
        <w:tabs>
          <w:tab w:val="clear" w:pos="709"/>
          <w:tab w:val="left" w:pos="720" w:leader="none"/>
        </w:tabs>
        <w:ind w:left="720" w:right="0" w:hanging="360"/>
        <w:jc w:val="both"/>
        <w:rPr/>
      </w:pPr>
      <w:r>
        <w:rPr>
          <w:rFonts w:cs="Arial" w:ascii="Verdana" w:hAnsi="Verdana"/>
        </w:rPr>
        <w:t>Durante il sollevamento e il trasporto dei materiali non si deve passare con i carichi sospesi sopra le persone, provvedendo a segnalare ogni operazione in modo da consentire l'allontanamento delle persone (Allegato VI Punto 3.1.5 del D.lgs. n.81/08</w:t>
      </w:r>
      <w:r>
        <w:rPr>
          <w:rFonts w:cs="Verdana" w:ascii="Verdana" w:hAnsi="Verdana"/>
          <w:bCs/>
          <w:color w:val="000000"/>
        </w:rPr>
        <w:t xml:space="preserve"> come modificato dal D.lgs n.106/09</w:t>
      </w:r>
      <w:r>
        <w:rPr>
          <w:rFonts w:cs="Arial" w:ascii="Verdana" w:hAnsi="Verdana"/>
        </w:rPr>
        <w:t>)</w:t>
      </w:r>
    </w:p>
    <w:p>
      <w:pPr>
        <w:pStyle w:val="Normal"/>
        <w:numPr>
          <w:ilvl w:val="0"/>
          <w:numId w:val="14"/>
        </w:numPr>
        <w:tabs>
          <w:tab w:val="clear" w:pos="709"/>
          <w:tab w:val="left" w:pos="720" w:leader="none"/>
        </w:tabs>
        <w:ind w:left="720" w:right="0" w:hanging="360"/>
        <w:jc w:val="both"/>
        <w:rPr/>
      </w:pPr>
      <w:r>
        <w:rPr>
          <w:rFonts w:cs="Arial" w:ascii="Verdana" w:hAnsi="Verdana"/>
        </w:rPr>
        <w:t>Se permangono lavoratori o terzi sotto il percorso del carico, il manovratore dovrà interrompere l'operazione fino al loro allontanamento (Allegato VI Punto 3.1.5 del D.lgs. n.81/08</w:t>
      </w:r>
      <w:r>
        <w:rPr>
          <w:rFonts w:cs="Verdana" w:ascii="Verdana" w:hAnsi="Verdana"/>
          <w:bCs/>
          <w:color w:val="000000"/>
        </w:rPr>
        <w:t xml:space="preserve"> come modificato dal D.lgs n.106/09</w:t>
      </w:r>
      <w:r>
        <w:rPr>
          <w:rFonts w:cs="Arial" w:ascii="Verdana" w:hAnsi="Verdana"/>
        </w:rPr>
        <w:t>)</w:t>
      </w:r>
    </w:p>
    <w:p>
      <w:pPr>
        <w:pStyle w:val="Normal"/>
        <w:numPr>
          <w:ilvl w:val="0"/>
          <w:numId w:val="14"/>
        </w:numPr>
        <w:tabs>
          <w:tab w:val="clear" w:pos="709"/>
          <w:tab w:val="left" w:pos="720" w:leader="none"/>
        </w:tabs>
        <w:ind w:left="720" w:right="0" w:hanging="360"/>
        <w:jc w:val="both"/>
        <w:rPr>
          <w:rFonts w:ascii="Verdana" w:hAnsi="Verdana" w:cs="Arial"/>
        </w:rPr>
      </w:pPr>
      <w:r>
        <w:rPr>
          <w:rFonts w:cs="Arial" w:ascii="Verdana" w:hAnsi="Verdana"/>
        </w:rPr>
        <w:t>Il carico dovrà essere portato su idonei piani di sbarco del materiale</w:t>
      </w:r>
    </w:p>
    <w:p>
      <w:pPr>
        <w:pStyle w:val="Normal"/>
        <w:numPr>
          <w:ilvl w:val="0"/>
          <w:numId w:val="14"/>
        </w:numPr>
        <w:tabs>
          <w:tab w:val="clear" w:pos="709"/>
          <w:tab w:val="left" w:pos="720" w:leader="none"/>
        </w:tabs>
        <w:ind w:left="720" w:right="0" w:hanging="360"/>
        <w:jc w:val="both"/>
        <w:rPr/>
      </w:pPr>
      <w:r>
        <w:rPr>
          <w:rFonts w:cs="Arial" w:ascii="Verdana" w:hAnsi="Verdana"/>
        </w:rPr>
        <w:t>Prima dell'esecuzione della intonacatura disporre ordinatamente il materiale e le attrezzature strettamente necessarie sul piano dell'impalcato senza provocarne l'ingombro (Art. 124 del D.lgs. n.81/08</w:t>
      </w:r>
      <w:r>
        <w:rPr>
          <w:rFonts w:cs="Verdana" w:ascii="Verdana" w:hAnsi="Verdana"/>
          <w:bCs/>
          <w:color w:val="000000"/>
        </w:rPr>
        <w:t xml:space="preserve"> come modificato dal D.lgs n.106/09</w:t>
      </w:r>
      <w:r>
        <w:rPr>
          <w:rFonts w:cs="Arial" w:ascii="Verdana" w:hAnsi="Verdana"/>
        </w:rPr>
        <w:t>)</w:t>
      </w:r>
    </w:p>
    <w:p>
      <w:pPr>
        <w:pStyle w:val="Normal"/>
        <w:numPr>
          <w:ilvl w:val="0"/>
          <w:numId w:val="14"/>
        </w:numPr>
        <w:tabs>
          <w:tab w:val="clear" w:pos="709"/>
          <w:tab w:val="left" w:pos="720" w:leader="none"/>
        </w:tabs>
        <w:ind w:left="720" w:right="0" w:hanging="360"/>
        <w:jc w:val="both"/>
        <w:rPr/>
      </w:pPr>
      <w:r>
        <w:rPr>
          <w:rFonts w:cs="Arial" w:ascii="Verdana" w:hAnsi="Verdana"/>
        </w:rPr>
        <w:t>Valutare prima dell'inizio dei lavori gli spazi di lavoro e gli ostacoli per i successivi spostamenti con sicurezza (Art. 108 del D.lgs. n.81/08</w:t>
      </w:r>
      <w:r>
        <w:rPr>
          <w:rFonts w:cs="Verdana" w:ascii="Verdana" w:hAnsi="Verdana"/>
          <w:bCs/>
          <w:color w:val="000000"/>
        </w:rPr>
        <w:t xml:space="preserve"> come modificato dal D.lgs n.106/09</w:t>
      </w:r>
      <w:r>
        <w:rPr>
          <w:rFonts w:cs="Arial" w:ascii="Verdana" w:hAnsi="Verdana"/>
        </w:rPr>
        <w:t>)</w:t>
      </w:r>
    </w:p>
    <w:p>
      <w:pPr>
        <w:pStyle w:val="Normal"/>
        <w:numPr>
          <w:ilvl w:val="0"/>
          <w:numId w:val="14"/>
        </w:numPr>
        <w:tabs>
          <w:tab w:val="clear" w:pos="709"/>
          <w:tab w:val="left" w:pos="720" w:leader="none"/>
        </w:tabs>
        <w:ind w:left="720" w:right="0" w:hanging="360"/>
        <w:jc w:val="both"/>
        <w:rPr/>
      </w:pPr>
      <w:r>
        <w:rPr>
          <w:rFonts w:cs="Arial" w:ascii="Verdana" w:hAnsi="Verdana"/>
        </w:rPr>
        <w:t>Impartire tempestivamente agli addetti le necessarie informazioni per la corretta movimentazione di carichi pesanti  o ingombranti (Art. 169 del D.lgs. n.81/08</w:t>
      </w:r>
      <w:r>
        <w:rPr>
          <w:rFonts w:cs="Verdana" w:ascii="Verdana" w:hAnsi="Verdana"/>
          <w:bCs/>
          <w:color w:val="000000"/>
        </w:rPr>
        <w:t xml:space="preserve"> come modificato dal D.lgs n.106/09</w:t>
      </w:r>
      <w:r>
        <w:rPr>
          <w:rFonts w:cs="Arial" w:ascii="Verdana" w:hAnsi="Verdana"/>
        </w:rPr>
        <w:t>)</w:t>
      </w:r>
    </w:p>
    <w:p>
      <w:pPr>
        <w:pStyle w:val="Normal"/>
        <w:numPr>
          <w:ilvl w:val="0"/>
          <w:numId w:val="14"/>
        </w:numPr>
        <w:tabs>
          <w:tab w:val="clear" w:pos="709"/>
          <w:tab w:val="left" w:pos="720" w:leader="none"/>
        </w:tabs>
        <w:ind w:left="720" w:right="0" w:hanging="360"/>
        <w:jc w:val="both"/>
        <w:rPr/>
      </w:pPr>
      <w:r>
        <w:rPr>
          <w:rFonts w:cs="Arial" w:ascii="Verdana" w:hAnsi="Verdana"/>
        </w:rPr>
        <w:t>Rispettare le istruzioni ricevute per un’esatta e corretta posizione da assumere nella movimentazione dei carichi. Per carichi pesanti o ingombranti la massa va movimentata con l’intervento di più persone al fine di ripartire e diminuire lo sforzo (Art. 168 del D.lgs. n.81/08</w:t>
      </w:r>
      <w:r>
        <w:rPr>
          <w:rFonts w:cs="Verdana" w:ascii="Verdana" w:hAnsi="Verdana"/>
          <w:bCs/>
          <w:color w:val="000000"/>
        </w:rPr>
        <w:t xml:space="preserve"> come modificato dal D.lgs n.106/09</w:t>
      </w:r>
      <w:r>
        <w:rPr>
          <w:rFonts w:cs="Arial" w:ascii="Verdana" w:hAnsi="Verdana"/>
        </w:rPr>
        <w:t>)</w:t>
      </w:r>
    </w:p>
    <w:p>
      <w:pPr>
        <w:pStyle w:val="Normal"/>
        <w:numPr>
          <w:ilvl w:val="0"/>
          <w:numId w:val="14"/>
        </w:numPr>
        <w:tabs>
          <w:tab w:val="clear" w:pos="709"/>
          <w:tab w:val="left" w:pos="720" w:leader="none"/>
        </w:tabs>
        <w:ind w:left="720" w:right="0" w:hanging="360"/>
        <w:jc w:val="both"/>
        <w:rPr/>
      </w:pPr>
      <w:r>
        <w:rPr>
          <w:rFonts w:cs="Arial" w:ascii="Verdana" w:hAnsi="Verdana"/>
        </w:rPr>
        <w:t xml:space="preserve">Verificare con frequenza le condizioni degli attrezzi ( Art 71 del D.lgs. n.81/08 </w:t>
      </w:r>
      <w:r>
        <w:rPr>
          <w:rFonts w:cs="Verdana" w:ascii="Verdana" w:hAnsi="Verdana"/>
          <w:bCs/>
          <w:color w:val="000000"/>
        </w:rPr>
        <w:t>come modificato dal D.lgs n.106/09</w:t>
      </w:r>
      <w:r>
        <w:rPr>
          <w:rFonts w:cs="Arial" w:ascii="Verdana" w:hAnsi="Verdana"/>
        </w:rPr>
        <w:t>)</w:t>
      </w:r>
    </w:p>
    <w:p>
      <w:pPr>
        <w:pStyle w:val="Normal"/>
        <w:numPr>
          <w:ilvl w:val="0"/>
          <w:numId w:val="14"/>
        </w:numPr>
        <w:tabs>
          <w:tab w:val="clear" w:pos="709"/>
          <w:tab w:val="left" w:pos="720" w:leader="none"/>
        </w:tabs>
        <w:ind w:left="720" w:right="0" w:hanging="360"/>
        <w:jc w:val="both"/>
        <w:rPr/>
      </w:pPr>
      <w:r>
        <w:rPr>
          <w:rFonts w:cs="Arial" w:ascii="Verdana" w:hAnsi="Verdana"/>
        </w:rPr>
        <w:t>Non sovraccaricare gli impalcati dei ponti con materiale ( Art 124  del D.lgs. n.81/08</w:t>
      </w:r>
      <w:r>
        <w:rPr>
          <w:rFonts w:cs="Verdana" w:ascii="Verdana" w:hAnsi="Verdana"/>
          <w:bCs/>
          <w:color w:val="000000"/>
        </w:rPr>
        <w:t xml:space="preserve"> come modificato dal D.lgs n.106/09</w:t>
      </w:r>
      <w:r>
        <w:rPr>
          <w:rFonts w:cs="Arial" w:ascii="Verdana" w:hAnsi="Verdana"/>
        </w:rPr>
        <w:t xml:space="preserve"> )</w:t>
      </w:r>
    </w:p>
    <w:p>
      <w:pPr>
        <w:pStyle w:val="Normal"/>
        <w:numPr>
          <w:ilvl w:val="0"/>
          <w:numId w:val="14"/>
        </w:numPr>
        <w:tabs>
          <w:tab w:val="clear" w:pos="709"/>
          <w:tab w:val="left" w:pos="720" w:leader="none"/>
        </w:tabs>
        <w:ind w:left="720" w:right="0" w:hanging="360"/>
        <w:jc w:val="both"/>
        <w:rPr>
          <w:rFonts w:ascii="Verdana" w:hAnsi="Verdana" w:cs="Arial"/>
        </w:rPr>
      </w:pPr>
      <w:r>
        <w:rPr>
          <w:rFonts w:cs="Arial" w:ascii="Verdana" w:hAnsi="Verdana"/>
        </w:rPr>
        <w:t>Salire e scendere dal piano di lavoro facendo uso di scale a mano</w:t>
      </w:r>
    </w:p>
    <w:p>
      <w:pPr>
        <w:pStyle w:val="Normal"/>
        <w:numPr>
          <w:ilvl w:val="0"/>
          <w:numId w:val="14"/>
        </w:numPr>
        <w:tabs>
          <w:tab w:val="clear" w:pos="709"/>
          <w:tab w:val="left" w:pos="720" w:leader="none"/>
        </w:tabs>
        <w:ind w:left="720" w:right="0" w:hanging="360"/>
        <w:jc w:val="both"/>
        <w:rPr/>
      </w:pPr>
      <w:r>
        <w:rPr>
          <w:rFonts w:cs="Arial" w:ascii="Verdana" w:hAnsi="Verdana"/>
        </w:rPr>
        <w:t>È vietato lavorare su un singolo cavalletto anche per tempi brevi, è vietato utilizzare, come appoggio delle tavole, le scale, i pacchi dei forati o altri elementi di fortuna (Allegato XVIII Punto 2.2.2.4. del D.lgs. n.81/08</w:t>
      </w:r>
      <w:r>
        <w:rPr>
          <w:rFonts w:cs="Verdana" w:ascii="Verdana" w:hAnsi="Verdana"/>
          <w:bCs/>
          <w:color w:val="000000"/>
        </w:rPr>
        <w:t xml:space="preserve"> come modificato dal D.lgs n.106/09</w:t>
      </w:r>
      <w:r>
        <w:rPr>
          <w:rFonts w:cs="Arial" w:ascii="Verdana" w:hAnsi="Verdana"/>
        </w:rPr>
        <w:t>)</w:t>
      </w:r>
    </w:p>
    <w:p>
      <w:pPr>
        <w:pStyle w:val="Normal"/>
        <w:numPr>
          <w:ilvl w:val="0"/>
          <w:numId w:val="14"/>
        </w:numPr>
        <w:tabs>
          <w:tab w:val="clear" w:pos="709"/>
          <w:tab w:val="left" w:pos="720" w:leader="none"/>
        </w:tabs>
        <w:ind w:left="720" w:right="0" w:hanging="360"/>
        <w:jc w:val="both"/>
        <w:rPr/>
      </w:pPr>
      <w:r>
        <w:rPr>
          <w:rFonts w:cs="Arial" w:ascii="Verdana" w:hAnsi="Verdana"/>
        </w:rPr>
        <w:t>È vietato allestire ponti su cavalletti sul ponteggio ( Art 139 del D.lgs. n.81/08</w:t>
      </w:r>
      <w:r>
        <w:rPr>
          <w:rFonts w:cs="Verdana" w:ascii="Verdana" w:hAnsi="Verdana"/>
          <w:bCs/>
          <w:color w:val="000000"/>
        </w:rPr>
        <w:t xml:space="preserve"> come modificato dal D.lgs n.106/09</w:t>
      </w:r>
      <w:r>
        <w:rPr>
          <w:rFonts w:cs="Arial" w:ascii="Verdana" w:hAnsi="Verdana"/>
        </w:rPr>
        <w:t xml:space="preserve"> )</w:t>
      </w:r>
    </w:p>
    <w:p>
      <w:pPr>
        <w:pStyle w:val="Normal"/>
        <w:numPr>
          <w:ilvl w:val="0"/>
          <w:numId w:val="14"/>
        </w:numPr>
        <w:tabs>
          <w:tab w:val="clear" w:pos="709"/>
          <w:tab w:val="left" w:pos="720" w:leader="none"/>
        </w:tabs>
        <w:ind w:left="720" w:right="0" w:hanging="360"/>
        <w:jc w:val="both"/>
        <w:rPr>
          <w:rFonts w:ascii="Verdana" w:hAnsi="Verdana" w:cs="Arial"/>
        </w:rPr>
      </w:pPr>
      <w:r>
        <w:rPr>
          <w:rFonts w:cs="Arial" w:ascii="Verdana" w:hAnsi="Verdana"/>
        </w:rPr>
        <w:t>Dovranno essere verificate le schede di rischio prima di maneggiare prodotti o sostanze, per verificare l'eventuale allergia agli elementi contenuti.</w:t>
      </w:r>
    </w:p>
    <w:p>
      <w:pPr>
        <w:pStyle w:val="Normal"/>
        <w:numPr>
          <w:ilvl w:val="0"/>
          <w:numId w:val="14"/>
        </w:numPr>
        <w:tabs>
          <w:tab w:val="clear" w:pos="709"/>
          <w:tab w:val="left" w:pos="720" w:leader="none"/>
        </w:tabs>
        <w:ind w:left="720" w:right="0" w:hanging="360"/>
        <w:jc w:val="both"/>
        <w:rPr/>
      </w:pPr>
      <w:r>
        <w:rPr>
          <w:rFonts w:cs="Arial" w:ascii="Verdana" w:hAnsi="Verdana"/>
        </w:rPr>
        <w:t>Fornire i dispositivi di protezione individuale con relative informazioni all’uso ( Art 77 del D.lgs. n.81/08</w:t>
      </w:r>
      <w:r>
        <w:rPr>
          <w:rFonts w:cs="Verdana" w:ascii="Verdana" w:hAnsi="Verdana"/>
          <w:bCs/>
          <w:color w:val="000000"/>
        </w:rPr>
        <w:t xml:space="preserve"> come modificato dal D.lgs n.106/09</w:t>
      </w:r>
      <w:r>
        <w:rPr>
          <w:rFonts w:cs="Arial" w:ascii="Verdana" w:hAnsi="Verdana"/>
        </w:rPr>
        <w:t>)</w:t>
      </w:r>
    </w:p>
    <w:p>
      <w:pPr>
        <w:pStyle w:val="Normal"/>
        <w:numPr>
          <w:ilvl w:val="0"/>
          <w:numId w:val="14"/>
        </w:numPr>
        <w:tabs>
          <w:tab w:val="clear" w:pos="709"/>
          <w:tab w:val="left" w:pos="720" w:leader="none"/>
        </w:tabs>
        <w:ind w:left="720" w:right="0" w:hanging="360"/>
        <w:jc w:val="both"/>
        <w:rPr/>
      </w:pPr>
      <w:r>
        <w:rPr>
          <w:rFonts w:cs="Arial" w:ascii="Verdana" w:hAnsi="Verdana"/>
        </w:rPr>
        <w:t>Utilizzare sempre i dispositivi di protezione individuali previsti (Art. 75-78 del D.lgs. n.81/08</w:t>
      </w:r>
      <w:r>
        <w:rPr>
          <w:rFonts w:cs="Verdana" w:ascii="Verdana" w:hAnsi="Verdana"/>
          <w:bCs/>
          <w:color w:val="000000"/>
        </w:rPr>
        <w:t xml:space="preserve"> come modificato dal D.lgs n.106/09</w:t>
      </w:r>
      <w:r>
        <w:rPr>
          <w:rFonts w:cs="Arial" w:ascii="Verdana" w:hAnsi="Verdana"/>
        </w:rPr>
        <w:t>)</w:t>
      </w:r>
    </w:p>
    <w:p>
      <w:pPr>
        <w:pStyle w:val="Normal"/>
        <w:numPr>
          <w:ilvl w:val="0"/>
          <w:numId w:val="14"/>
        </w:numPr>
        <w:tabs>
          <w:tab w:val="clear" w:pos="709"/>
          <w:tab w:val="left" w:pos="720" w:leader="none"/>
        </w:tabs>
        <w:ind w:left="720" w:right="0" w:hanging="360"/>
        <w:jc w:val="both"/>
        <w:rPr/>
      </w:pPr>
      <w:r>
        <w:rPr>
          <w:rFonts w:cs="Arial" w:ascii="Verdana" w:hAnsi="Verdana"/>
        </w:rPr>
        <w:t>Verificare l'uso costante dei DPI da parte di tutto il personale operante (Art. 77 del D.lgs. n.81/08</w:t>
      </w:r>
      <w:r>
        <w:rPr>
          <w:rFonts w:cs="Verdana" w:ascii="Verdana" w:hAnsi="Verdana"/>
          <w:bCs/>
          <w:color w:val="000000"/>
        </w:rPr>
        <w:t xml:space="preserve"> come modificato dal D.lgs n.106/09</w:t>
      </w:r>
      <w:r>
        <w:rPr>
          <w:rFonts w:cs="Arial" w:ascii="Verdana" w:hAnsi="Verdana"/>
        </w:rPr>
        <w:t>)</w:t>
      </w:r>
    </w:p>
    <w:p>
      <w:pPr>
        <w:pStyle w:val="Normal"/>
        <w:ind w:left="360" w:right="0" w:hanging="0"/>
        <w:jc w:val="both"/>
        <w:rPr>
          <w:rFonts w:ascii="Verdana" w:hAnsi="Verdana" w:cs="Arial"/>
          <w:sz w:val="16"/>
          <w:szCs w:val="16"/>
        </w:rPr>
      </w:pPr>
      <w:r>
        <w:rPr>
          <w:rFonts w:cs="Arial" w:ascii="Verdana" w:hAnsi="Verdana"/>
          <w:sz w:val="16"/>
          <w:szCs w:val="16"/>
        </w:rPr>
      </w:r>
    </w:p>
    <w:p>
      <w:pPr>
        <w:pStyle w:val="Normal"/>
        <w:numPr>
          <w:ilvl w:val="0"/>
          <w:numId w:val="10"/>
        </w:numPr>
        <w:ind w:left="360" w:right="221" w:hanging="360"/>
        <w:rPr>
          <w:rFonts w:ascii="Verdana" w:hAnsi="Verdana" w:cs="Verdana"/>
          <w:b/>
          <w:b/>
          <w:bCs/>
          <w:sz w:val="22"/>
          <w:szCs w:val="22"/>
        </w:rPr>
      </w:pPr>
      <w:r>
        <w:rPr>
          <w:rFonts w:cs="Verdana" w:ascii="Verdana" w:hAnsi="Verdana"/>
          <w:b/>
          <w:bCs/>
          <w:sz w:val="22"/>
          <w:szCs w:val="22"/>
        </w:rPr>
        <w:t>DPI</w:t>
      </w:r>
    </w:p>
    <w:p>
      <w:pPr>
        <w:pStyle w:val="Normal"/>
        <w:numPr>
          <w:ilvl w:val="0"/>
          <w:numId w:val="0"/>
        </w:numPr>
        <w:ind w:left="360" w:right="221" w:hanging="0"/>
        <w:rPr>
          <w:rFonts w:ascii="Verdana" w:hAnsi="Verdana" w:cs="Verdana"/>
          <w:b/>
          <w:b/>
          <w:bCs/>
          <w:sz w:val="22"/>
          <w:szCs w:val="22"/>
        </w:rPr>
      </w:pPr>
      <w:r>
        <w:rPr>
          <w:rFonts w:cs="Verdana" w:ascii="Verdana" w:hAnsi="Verdana"/>
          <w:b/>
          <w:bCs/>
          <w:sz w:val="22"/>
          <w:szCs w:val="22"/>
        </w:rPr>
      </w:r>
    </w:p>
    <w:p>
      <w:pPr>
        <w:pStyle w:val="Normal"/>
        <w:jc w:val="both"/>
        <w:rPr>
          <w:rFonts w:ascii="Verdana" w:hAnsi="Verdana" w:cs="Verdana"/>
        </w:rPr>
      </w:pPr>
      <w:r>
        <w:rPr>
          <w:rFonts w:cs="Verdana" w:ascii="Verdana" w:hAnsi="Verdana"/>
        </w:rPr>
        <w:t>In funzione dei rischi evidenziati saranno utilizzati obbligatoriamente i seguenti DPI, di cui è riportata la descrizione ed i riferimenti normativi:</w:t>
      </w:r>
    </w:p>
    <w:tbl>
      <w:tblPr>
        <w:tblW w:w="5000" w:type="pct"/>
        <w:jc w:val="center"/>
        <w:tblInd w:w="0" w:type="dxa"/>
        <w:tblCellMar>
          <w:top w:w="0" w:type="dxa"/>
          <w:left w:w="108" w:type="dxa"/>
          <w:bottom w:w="0" w:type="dxa"/>
          <w:right w:w="108" w:type="dxa"/>
        </w:tblCellMar>
      </w:tblPr>
      <w:tblGrid>
        <w:gridCol w:w="1973"/>
        <w:gridCol w:w="2030"/>
        <w:gridCol w:w="2773"/>
        <w:gridCol w:w="2862"/>
      </w:tblGrid>
      <w:tr>
        <w:trPr>
          <w:trHeight w:val="490" w:hRule="atLeast"/>
        </w:trPr>
        <w:tc>
          <w:tcPr>
            <w:tcW w:w="1973" w:type="dxa"/>
            <w:tcBorders>
              <w:bottom w:val="dotted" w:sz="4" w:space="0" w:color="000000"/>
            </w:tcBorders>
            <w:vAlign w:val="center"/>
          </w:tcPr>
          <w:p>
            <w:pPr>
              <w:pStyle w:val="Normal"/>
              <w:jc w:val="center"/>
              <w:rPr>
                <w:rFonts w:ascii="Verdana" w:hAnsi="Verdana" w:cs="Verdana"/>
                <w:b/>
                <w:b/>
                <w:bCs/>
              </w:rPr>
            </w:pPr>
            <w:r>
              <w:rPr>
                <w:rFonts w:cs="Verdana" w:ascii="Verdana" w:hAnsi="Verdana"/>
                <w:b/>
                <w:bCs/>
              </w:rPr>
              <w:t>RISCHI EVIDENZIATI</w:t>
            </w:r>
          </w:p>
        </w:tc>
        <w:tc>
          <w:tcPr>
            <w:tcW w:w="2030" w:type="dxa"/>
            <w:tcBorders>
              <w:left w:val="dotted" w:sz="4" w:space="0" w:color="000000"/>
              <w:bottom w:val="dotted" w:sz="4" w:space="0" w:color="000000"/>
            </w:tcBorders>
            <w:vAlign w:val="center"/>
          </w:tcPr>
          <w:p>
            <w:pPr>
              <w:pStyle w:val="Normal"/>
              <w:jc w:val="center"/>
              <w:rPr>
                <w:rFonts w:ascii="Verdana" w:hAnsi="Verdana" w:cs="Verdana"/>
                <w:b/>
                <w:b/>
                <w:bCs/>
              </w:rPr>
            </w:pPr>
            <w:r>
              <w:rPr>
                <w:rFonts w:cs="Verdana" w:ascii="Verdana" w:hAnsi="Verdana"/>
                <w:b/>
                <w:bCs/>
              </w:rPr>
              <w:t>DPI</w:t>
            </w:r>
          </w:p>
        </w:tc>
        <w:tc>
          <w:tcPr>
            <w:tcW w:w="2773" w:type="dxa"/>
            <w:tcBorders>
              <w:left w:val="dotted" w:sz="4" w:space="0" w:color="000000"/>
              <w:bottom w:val="dotted" w:sz="4" w:space="0" w:color="000000"/>
            </w:tcBorders>
            <w:vAlign w:val="center"/>
          </w:tcPr>
          <w:p>
            <w:pPr>
              <w:pStyle w:val="Normal"/>
              <w:rPr>
                <w:rFonts w:ascii="Verdana" w:hAnsi="Verdana" w:cs="Verdana"/>
                <w:b/>
                <w:b/>
                <w:bCs/>
              </w:rPr>
            </w:pPr>
            <w:r>
              <w:rPr>
                <w:rFonts w:cs="Verdana" w:ascii="Verdana" w:hAnsi="Verdana"/>
                <w:b/>
                <w:bCs/>
              </w:rPr>
              <w:t>DESCRIZIONE</w:t>
            </w:r>
          </w:p>
        </w:tc>
        <w:tc>
          <w:tcPr>
            <w:tcW w:w="2862" w:type="dxa"/>
            <w:tcBorders>
              <w:left w:val="dotted" w:sz="4" w:space="0" w:color="000000"/>
              <w:bottom w:val="dotted" w:sz="4" w:space="0" w:color="000000"/>
            </w:tcBorders>
            <w:vAlign w:val="center"/>
          </w:tcPr>
          <w:p>
            <w:pPr>
              <w:pStyle w:val="Normal"/>
              <w:jc w:val="center"/>
              <w:rPr>
                <w:rFonts w:ascii="Verdana" w:hAnsi="Verdana" w:cs="Verdana"/>
                <w:b/>
                <w:b/>
                <w:bCs/>
              </w:rPr>
            </w:pPr>
            <w:r>
              <w:rPr>
                <w:rFonts w:cs="Verdana" w:ascii="Verdana" w:hAnsi="Verdana"/>
                <w:b/>
                <w:bCs/>
              </w:rPr>
              <w:t>RIF.NORMATIVO</w:t>
            </w:r>
          </w:p>
        </w:tc>
      </w:tr>
      <w:tr>
        <w:trPr>
          <w:trHeight w:val="490" w:hRule="atLeast"/>
        </w:trPr>
        <w:tc>
          <w:tcPr>
            <w:tcW w:w="1973" w:type="dxa"/>
            <w:tcBorders>
              <w:top w:val="dotted" w:sz="4" w:space="0" w:color="000000"/>
              <w:bottom w:val="dotted" w:sz="4" w:space="0" w:color="000000"/>
            </w:tcBorders>
            <w:vAlign w:val="center"/>
          </w:tcPr>
          <w:p>
            <w:pPr>
              <w:pStyle w:val="Normal"/>
              <w:rPr>
                <w:rFonts w:ascii="Verdana" w:hAnsi="Verdana" w:cs="Verdana"/>
              </w:rPr>
            </w:pPr>
            <w:r>
              <w:rPr>
                <w:rFonts w:cs="Verdana" w:ascii="Verdana" w:hAnsi="Verdana"/>
              </w:rPr>
              <w:t xml:space="preserve">Caduta di materiale/attrezzi dall’alto </w:t>
            </w:r>
          </w:p>
        </w:tc>
        <w:tc>
          <w:tcPr>
            <w:tcW w:w="2030" w:type="dxa"/>
            <w:tcBorders>
              <w:top w:val="dotted" w:sz="4" w:space="0" w:color="000000"/>
              <w:left w:val="dotted" w:sz="4" w:space="0" w:color="000000"/>
              <w:bottom w:val="dotted" w:sz="4" w:space="0" w:color="000000"/>
            </w:tcBorders>
            <w:vAlign w:val="center"/>
          </w:tcPr>
          <w:p>
            <w:pPr>
              <w:pStyle w:val="Normal"/>
              <w:jc w:val="center"/>
              <w:rPr>
                <w:rFonts w:ascii="Verdana" w:hAnsi="Verdana" w:cs="Verdana"/>
              </w:rPr>
            </w:pPr>
            <w:r>
              <w:rPr>
                <w:rFonts w:cs="Verdana" w:ascii="Verdana" w:hAnsi="Verdana"/>
              </w:rPr>
              <w:t>Casco Protettivo</w:t>
            </w:r>
          </w:p>
          <w:p>
            <w:pPr>
              <w:pStyle w:val="Normal"/>
              <w:spacing w:lineRule="auto" w:line="360"/>
              <w:jc w:val="center"/>
              <w:rPr/>
            </w:pPr>
            <w:r>
              <w:rPr/>
              <w:drawing>
                <wp:inline distT="0" distB="0" distL="0" distR="0">
                  <wp:extent cx="518160" cy="503555"/>
                  <wp:effectExtent l="0" t="0" r="0" b="0"/>
                  <wp:docPr id="51" name="Immagin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magine27" descr=""/>
                          <pic:cNvPicPr>
                            <a:picLocks noChangeAspect="1" noChangeArrowheads="1"/>
                          </pic:cNvPicPr>
                        </pic:nvPicPr>
                        <pic:blipFill>
                          <a:blip r:embed="rId58"/>
                          <a:srcRect l="-53" t="-55" r="-53" b="-55"/>
                          <a:stretch>
                            <a:fillRect/>
                          </a:stretch>
                        </pic:blipFill>
                        <pic:spPr bwMode="auto">
                          <a:xfrm>
                            <a:off x="0" y="0"/>
                            <a:ext cx="518160" cy="503555"/>
                          </a:xfrm>
                          <a:prstGeom prst="rect">
                            <a:avLst/>
                          </a:prstGeom>
                        </pic:spPr>
                      </pic:pic>
                    </a:graphicData>
                  </a:graphic>
                </wp:inline>
              </w:drawing>
            </w:r>
          </w:p>
        </w:tc>
        <w:tc>
          <w:tcPr>
            <w:tcW w:w="2773" w:type="dxa"/>
            <w:tcBorders>
              <w:top w:val="dotted" w:sz="4" w:space="0" w:color="000000"/>
              <w:left w:val="dotted" w:sz="4" w:space="0" w:color="000000"/>
              <w:bottom w:val="dotted" w:sz="4" w:space="0" w:color="000000"/>
            </w:tcBorders>
            <w:vAlign w:val="center"/>
          </w:tcPr>
          <w:p>
            <w:pPr>
              <w:pStyle w:val="Normal"/>
              <w:rPr>
                <w:rFonts w:ascii="Verdana" w:hAnsi="Verdana" w:cs="Verdana"/>
              </w:rPr>
            </w:pPr>
            <w:r>
              <w:rPr>
                <w:rFonts w:cs="Verdana" w:ascii="Verdana" w:hAnsi="Verdana"/>
              </w:rPr>
              <w:t>Dispositivo utile a proteggere il lavoratore dal rischio di offesa al capo per caduta di materiale dall'alto o comunque per contatti con elementi pericolosi</w:t>
            </w:r>
          </w:p>
        </w:tc>
        <w:tc>
          <w:tcPr>
            <w:tcW w:w="2862" w:type="dxa"/>
            <w:tcBorders>
              <w:top w:val="dotted" w:sz="4" w:space="0" w:color="000000"/>
              <w:left w:val="dotted" w:sz="4" w:space="0" w:color="000000"/>
              <w:bottom w:val="dotted" w:sz="4" w:space="0" w:color="000000"/>
            </w:tcBorders>
            <w:vAlign w:val="center"/>
          </w:tcPr>
          <w:p>
            <w:pPr>
              <w:pStyle w:val="Normal"/>
              <w:jc w:val="both"/>
              <w:rPr/>
            </w:pPr>
            <w:r>
              <w:rPr>
                <w:rFonts w:cs="Verdana" w:ascii="Verdana" w:hAnsi="Verdana"/>
                <w:b/>
                <w:color w:val="000000"/>
              </w:rPr>
              <w:t xml:space="preserve">Art 75 – 77 – 78 , Allegato VIII  - punti 3, 4 n.1 </w:t>
            </w:r>
            <w:r>
              <w:rPr>
                <w:rFonts w:cs="Verdana" w:ascii="Verdana" w:hAnsi="Verdana"/>
                <w:bCs/>
                <w:color w:val="000000"/>
              </w:rPr>
              <w:t xml:space="preserve">del D.lgs. n.81/08 come modificato dal D.lgs n.106/09  </w:t>
            </w:r>
          </w:p>
          <w:p>
            <w:pPr>
              <w:pStyle w:val="Normal"/>
              <w:jc w:val="both"/>
              <w:rPr>
                <w:rFonts w:ascii="Verdana" w:hAnsi="Verdana" w:cs="Verdana"/>
                <w:b/>
                <w:b/>
                <w:i/>
                <w:i/>
                <w:color w:val="000000"/>
              </w:rPr>
            </w:pPr>
            <w:r>
              <w:rPr>
                <w:rFonts w:cs="Verdana" w:ascii="Verdana" w:hAnsi="Verdana"/>
                <w:b/>
                <w:i/>
                <w:color w:val="000000"/>
              </w:rPr>
              <w:t>UNI EN 397(2001)</w:t>
            </w:r>
          </w:p>
          <w:p>
            <w:pPr>
              <w:pStyle w:val="Normal"/>
              <w:spacing w:lineRule="auto" w:line="360"/>
              <w:rPr>
                <w:rFonts w:ascii="Verdana" w:hAnsi="Verdana" w:cs="Verdana"/>
                <w:i/>
                <w:i/>
                <w:color w:val="000000"/>
              </w:rPr>
            </w:pPr>
            <w:r>
              <w:rPr>
                <w:rFonts w:cs="Verdana" w:ascii="Verdana" w:hAnsi="Verdana"/>
                <w:i/>
                <w:color w:val="000000"/>
              </w:rPr>
              <w:t>Elmetti di protezione</w:t>
            </w:r>
          </w:p>
        </w:tc>
      </w:tr>
      <w:tr>
        <w:trPr>
          <w:trHeight w:val="490" w:hRule="atLeast"/>
        </w:trPr>
        <w:tc>
          <w:tcPr>
            <w:tcW w:w="1973" w:type="dxa"/>
            <w:tcBorders>
              <w:top w:val="dotted" w:sz="4" w:space="0" w:color="000000"/>
              <w:bottom w:val="dotted" w:sz="4" w:space="0" w:color="000000"/>
            </w:tcBorders>
            <w:vAlign w:val="center"/>
          </w:tcPr>
          <w:p>
            <w:pPr>
              <w:pStyle w:val="Normal"/>
              <w:rPr>
                <w:rFonts w:ascii="Verdana" w:hAnsi="Verdana" w:cs="Verdana"/>
              </w:rPr>
            </w:pPr>
            <w:r>
              <w:rPr>
                <w:rFonts w:cs="Verdana" w:ascii="Verdana" w:hAnsi="Verdana"/>
              </w:rPr>
              <w:t>Polveri e detriti durante le lavorazioni</w:t>
            </w:r>
          </w:p>
        </w:tc>
        <w:tc>
          <w:tcPr>
            <w:tcW w:w="2030" w:type="dxa"/>
            <w:tcBorders>
              <w:top w:val="dotted" w:sz="4" w:space="0" w:color="000000"/>
              <w:left w:val="dotted" w:sz="4" w:space="0" w:color="000000"/>
              <w:bottom w:val="dotted" w:sz="4" w:space="0" w:color="000000"/>
            </w:tcBorders>
            <w:vAlign w:val="center"/>
          </w:tcPr>
          <w:p>
            <w:pPr>
              <w:pStyle w:val="Normal"/>
              <w:jc w:val="center"/>
              <w:rPr>
                <w:rFonts w:ascii="Verdana" w:hAnsi="Verdana" w:cs="Verdana"/>
              </w:rPr>
            </w:pPr>
            <w:r>
              <w:rPr>
                <w:rFonts w:cs="Verdana" w:ascii="Verdana" w:hAnsi="Verdana"/>
              </w:rPr>
              <w:t>Tuta di protezione</w:t>
            </w:r>
          </w:p>
          <w:p>
            <w:pPr>
              <w:pStyle w:val="Normal"/>
              <w:jc w:val="center"/>
              <w:rPr>
                <w:rFonts w:ascii="Verdana" w:hAnsi="Verdana" w:cs="Verdana"/>
              </w:rPr>
            </w:pPr>
            <w:r>
              <w:rPr>
                <w:rFonts w:cs="Verdana" w:ascii="Verdana" w:hAnsi="Verdana"/>
              </w:rPr>
              <w:drawing>
                <wp:inline distT="0" distB="0" distL="0" distR="0">
                  <wp:extent cx="547370" cy="720725"/>
                  <wp:effectExtent l="0" t="0" r="0" b="0"/>
                  <wp:docPr id="52" name="Immagin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magine28" descr=""/>
                          <pic:cNvPicPr>
                            <a:picLocks noChangeAspect="1" noChangeArrowheads="1"/>
                          </pic:cNvPicPr>
                        </pic:nvPicPr>
                        <pic:blipFill>
                          <a:blip r:embed="rId59"/>
                          <a:srcRect l="-51" t="-38" r="-51" b="-38"/>
                          <a:stretch>
                            <a:fillRect/>
                          </a:stretch>
                        </pic:blipFill>
                        <pic:spPr bwMode="auto">
                          <a:xfrm>
                            <a:off x="0" y="0"/>
                            <a:ext cx="547370" cy="720725"/>
                          </a:xfrm>
                          <a:prstGeom prst="rect">
                            <a:avLst/>
                          </a:prstGeom>
                        </pic:spPr>
                      </pic:pic>
                    </a:graphicData>
                  </a:graphic>
                </wp:inline>
              </w:drawing>
            </w:r>
          </w:p>
        </w:tc>
        <w:tc>
          <w:tcPr>
            <w:tcW w:w="2773" w:type="dxa"/>
            <w:tcBorders>
              <w:top w:val="dotted" w:sz="4" w:space="0" w:color="000000"/>
              <w:left w:val="dotted" w:sz="4" w:space="0" w:color="000000"/>
              <w:bottom w:val="dotted" w:sz="4" w:space="0" w:color="000000"/>
            </w:tcBorders>
            <w:vAlign w:val="center"/>
          </w:tcPr>
          <w:p>
            <w:pPr>
              <w:pStyle w:val="Normal"/>
              <w:rPr>
                <w:rFonts w:ascii="Verdana" w:hAnsi="Verdana" w:cs="Verdana"/>
              </w:rPr>
            </w:pPr>
            <w:r>
              <w:rPr>
                <w:rFonts w:cs="Verdana" w:ascii="Verdana" w:hAnsi="Verdana"/>
              </w:rPr>
              <w:t>Da utilizzare nei luoghi di lavoro caratterizzati dalla presenza di materiali e/o attrezzi che possono causare fenomeni di abrasione /taglio/</w:t>
            </w:r>
          </w:p>
          <w:p>
            <w:pPr>
              <w:pStyle w:val="Normal"/>
              <w:rPr>
                <w:rFonts w:ascii="Verdana" w:hAnsi="Verdana" w:cs="Verdana"/>
              </w:rPr>
            </w:pPr>
            <w:r>
              <w:rPr>
                <w:rFonts w:cs="Verdana" w:ascii="Verdana" w:hAnsi="Verdana"/>
              </w:rPr>
              <w:t>perforazione</w:t>
            </w:r>
          </w:p>
        </w:tc>
        <w:tc>
          <w:tcPr>
            <w:tcW w:w="2862" w:type="dxa"/>
            <w:tcBorders>
              <w:top w:val="dotted" w:sz="4" w:space="0" w:color="000000"/>
              <w:left w:val="dotted" w:sz="4" w:space="0" w:color="000000"/>
              <w:bottom w:val="dotted" w:sz="4" w:space="0" w:color="000000"/>
            </w:tcBorders>
            <w:vAlign w:val="center"/>
          </w:tcPr>
          <w:p>
            <w:pPr>
              <w:pStyle w:val="Normal"/>
              <w:jc w:val="both"/>
              <w:rPr/>
            </w:pPr>
            <w:r>
              <w:rPr>
                <w:rFonts w:cs="Verdana" w:ascii="Verdana" w:hAnsi="Verdana"/>
                <w:b/>
                <w:color w:val="000000"/>
              </w:rPr>
              <w:t xml:space="preserve">Art 75 – 77 – 78, Allegato VIII  - punti 3, 4 n.7 </w:t>
            </w:r>
            <w:r>
              <w:rPr>
                <w:rFonts w:cs="Verdana" w:ascii="Verdana" w:hAnsi="Verdana"/>
                <w:bCs/>
                <w:color w:val="000000"/>
              </w:rPr>
              <w:t xml:space="preserve">del D.lgs. n.81/08 come modificato dal D.lgs n.106/09 </w:t>
            </w:r>
          </w:p>
          <w:p>
            <w:pPr>
              <w:pStyle w:val="Normal"/>
              <w:jc w:val="both"/>
              <w:rPr>
                <w:rFonts w:ascii="Verdana" w:hAnsi="Verdana" w:cs="Verdana"/>
                <w:b/>
                <w:b/>
                <w:bCs/>
                <w:i/>
                <w:i/>
                <w:iCs/>
              </w:rPr>
            </w:pPr>
            <w:r>
              <w:rPr>
                <w:rFonts w:cs="Verdana" w:ascii="Verdana" w:hAnsi="Verdana"/>
                <w:b/>
                <w:bCs/>
                <w:i/>
                <w:iCs/>
              </w:rPr>
              <w:t>UNI EN 340(2004)</w:t>
            </w:r>
          </w:p>
          <w:p>
            <w:pPr>
              <w:pStyle w:val="Normal"/>
              <w:rPr>
                <w:rFonts w:ascii="Verdana" w:hAnsi="Verdana" w:cs="Verdana"/>
                <w:i/>
                <w:i/>
                <w:iCs/>
              </w:rPr>
            </w:pPr>
            <w:r>
              <w:rPr>
                <w:rFonts w:cs="Verdana" w:ascii="Verdana" w:hAnsi="Verdana"/>
                <w:i/>
                <w:iCs/>
              </w:rPr>
              <w:t>Indumenti di protezione. Requisiti generali</w:t>
            </w:r>
          </w:p>
        </w:tc>
      </w:tr>
      <w:tr>
        <w:trPr>
          <w:trHeight w:val="490" w:hRule="atLeast"/>
        </w:trPr>
        <w:tc>
          <w:tcPr>
            <w:tcW w:w="1973" w:type="dxa"/>
            <w:tcBorders>
              <w:top w:val="dotted" w:sz="4" w:space="0" w:color="000000"/>
              <w:bottom w:val="dotted" w:sz="4" w:space="0" w:color="000000"/>
            </w:tcBorders>
            <w:vAlign w:val="center"/>
          </w:tcPr>
          <w:p>
            <w:pPr>
              <w:pStyle w:val="Normal"/>
              <w:rPr>
                <w:rFonts w:ascii="Verdana" w:hAnsi="Verdana" w:cs="Verdana"/>
              </w:rPr>
            </w:pPr>
            <w:r>
              <w:rPr>
                <w:rFonts w:cs="Verdana" w:ascii="Verdana" w:hAnsi="Verdana"/>
              </w:rPr>
              <w:t>Lesioni per caduta di materiali movimentati e/o per presenza di chiodi, ferri, ecc.</w:t>
            </w:r>
          </w:p>
        </w:tc>
        <w:tc>
          <w:tcPr>
            <w:tcW w:w="2030" w:type="dxa"/>
            <w:tcBorders>
              <w:top w:val="dotted" w:sz="4" w:space="0" w:color="000000"/>
              <w:left w:val="dotted" w:sz="4" w:space="0" w:color="000000"/>
              <w:bottom w:val="dotted" w:sz="4" w:space="0" w:color="000000"/>
            </w:tcBorders>
            <w:vAlign w:val="center"/>
          </w:tcPr>
          <w:p>
            <w:pPr>
              <w:pStyle w:val="Normal"/>
              <w:jc w:val="center"/>
              <w:rPr>
                <w:rFonts w:ascii="Verdana" w:hAnsi="Verdana" w:cs="Verdana"/>
              </w:rPr>
            </w:pPr>
            <w:r>
              <w:rPr>
                <w:rFonts w:cs="Verdana" w:ascii="Verdana" w:hAnsi="Verdana"/>
              </w:rPr>
              <w:t>Scarpe antinfortunistiche</w:t>
            </w:r>
          </w:p>
          <w:p>
            <w:pPr>
              <w:pStyle w:val="Normal"/>
              <w:jc w:val="center"/>
              <w:rPr>
                <w:rFonts w:ascii="Verdana" w:hAnsi="Verdana" w:cs="Verdana"/>
              </w:rPr>
            </w:pPr>
            <w:r>
              <w:rPr>
                <w:rFonts w:cs="Verdana" w:ascii="Verdana" w:hAnsi="Verdana"/>
              </w:rPr>
              <w:drawing>
                <wp:inline distT="0" distB="0" distL="0" distR="0">
                  <wp:extent cx="536575" cy="469265"/>
                  <wp:effectExtent l="0" t="0" r="0" b="0"/>
                  <wp:docPr id="53" name="Immagin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magine29" descr=""/>
                          <pic:cNvPicPr>
                            <a:picLocks noChangeAspect="1" noChangeArrowheads="1"/>
                          </pic:cNvPicPr>
                        </pic:nvPicPr>
                        <pic:blipFill>
                          <a:blip r:embed="rId60"/>
                          <a:srcRect l="-55" t="-62" r="-55" b="-62"/>
                          <a:stretch>
                            <a:fillRect/>
                          </a:stretch>
                        </pic:blipFill>
                        <pic:spPr bwMode="auto">
                          <a:xfrm>
                            <a:off x="0" y="0"/>
                            <a:ext cx="536575" cy="469265"/>
                          </a:xfrm>
                          <a:prstGeom prst="rect">
                            <a:avLst/>
                          </a:prstGeom>
                        </pic:spPr>
                      </pic:pic>
                    </a:graphicData>
                  </a:graphic>
                </wp:inline>
              </w:drawing>
            </w:r>
          </w:p>
        </w:tc>
        <w:tc>
          <w:tcPr>
            <w:tcW w:w="2773" w:type="dxa"/>
            <w:tcBorders>
              <w:top w:val="dotted" w:sz="4" w:space="0" w:color="000000"/>
              <w:left w:val="dotted" w:sz="4" w:space="0" w:color="000000"/>
              <w:bottom w:val="dotted" w:sz="4" w:space="0" w:color="000000"/>
            </w:tcBorders>
            <w:vAlign w:val="center"/>
          </w:tcPr>
          <w:p>
            <w:pPr>
              <w:pStyle w:val="Normal"/>
              <w:rPr>
                <w:rFonts w:ascii="Verdana" w:hAnsi="Verdana" w:cs="Verdana"/>
              </w:rPr>
            </w:pPr>
            <w:r>
              <w:rPr>
                <w:rFonts w:cs="Verdana" w:ascii="Verdana" w:hAnsi="Verdana"/>
              </w:rPr>
              <w:t>Puntale rinforzato in acciaio contro schiacciamento/abrasioni/perforazione/ferite degli arti inferiori e suola antiscivolo e per salvaguardare la caviglia da distorsioni</w:t>
            </w:r>
          </w:p>
        </w:tc>
        <w:tc>
          <w:tcPr>
            <w:tcW w:w="2862" w:type="dxa"/>
            <w:tcBorders>
              <w:top w:val="dotted" w:sz="4" w:space="0" w:color="000000"/>
              <w:left w:val="dotted" w:sz="4" w:space="0" w:color="000000"/>
              <w:bottom w:val="dotted" w:sz="4" w:space="0" w:color="000000"/>
            </w:tcBorders>
            <w:vAlign w:val="center"/>
          </w:tcPr>
          <w:p>
            <w:pPr>
              <w:pStyle w:val="Normal"/>
              <w:jc w:val="both"/>
              <w:rPr/>
            </w:pPr>
            <w:r>
              <w:rPr>
                <w:rFonts w:cs="Verdana" w:ascii="Verdana" w:hAnsi="Verdana"/>
                <w:b/>
                <w:color w:val="000000"/>
              </w:rPr>
              <w:t xml:space="preserve">Art 75 – 77 – 78, Allegato VIII  - punti 3, 4 n.6 </w:t>
            </w:r>
            <w:r>
              <w:rPr>
                <w:rFonts w:cs="Verdana" w:ascii="Verdana" w:hAnsi="Verdana"/>
                <w:bCs/>
                <w:color w:val="000000"/>
              </w:rPr>
              <w:t xml:space="preserve">del D.lgs. n.81/08 come modificato dal D.lgs n.106/09 </w:t>
            </w:r>
          </w:p>
          <w:p>
            <w:pPr>
              <w:pStyle w:val="Normal"/>
              <w:rPr>
                <w:rFonts w:ascii="Verdana" w:hAnsi="Verdana" w:cs="Verdana"/>
                <w:b/>
                <w:b/>
                <w:i/>
                <w:i/>
              </w:rPr>
            </w:pPr>
            <w:r>
              <w:rPr>
                <w:rFonts w:cs="Verdana" w:ascii="Verdana" w:hAnsi="Verdana"/>
                <w:b/>
                <w:i/>
              </w:rPr>
              <w:t>UNI EN ISO 20344 (2008)</w:t>
            </w:r>
          </w:p>
          <w:p>
            <w:pPr>
              <w:pStyle w:val="Normal"/>
              <w:rPr>
                <w:rFonts w:ascii="Verdana" w:hAnsi="Verdana" w:cs="Verdana"/>
                <w:i/>
                <w:i/>
              </w:rPr>
            </w:pPr>
            <w:r>
              <w:rPr>
                <w:rFonts w:cs="Verdana" w:ascii="Verdana" w:hAnsi="Verdana"/>
                <w:i/>
              </w:rPr>
              <w:t>Dispositivi di protezione individuale  – Metodi di prova per calzature</w:t>
            </w:r>
          </w:p>
        </w:tc>
      </w:tr>
      <w:tr>
        <w:trPr>
          <w:trHeight w:val="885" w:hRule="atLeast"/>
        </w:trPr>
        <w:tc>
          <w:tcPr>
            <w:tcW w:w="1973" w:type="dxa"/>
            <w:tcBorders>
              <w:top w:val="dotted" w:sz="4" w:space="0" w:color="000000"/>
              <w:bottom w:val="dotted" w:sz="4" w:space="0" w:color="000000"/>
            </w:tcBorders>
            <w:vAlign w:val="center"/>
          </w:tcPr>
          <w:p>
            <w:pPr>
              <w:pStyle w:val="Normal"/>
              <w:rPr>
                <w:rFonts w:ascii="Verdana" w:hAnsi="Verdana" w:cs="Verdana"/>
              </w:rPr>
            </w:pPr>
            <w:r>
              <w:rPr>
                <w:rFonts w:cs="Verdana" w:ascii="Verdana" w:hAnsi="Verdana"/>
              </w:rPr>
              <w:t xml:space="preserve">Lesioni per contatto con organi mobili durante le lavorazioni </w:t>
            </w:r>
          </w:p>
        </w:tc>
        <w:tc>
          <w:tcPr>
            <w:tcW w:w="2030" w:type="dxa"/>
            <w:tcBorders>
              <w:top w:val="dotted" w:sz="4" w:space="0" w:color="000000"/>
              <w:left w:val="dotted" w:sz="4" w:space="0" w:color="000000"/>
              <w:bottom w:val="dotted" w:sz="4" w:space="0" w:color="000000"/>
            </w:tcBorders>
            <w:vAlign w:val="center"/>
          </w:tcPr>
          <w:p>
            <w:pPr>
              <w:pStyle w:val="Normal"/>
              <w:spacing w:lineRule="auto" w:line="360"/>
              <w:jc w:val="center"/>
              <w:rPr>
                <w:rFonts w:ascii="Verdana" w:hAnsi="Verdana" w:cs="Verdana"/>
              </w:rPr>
            </w:pPr>
            <w:r>
              <w:rPr>
                <w:rFonts w:cs="Verdana" w:ascii="Verdana" w:hAnsi="Verdana"/>
              </w:rPr>
              <w:t>Guanti in crosta</w:t>
            </w:r>
          </w:p>
          <w:p>
            <w:pPr>
              <w:pStyle w:val="Normal"/>
              <w:spacing w:lineRule="auto" w:line="360"/>
              <w:jc w:val="center"/>
              <w:rPr>
                <w:rFonts w:ascii="Verdana" w:hAnsi="Verdana" w:cs="Verdana"/>
              </w:rPr>
            </w:pPr>
            <w:r>
              <w:rPr>
                <w:rFonts w:cs="Verdana" w:ascii="Verdana" w:hAnsi="Verdana"/>
              </w:rPr>
              <w:drawing>
                <wp:inline distT="0" distB="0" distL="0" distR="0">
                  <wp:extent cx="711835" cy="498475"/>
                  <wp:effectExtent l="0" t="0" r="0" b="0"/>
                  <wp:docPr id="54" name="Immagin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magine30" descr=""/>
                          <pic:cNvPicPr>
                            <a:picLocks noChangeAspect="1" noChangeArrowheads="1"/>
                          </pic:cNvPicPr>
                        </pic:nvPicPr>
                        <pic:blipFill>
                          <a:blip r:embed="rId61"/>
                          <a:srcRect l="-37" t="-53" r="-37" b="-53"/>
                          <a:stretch>
                            <a:fillRect/>
                          </a:stretch>
                        </pic:blipFill>
                        <pic:spPr bwMode="auto">
                          <a:xfrm>
                            <a:off x="0" y="0"/>
                            <a:ext cx="711835" cy="498475"/>
                          </a:xfrm>
                          <a:prstGeom prst="rect">
                            <a:avLst/>
                          </a:prstGeom>
                        </pic:spPr>
                      </pic:pic>
                    </a:graphicData>
                  </a:graphic>
                </wp:inline>
              </w:drawing>
            </w:r>
          </w:p>
        </w:tc>
        <w:tc>
          <w:tcPr>
            <w:tcW w:w="2773" w:type="dxa"/>
            <w:tcBorders>
              <w:top w:val="dotted" w:sz="4" w:space="0" w:color="000000"/>
              <w:left w:val="dotted" w:sz="4" w:space="0" w:color="000000"/>
              <w:bottom w:val="dotted" w:sz="4" w:space="0" w:color="000000"/>
            </w:tcBorders>
            <w:vAlign w:val="center"/>
          </w:tcPr>
          <w:p>
            <w:pPr>
              <w:pStyle w:val="Normal"/>
              <w:rPr>
                <w:rFonts w:ascii="Verdana" w:hAnsi="Verdana" w:cs="Verdana"/>
              </w:rPr>
            </w:pPr>
            <w:r>
              <w:rPr>
                <w:rFonts w:cs="Verdana" w:ascii="Verdana" w:hAnsi="Verdana"/>
              </w:rPr>
              <w:t>Da utilizzare nei luoghi di lavoro caratterizzati dalla presenza di materiali e/o attrezzi che possono causare fenomeni di abrasione/taglio/</w:t>
            </w:r>
          </w:p>
          <w:p>
            <w:pPr>
              <w:pStyle w:val="Normal"/>
              <w:rPr>
                <w:rFonts w:ascii="Verdana" w:hAnsi="Verdana" w:cs="Verdana"/>
              </w:rPr>
            </w:pPr>
            <w:r>
              <w:rPr>
                <w:rFonts w:cs="Verdana" w:ascii="Verdana" w:hAnsi="Verdana"/>
              </w:rPr>
              <w:t>perforazione delle mani</w:t>
            </w:r>
          </w:p>
        </w:tc>
        <w:tc>
          <w:tcPr>
            <w:tcW w:w="2862" w:type="dxa"/>
            <w:tcBorders>
              <w:top w:val="dotted" w:sz="4" w:space="0" w:color="000000"/>
              <w:left w:val="dotted" w:sz="4" w:space="0" w:color="000000"/>
              <w:bottom w:val="dotted" w:sz="4" w:space="0" w:color="000000"/>
            </w:tcBorders>
            <w:vAlign w:val="center"/>
          </w:tcPr>
          <w:p>
            <w:pPr>
              <w:pStyle w:val="Normal"/>
              <w:jc w:val="both"/>
              <w:rPr/>
            </w:pPr>
            <w:r>
              <w:rPr>
                <w:rFonts w:cs="Verdana" w:ascii="Verdana" w:hAnsi="Verdana"/>
                <w:b/>
                <w:color w:val="000000"/>
              </w:rPr>
              <w:t xml:space="preserve">Art 75 – 77 – 78, Allegato VIII  - punti 3, 4 n.5 </w:t>
            </w:r>
            <w:r>
              <w:rPr>
                <w:rFonts w:cs="Verdana" w:ascii="Verdana" w:hAnsi="Verdana"/>
                <w:bCs/>
                <w:color w:val="000000"/>
              </w:rPr>
              <w:t xml:space="preserve">del D.lgs. n.81/08 come modificato dal D.lgs n.106/09  </w:t>
            </w:r>
          </w:p>
          <w:p>
            <w:pPr>
              <w:pStyle w:val="Normal"/>
              <w:jc w:val="both"/>
              <w:rPr>
                <w:rFonts w:ascii="Verdana" w:hAnsi="Verdana" w:cs="Verdana"/>
                <w:b/>
                <w:b/>
                <w:bCs/>
                <w:i/>
                <w:i/>
                <w:iCs/>
              </w:rPr>
            </w:pPr>
            <w:r>
              <w:rPr>
                <w:rFonts w:cs="Verdana" w:ascii="Verdana" w:hAnsi="Verdana"/>
                <w:b/>
                <w:bCs/>
                <w:i/>
                <w:iCs/>
              </w:rPr>
              <w:t>UNI EN 388 (2004)</w:t>
            </w:r>
          </w:p>
          <w:p>
            <w:pPr>
              <w:pStyle w:val="Normal"/>
              <w:rPr/>
            </w:pPr>
            <w:r>
              <w:rPr>
                <w:rStyle w:val="Content"/>
                <w:rFonts w:cs="Arial" w:ascii="Verdana" w:hAnsi="Verdana"/>
                <w:i/>
                <w:iCs/>
                <w:color w:val="000000"/>
              </w:rPr>
              <w:t>Guanti di protezione contro rischi meccanici</w:t>
            </w:r>
          </w:p>
        </w:tc>
      </w:tr>
      <w:tr>
        <w:trPr>
          <w:trHeight w:val="885" w:hRule="atLeast"/>
        </w:trPr>
        <w:tc>
          <w:tcPr>
            <w:tcW w:w="1973" w:type="dxa"/>
            <w:tcBorders>
              <w:top w:val="dotted" w:sz="4" w:space="0" w:color="000000"/>
              <w:bottom w:val="dotted" w:sz="4" w:space="0" w:color="000000"/>
            </w:tcBorders>
            <w:vAlign w:val="center"/>
          </w:tcPr>
          <w:p>
            <w:pPr>
              <w:pStyle w:val="Normal"/>
              <w:jc w:val="center"/>
              <w:rPr>
                <w:rFonts w:ascii="Verdana" w:hAnsi="Verdana" w:cs="Arial"/>
              </w:rPr>
            </w:pPr>
            <w:r>
              <w:rPr>
                <w:rFonts w:cs="Arial" w:ascii="Verdana" w:hAnsi="Verdana"/>
              </w:rPr>
              <w:t>Inalazione di polveri e fibre</w:t>
            </w:r>
          </w:p>
        </w:tc>
        <w:tc>
          <w:tcPr>
            <w:tcW w:w="2030" w:type="dxa"/>
            <w:tcBorders>
              <w:top w:val="dotted" w:sz="4" w:space="0" w:color="000000"/>
              <w:left w:val="dotted" w:sz="4" w:space="0" w:color="000000"/>
              <w:bottom w:val="dotted" w:sz="4" w:space="0" w:color="000000"/>
            </w:tcBorders>
          </w:tcPr>
          <w:p>
            <w:pPr>
              <w:pStyle w:val="Normal"/>
              <w:snapToGrid w:val="false"/>
              <w:jc w:val="center"/>
              <w:rPr>
                <w:rFonts w:ascii="Verdana" w:hAnsi="Verdana" w:cs="Verdana"/>
              </w:rPr>
            </w:pPr>
            <w:r>
              <w:rPr>
                <w:rFonts w:cs="Verdana" w:ascii="Verdana" w:hAnsi="Verdana"/>
              </w:rPr>
            </w:r>
          </w:p>
          <w:p>
            <w:pPr>
              <w:pStyle w:val="Normal"/>
              <w:jc w:val="center"/>
              <w:rPr>
                <w:rFonts w:ascii="Verdana" w:hAnsi="Verdana" w:cs="Verdana"/>
              </w:rPr>
            </w:pPr>
            <w:r>
              <w:rPr>
                <w:rFonts w:cs="Verdana" w:ascii="Verdana" w:hAnsi="Verdana"/>
              </w:rPr>
              <w:t>Mascherina</w:t>
            </w:r>
          </w:p>
          <w:p>
            <w:pPr>
              <w:pStyle w:val="Normal"/>
              <w:jc w:val="center"/>
              <w:rPr>
                <w:rFonts w:ascii="Verdana" w:hAnsi="Verdana" w:cs="Verdana"/>
              </w:rPr>
            </w:pPr>
            <w:r>
              <w:rPr>
                <w:rFonts w:cs="Verdana" w:ascii="Verdana" w:hAnsi="Verdana"/>
              </w:rPr>
            </w:r>
          </w:p>
          <w:p>
            <w:pPr>
              <w:pStyle w:val="Normal"/>
              <w:spacing w:lineRule="auto" w:line="360"/>
              <w:jc w:val="center"/>
              <w:rPr/>
            </w:pPr>
            <w:r>
              <w:rPr/>
              <w:drawing>
                <wp:inline distT="0" distB="0" distL="0" distR="0">
                  <wp:extent cx="599440" cy="542925"/>
                  <wp:effectExtent l="0" t="0" r="0" b="0"/>
                  <wp:docPr id="55" name="Immagin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magine31" descr=""/>
                          <pic:cNvPicPr>
                            <a:picLocks noChangeAspect="1" noChangeArrowheads="1"/>
                          </pic:cNvPicPr>
                        </pic:nvPicPr>
                        <pic:blipFill>
                          <a:blip r:embed="rId62"/>
                          <a:srcRect l="-24" t="-26" r="-24" b="-26"/>
                          <a:stretch>
                            <a:fillRect/>
                          </a:stretch>
                        </pic:blipFill>
                        <pic:spPr bwMode="auto">
                          <a:xfrm>
                            <a:off x="0" y="0"/>
                            <a:ext cx="599440" cy="542925"/>
                          </a:xfrm>
                          <a:prstGeom prst="rect">
                            <a:avLst/>
                          </a:prstGeom>
                        </pic:spPr>
                      </pic:pic>
                    </a:graphicData>
                  </a:graphic>
                </wp:inline>
              </w:drawing>
            </w:r>
          </w:p>
        </w:tc>
        <w:tc>
          <w:tcPr>
            <w:tcW w:w="2773" w:type="dxa"/>
            <w:tcBorders>
              <w:top w:val="dotted" w:sz="4" w:space="0" w:color="000000"/>
              <w:left w:val="dotted" w:sz="4" w:space="0" w:color="000000"/>
              <w:bottom w:val="dotted" w:sz="4" w:space="0" w:color="000000"/>
            </w:tcBorders>
          </w:tcPr>
          <w:p>
            <w:pPr>
              <w:pStyle w:val="Normal"/>
              <w:snapToGrid w:val="false"/>
              <w:rPr>
                <w:rFonts w:ascii="Verdana" w:hAnsi="Verdana" w:cs="Verdana"/>
              </w:rPr>
            </w:pPr>
            <w:r>
              <w:rPr>
                <w:rFonts w:cs="Verdana" w:ascii="Verdana" w:hAnsi="Verdana"/>
              </w:rPr>
            </w:r>
          </w:p>
          <w:p>
            <w:pPr>
              <w:pStyle w:val="Normal"/>
              <w:rPr>
                <w:rFonts w:ascii="Verdana" w:hAnsi="Verdana" w:cs="Verdana"/>
              </w:rPr>
            </w:pPr>
            <w:r>
              <w:rPr>
                <w:rFonts w:cs="Verdana" w:ascii="Verdana" w:hAnsi="Verdana"/>
              </w:rPr>
            </w:r>
          </w:p>
          <w:p>
            <w:pPr>
              <w:pStyle w:val="Normal"/>
              <w:rPr/>
            </w:pPr>
            <w:r>
              <w:rPr>
                <w:rFonts w:cs="Verdana" w:ascii="Verdana" w:hAnsi="Verdana"/>
              </w:rPr>
              <w:t>Mascherina per la protezione di polveri a media tossicità, fibre e aerosol a base acquosa di materiale particellare &gt;= 0,02 micron.</w:t>
            </w:r>
            <w:r>
              <w:rPr>
                <w:rFonts w:cs="Verdana" w:ascii="Verdana" w:hAnsi="Verdana"/>
                <w:color w:val="000000"/>
              </w:rPr>
              <w:t xml:space="preserve"> </w:t>
            </w:r>
          </w:p>
        </w:tc>
        <w:tc>
          <w:tcPr>
            <w:tcW w:w="2862" w:type="dxa"/>
            <w:tcBorders>
              <w:top w:val="dotted" w:sz="4" w:space="0" w:color="000000"/>
              <w:left w:val="dotted" w:sz="4" w:space="0" w:color="000000"/>
              <w:bottom w:val="dotted" w:sz="4" w:space="0" w:color="000000"/>
            </w:tcBorders>
          </w:tcPr>
          <w:p>
            <w:pPr>
              <w:pStyle w:val="Normal"/>
              <w:jc w:val="both"/>
              <w:rPr/>
            </w:pPr>
            <w:r>
              <w:rPr>
                <w:rFonts w:cs="Verdana" w:ascii="Verdana" w:hAnsi="Verdana"/>
                <w:b/>
                <w:color w:val="000000"/>
              </w:rPr>
              <w:t xml:space="preserve">Art 75 – 77 – 78 , Allegato VIII-punto 3, 4 n.4 </w:t>
            </w:r>
            <w:r>
              <w:rPr>
                <w:rFonts w:cs="Verdana" w:ascii="Verdana" w:hAnsi="Verdana"/>
                <w:bCs/>
                <w:color w:val="000000"/>
              </w:rPr>
              <w:t xml:space="preserve">del D.lgs. n.81/08 come modificato dal D.lgs n.106/09 </w:t>
            </w:r>
          </w:p>
          <w:p>
            <w:pPr>
              <w:pStyle w:val="Normal"/>
              <w:rPr>
                <w:rFonts w:ascii="Verdana" w:hAnsi="Verdana" w:cs="Verdana"/>
                <w:b/>
                <w:b/>
                <w:i/>
                <w:i/>
              </w:rPr>
            </w:pPr>
            <w:r>
              <w:rPr>
                <w:rFonts w:cs="Verdana" w:ascii="Verdana" w:hAnsi="Verdana"/>
                <w:b/>
                <w:i/>
              </w:rPr>
              <w:t>UNI EN 149  (2003)</w:t>
            </w:r>
          </w:p>
          <w:p>
            <w:pPr>
              <w:pStyle w:val="Normal"/>
              <w:rPr/>
            </w:pPr>
            <w:r>
              <w:rPr>
                <w:rStyle w:val="Content"/>
                <w:rFonts w:cs="Verdana" w:ascii="Verdana" w:hAnsi="Verdana"/>
                <w:i/>
                <w:iCs/>
              </w:rPr>
              <w:t>Apparecchi di protezione delle vie respiratorie - Semimaschera filtrante contro particelle - Requisiti, prove, marcatura.</w:t>
            </w:r>
          </w:p>
        </w:tc>
      </w:tr>
      <w:tr>
        <w:trPr>
          <w:trHeight w:val="551" w:hRule="atLeast"/>
        </w:trPr>
        <w:tc>
          <w:tcPr>
            <w:tcW w:w="1973" w:type="dxa"/>
            <w:tcBorders>
              <w:top w:val="dotted" w:sz="4" w:space="0" w:color="000000"/>
              <w:bottom w:val="dotted" w:sz="4" w:space="0" w:color="000000"/>
            </w:tcBorders>
            <w:vAlign w:val="center"/>
          </w:tcPr>
          <w:p>
            <w:pPr>
              <w:pStyle w:val="Normal"/>
              <w:rPr>
                <w:rFonts w:ascii="Verdana" w:hAnsi="Verdana" w:cs="Arial"/>
              </w:rPr>
            </w:pPr>
            <w:r>
              <w:rPr>
                <w:rFonts w:cs="Arial" w:ascii="Verdana" w:hAnsi="Verdana"/>
              </w:rPr>
              <w:t>Spruzzi di intonaco</w:t>
            </w:r>
          </w:p>
        </w:tc>
        <w:tc>
          <w:tcPr>
            <w:tcW w:w="2030" w:type="dxa"/>
            <w:tcBorders>
              <w:top w:val="dotted" w:sz="4" w:space="0" w:color="000000"/>
              <w:left w:val="dotted" w:sz="4" w:space="0" w:color="000000"/>
              <w:bottom w:val="dotted" w:sz="4" w:space="0" w:color="000000"/>
            </w:tcBorders>
          </w:tcPr>
          <w:p>
            <w:pPr>
              <w:pStyle w:val="Normal"/>
              <w:jc w:val="center"/>
              <w:rPr>
                <w:rFonts w:ascii="Verdana" w:hAnsi="Verdana" w:cs="Verdana"/>
              </w:rPr>
            </w:pPr>
            <w:r>
              <w:rPr>
                <w:rFonts w:cs="Verdana" w:ascii="Verdana" w:hAnsi="Verdana"/>
              </w:rPr>
              <w:t>Occhiali di protezione</w:t>
            </w:r>
          </w:p>
          <w:p>
            <w:pPr>
              <w:pStyle w:val="Normal"/>
              <w:jc w:val="center"/>
              <w:rPr>
                <w:rFonts w:ascii="Verdana" w:hAnsi="Verdana" w:cs="Verdana"/>
              </w:rPr>
            </w:pPr>
            <w:r>
              <w:rPr>
                <w:rFonts w:cs="Verdana" w:ascii="Verdana" w:hAnsi="Verdana"/>
              </w:rPr>
              <w:drawing>
                <wp:inline distT="0" distB="0" distL="0" distR="0">
                  <wp:extent cx="662305" cy="360045"/>
                  <wp:effectExtent l="0" t="0" r="0" b="0"/>
                  <wp:docPr id="56" name="Immagin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magine32" descr=""/>
                          <pic:cNvPicPr>
                            <a:picLocks noChangeAspect="1" noChangeArrowheads="1"/>
                          </pic:cNvPicPr>
                        </pic:nvPicPr>
                        <pic:blipFill>
                          <a:blip r:embed="rId63"/>
                          <a:srcRect l="-44" t="-81" r="-44" b="-81"/>
                          <a:stretch>
                            <a:fillRect/>
                          </a:stretch>
                        </pic:blipFill>
                        <pic:spPr bwMode="auto">
                          <a:xfrm>
                            <a:off x="0" y="0"/>
                            <a:ext cx="662305" cy="360045"/>
                          </a:xfrm>
                          <a:prstGeom prst="rect">
                            <a:avLst/>
                          </a:prstGeom>
                        </pic:spPr>
                      </pic:pic>
                    </a:graphicData>
                  </a:graphic>
                </wp:inline>
              </w:drawing>
            </w:r>
          </w:p>
        </w:tc>
        <w:tc>
          <w:tcPr>
            <w:tcW w:w="2773" w:type="dxa"/>
            <w:tcBorders>
              <w:top w:val="dotted" w:sz="4" w:space="0" w:color="000000"/>
              <w:left w:val="dotted" w:sz="4" w:space="0" w:color="000000"/>
              <w:bottom w:val="dotted" w:sz="4" w:space="0" w:color="000000"/>
            </w:tcBorders>
          </w:tcPr>
          <w:p>
            <w:pPr>
              <w:pStyle w:val="Normal"/>
              <w:rPr>
                <w:rFonts w:ascii="Verdana" w:hAnsi="Verdana" w:cs="Verdana"/>
              </w:rPr>
            </w:pPr>
            <w:r>
              <w:rPr>
                <w:rFonts w:cs="Verdana" w:ascii="Verdana" w:hAnsi="Verdana"/>
              </w:rPr>
              <w:t>Con lente unica panoramica in policarbonato trattati anti graffio, con protezione laterale</w:t>
            </w:r>
          </w:p>
        </w:tc>
        <w:tc>
          <w:tcPr>
            <w:tcW w:w="2862" w:type="dxa"/>
            <w:tcBorders>
              <w:top w:val="dotted" w:sz="4" w:space="0" w:color="000000"/>
              <w:left w:val="dotted" w:sz="4" w:space="0" w:color="000000"/>
              <w:bottom w:val="dotted" w:sz="4" w:space="0" w:color="000000"/>
            </w:tcBorders>
          </w:tcPr>
          <w:p>
            <w:pPr>
              <w:pStyle w:val="Normal"/>
              <w:jc w:val="both"/>
              <w:rPr/>
            </w:pPr>
            <w:r>
              <w:rPr>
                <w:rFonts w:cs="Verdana" w:ascii="Verdana" w:hAnsi="Verdana"/>
                <w:b/>
                <w:color w:val="000000"/>
              </w:rPr>
              <w:t xml:space="preserve">Art 75 – 77 – 78, Allegato VIII-punto 3, 4 n.2 </w:t>
            </w:r>
            <w:r>
              <w:rPr>
                <w:rFonts w:cs="Verdana" w:ascii="Verdana" w:hAnsi="Verdana"/>
                <w:bCs/>
                <w:color w:val="000000"/>
              </w:rPr>
              <w:t xml:space="preserve">del D.lgs. n.81/08 come modificato dal D.lgs n.106/09 </w:t>
            </w:r>
          </w:p>
          <w:p>
            <w:pPr>
              <w:pStyle w:val="Normal"/>
              <w:rPr>
                <w:rFonts w:ascii="Verdana" w:hAnsi="Verdana" w:cs="Verdana"/>
                <w:b/>
                <w:b/>
                <w:i/>
                <w:i/>
                <w:color w:val="000000"/>
              </w:rPr>
            </w:pPr>
            <w:r>
              <w:rPr>
                <w:rFonts w:cs="Verdana" w:ascii="Verdana" w:hAnsi="Verdana"/>
                <w:b/>
                <w:i/>
                <w:color w:val="000000"/>
              </w:rPr>
              <w:t>UNI EN 166 (2004)</w:t>
            </w:r>
          </w:p>
          <w:p>
            <w:pPr>
              <w:pStyle w:val="Normal"/>
              <w:rPr>
                <w:rFonts w:ascii="Verdana" w:hAnsi="Verdana" w:cs="Verdana"/>
                <w:i/>
                <w:i/>
                <w:color w:val="000000"/>
              </w:rPr>
            </w:pPr>
            <w:r>
              <w:rPr>
                <w:rFonts w:cs="Verdana" w:ascii="Verdana" w:hAnsi="Verdana"/>
                <w:i/>
                <w:color w:val="000000"/>
              </w:rPr>
              <w:t>Protezione personale degli occhi - Specifiche.</w:t>
            </w:r>
          </w:p>
        </w:tc>
      </w:tr>
      <w:tr>
        <w:trPr>
          <w:trHeight w:val="885" w:hRule="atLeast"/>
        </w:trPr>
        <w:tc>
          <w:tcPr>
            <w:tcW w:w="1973" w:type="dxa"/>
            <w:tcBorders>
              <w:top w:val="dotted" w:sz="4" w:space="0" w:color="000000"/>
              <w:bottom w:val="dotted" w:sz="4" w:space="0" w:color="000000"/>
            </w:tcBorders>
            <w:vAlign w:val="center"/>
          </w:tcPr>
          <w:p>
            <w:pPr>
              <w:pStyle w:val="Normal"/>
              <w:rPr>
                <w:rFonts w:ascii="Verdana" w:hAnsi="Verdana" w:cs="Verdana"/>
              </w:rPr>
            </w:pPr>
            <w:r>
              <w:rPr>
                <w:rFonts w:cs="Verdana" w:ascii="Verdana" w:hAnsi="Verdana"/>
              </w:rPr>
              <w:t xml:space="preserve">Caduta dall’alto </w:t>
            </w:r>
          </w:p>
        </w:tc>
        <w:tc>
          <w:tcPr>
            <w:tcW w:w="2030" w:type="dxa"/>
            <w:tcBorders>
              <w:top w:val="dotted" w:sz="4" w:space="0" w:color="000000"/>
              <w:left w:val="dotted" w:sz="4" w:space="0" w:color="000000"/>
              <w:bottom w:val="dotted" w:sz="4" w:space="0" w:color="000000"/>
            </w:tcBorders>
            <w:vAlign w:val="center"/>
          </w:tcPr>
          <w:p>
            <w:pPr>
              <w:pStyle w:val="Normal"/>
              <w:jc w:val="center"/>
              <w:rPr>
                <w:rFonts w:ascii="Verdana" w:hAnsi="Verdana" w:cs="Verdana"/>
              </w:rPr>
            </w:pPr>
            <w:r>
              <w:rPr>
                <w:rFonts w:cs="Verdana" w:ascii="Verdana" w:hAnsi="Verdana"/>
              </w:rPr>
              <w:t>Imbracatura e cintura di sicurezza</w:t>
            </w:r>
          </w:p>
          <w:p>
            <w:pPr>
              <w:pStyle w:val="Normal"/>
              <w:jc w:val="center"/>
              <w:rPr>
                <w:rFonts w:ascii="Verdana" w:hAnsi="Verdana" w:cs="Verdana"/>
              </w:rPr>
            </w:pPr>
            <w:r>
              <w:rPr>
                <w:rFonts w:cs="Verdana" w:ascii="Verdana" w:hAnsi="Verdana"/>
              </w:rPr>
              <w:drawing>
                <wp:inline distT="0" distB="0" distL="0" distR="0">
                  <wp:extent cx="467360" cy="720090"/>
                  <wp:effectExtent l="0" t="0" r="0" b="0"/>
                  <wp:docPr id="57" name="Immagine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magine33" descr=""/>
                          <pic:cNvPicPr>
                            <a:picLocks noChangeAspect="1" noChangeArrowheads="1"/>
                          </pic:cNvPicPr>
                        </pic:nvPicPr>
                        <pic:blipFill>
                          <a:blip r:embed="rId64"/>
                          <a:srcRect l="-58" t="-38" r="-58" b="-38"/>
                          <a:stretch>
                            <a:fillRect/>
                          </a:stretch>
                        </pic:blipFill>
                        <pic:spPr bwMode="auto">
                          <a:xfrm>
                            <a:off x="0" y="0"/>
                            <a:ext cx="467360" cy="720090"/>
                          </a:xfrm>
                          <a:prstGeom prst="rect">
                            <a:avLst/>
                          </a:prstGeom>
                        </pic:spPr>
                      </pic:pic>
                    </a:graphicData>
                  </a:graphic>
                </wp:inline>
              </w:drawing>
            </w:r>
          </w:p>
        </w:tc>
        <w:tc>
          <w:tcPr>
            <w:tcW w:w="2773" w:type="dxa"/>
            <w:tcBorders>
              <w:top w:val="dotted" w:sz="4" w:space="0" w:color="000000"/>
              <w:left w:val="dotted" w:sz="4" w:space="0" w:color="000000"/>
              <w:bottom w:val="dotted" w:sz="4" w:space="0" w:color="000000"/>
            </w:tcBorders>
            <w:vAlign w:val="center"/>
          </w:tcPr>
          <w:p>
            <w:pPr>
              <w:pStyle w:val="Normal"/>
              <w:rPr>
                <w:rFonts w:ascii="Verdana" w:hAnsi="Verdana" w:cs="Verdana"/>
              </w:rPr>
            </w:pPr>
            <w:r>
              <w:rPr>
                <w:rFonts w:cs="Verdana" w:ascii="Verdana" w:hAnsi="Verdana"/>
              </w:rPr>
              <w:t>Cintura di sicurezza utilizzata in edilizia per la prevenzione da caduta di persone che lavorano in altezza su scale o ponteggi. Da utilizzare con cordino di sostegno</w:t>
            </w:r>
          </w:p>
        </w:tc>
        <w:tc>
          <w:tcPr>
            <w:tcW w:w="2862" w:type="dxa"/>
            <w:tcBorders>
              <w:top w:val="dotted" w:sz="4" w:space="0" w:color="000000"/>
              <w:left w:val="dotted" w:sz="4" w:space="0" w:color="000000"/>
              <w:bottom w:val="dotted" w:sz="4" w:space="0" w:color="000000"/>
            </w:tcBorders>
            <w:vAlign w:val="center"/>
          </w:tcPr>
          <w:p>
            <w:pPr>
              <w:pStyle w:val="Normal"/>
              <w:jc w:val="both"/>
              <w:rPr/>
            </w:pPr>
            <w:r>
              <w:rPr>
                <w:rFonts w:cs="Verdana" w:ascii="Verdana" w:hAnsi="Verdana"/>
                <w:b/>
                <w:color w:val="000000"/>
              </w:rPr>
              <w:t xml:space="preserve">Art 75 – 77 – 78, Allegato VIII  punti 3, 4 n.9  </w:t>
            </w:r>
            <w:r>
              <w:rPr>
                <w:rFonts w:cs="Verdana" w:ascii="Verdana" w:hAnsi="Verdana"/>
                <w:bCs/>
                <w:color w:val="000000"/>
              </w:rPr>
              <w:t>del D.lgs. n.81/08 come modificato dal D.lgs n.106/09</w:t>
            </w:r>
          </w:p>
          <w:p>
            <w:pPr>
              <w:pStyle w:val="Normal"/>
              <w:rPr>
                <w:rFonts w:ascii="Verdana" w:hAnsi="Verdana" w:cs="Verdana"/>
                <w:b/>
                <w:b/>
                <w:i/>
                <w:i/>
              </w:rPr>
            </w:pPr>
            <w:r>
              <w:rPr>
                <w:rFonts w:cs="Verdana" w:ascii="Verdana" w:hAnsi="Verdana"/>
                <w:b/>
                <w:i/>
              </w:rPr>
              <w:t xml:space="preserve">UNI  EN 361/358 (2003) </w:t>
            </w:r>
          </w:p>
          <w:p>
            <w:pPr>
              <w:pStyle w:val="Normal"/>
              <w:rPr>
                <w:rFonts w:ascii="Verdana" w:hAnsi="Verdana" w:cs="Verdana"/>
                <w:i/>
                <w:i/>
              </w:rPr>
            </w:pPr>
            <w:r>
              <w:rPr>
                <w:rFonts w:cs="Verdana" w:ascii="Verdana" w:hAnsi="Verdana"/>
                <w:i/>
              </w:rPr>
              <w:t>Specifiche per dispositivi di protezione individuale contro le cadute dall'alto. Imbracature per il corpo</w:t>
            </w:r>
          </w:p>
        </w:tc>
      </w:tr>
    </w:tbl>
    <w:p>
      <w:pPr>
        <w:pStyle w:val="Normal"/>
        <w:ind w:left="0" w:right="221" w:hanging="0"/>
        <w:jc w:val="both"/>
        <w:rPr>
          <w:rFonts w:ascii="Times New Roman" w:hAnsi="Times New Roman" w:eastAsia="Times New Roman" w:cs="Times New Roman"/>
          <w:i/>
          <w:i/>
          <w:iCs/>
          <w:sz w:val="22"/>
          <w:szCs w:val="22"/>
        </w:rPr>
      </w:pPr>
      <w:r>
        <w:rPr>
          <w:rFonts w:eastAsia="Times New Roman" w:cs="Times New Roman"/>
          <w:i/>
          <w:iCs/>
          <w:sz w:val="22"/>
          <w:szCs w:val="22"/>
        </w:rPr>
      </w:r>
    </w:p>
    <w:p>
      <w:pPr>
        <w:pStyle w:val="Testopreformattato"/>
        <w:jc w:val="both"/>
        <w:rPr>
          <w:rFonts w:ascii="Verdana" w:hAnsi="Verdana" w:cs="Verdana"/>
          <w:sz w:val="22"/>
          <w:szCs w:val="22"/>
        </w:rPr>
      </w:pPr>
      <w:r>
        <w:rPr>
          <w:rFonts w:cs="Verdana" w:ascii="Verdana" w:hAnsi="Verdana"/>
          <w:sz w:val="22"/>
          <w:szCs w:val="22"/>
        </w:rPr>
      </w:r>
    </w:p>
    <w:p>
      <w:pPr>
        <w:sectPr>
          <w:footerReference w:type="even" r:id="rId65"/>
          <w:footerReference w:type="default" r:id="rId66"/>
          <w:footnotePr>
            <w:numFmt w:val="decimal"/>
          </w:footnotePr>
          <w:type w:val="nextPage"/>
          <w:pgSz w:w="11906" w:h="16838"/>
          <w:pgMar w:left="1134" w:right="1134" w:header="0" w:top="993" w:footer="302" w:bottom="1630" w:gutter="0"/>
          <w:pgNumType w:fmt="decimal"/>
          <w:formProt w:val="false"/>
          <w:textDirection w:val="lrTb"/>
          <w:docGrid w:type="default" w:linePitch="249" w:charSpace="1638"/>
        </w:sectPr>
        <w:pStyle w:val="Testopreformattato"/>
        <w:jc w:val="both"/>
        <w:rPr>
          <w:rFonts w:ascii="Times New Roman" w:hAnsi="Times New Roman" w:cs="Times New Roman"/>
          <w:sz w:val="22"/>
          <w:szCs w:val="22"/>
        </w:rPr>
      </w:pPr>
      <w:r>
        <w:rPr>
          <w:rFonts w:cs="Times New Roman" w:ascii="Times New Roman" w:hAnsi="Times New Roman"/>
          <w:sz w:val="22"/>
          <w:szCs w:val="22"/>
        </w:rPr>
      </w:r>
    </w:p>
    <w:p>
      <w:pPr>
        <w:pStyle w:val="Titolo2"/>
        <w:ind w:left="1134" w:right="1134" w:hanging="0"/>
        <w:rPr/>
      </w:pPr>
      <w:bookmarkStart w:id="70" w:name="__RefHeading___Toc12729_3484291380"/>
      <w:bookmarkEnd w:id="70"/>
      <w:r>
        <w:rPr>
          <w:rFonts w:cs="Century Gothic" w:ascii="Century Gothic" w:hAnsi="Century Gothic"/>
          <w:i w:val="false"/>
          <w:iCs w:val="false"/>
          <w:smallCaps/>
          <w:sz w:val="22"/>
          <w:szCs w:val="22"/>
          <w:u w:val="single"/>
        </w:rPr>
        <w:t>7.</w:t>
      </w:r>
      <w:r>
        <w:rPr>
          <w:rFonts w:eastAsia="Times New Roman" w:cs="Century Gothic" w:ascii="Century Gothic" w:hAnsi="Century Gothic"/>
          <w:b/>
          <w:bCs/>
          <w:i w:val="false"/>
          <w:iCs w:val="false"/>
          <w:smallCaps/>
          <w:color w:val="00000A"/>
          <w:sz w:val="22"/>
          <w:szCs w:val="22"/>
          <w:u w:val="single"/>
          <w:lang w:val="it-IT" w:bidi="ar-SA"/>
        </w:rPr>
        <w:t>8</w:t>
      </w:r>
      <w:r>
        <w:rPr>
          <w:rFonts w:cs="Century Gothic" w:ascii="Century Gothic" w:hAnsi="Century Gothic"/>
          <w:i w:val="false"/>
          <w:iCs w:val="false"/>
          <w:smallCaps/>
          <w:sz w:val="22"/>
          <w:szCs w:val="22"/>
          <w:u w:val="single"/>
        </w:rPr>
        <w:tab/>
        <w:t xml:space="preserve">FASE DI LAVORO: </w:t>
      </w:r>
      <w:r>
        <w:rPr>
          <w:rFonts w:eastAsia="Times New Roman" w:cs="Century Gothic" w:ascii="Century Gothic" w:hAnsi="Century Gothic"/>
          <w:b/>
          <w:bCs/>
          <w:i w:val="false"/>
          <w:iCs w:val="false"/>
          <w:smallCaps/>
          <w:color w:val="00000A"/>
          <w:sz w:val="22"/>
          <w:szCs w:val="22"/>
          <w:u w:val="single"/>
          <w:lang w:val="it-IT" w:bidi="ar-SA"/>
        </w:rPr>
        <w:t xml:space="preserve"> </w:t>
      </w:r>
      <w:r>
        <w:rPr>
          <w:rFonts w:cs="Verdana" w:ascii="Verdana" w:hAnsi="Verdana"/>
          <w:i w:val="false"/>
          <w:iCs w:val="false"/>
          <w:sz w:val="24"/>
          <w:szCs w:val="24"/>
          <w:u w:val="single"/>
        </w:rPr>
        <w:t xml:space="preserve">RIMOZIONE DI </w:t>
      </w:r>
      <w:r>
        <w:rPr>
          <w:rFonts w:cs="Verdana" w:ascii="Verdana" w:hAnsi="Verdana"/>
          <w:i w:val="false"/>
          <w:iCs w:val="false"/>
          <w:sz w:val="24"/>
          <w:szCs w:val="24"/>
          <w:u w:val="single"/>
        </w:rPr>
        <w:t xml:space="preserve">SERRAMENTI E </w:t>
      </w:r>
      <w:r>
        <w:rPr>
          <w:rFonts w:eastAsia="Times New Roman" w:cs="Verdana" w:ascii="Verdana" w:hAnsi="Verdana"/>
          <w:b/>
          <w:bCs/>
          <w:i w:val="false"/>
          <w:iCs w:val="false"/>
          <w:color w:val="00000A"/>
          <w:sz w:val="24"/>
          <w:szCs w:val="24"/>
          <w:u w:val="single"/>
          <w:lang w:val="it-IT" w:bidi="ar-SA"/>
        </w:rPr>
        <w:t>PENSILINE</w:t>
      </w:r>
    </w:p>
    <w:p>
      <w:pPr>
        <w:pStyle w:val="Normal"/>
        <w:rPr>
          <w:rFonts w:ascii="Verdana" w:hAnsi="Verdana" w:cs="Verdana"/>
          <w:sz w:val="24"/>
          <w:szCs w:val="24"/>
        </w:rPr>
      </w:pPr>
      <w:r>
        <w:rPr>
          <w:rFonts w:cs="Verdana" w:ascii="Verdana" w:hAnsi="Verdana"/>
          <w:sz w:val="24"/>
          <w:szCs w:val="24"/>
        </w:rPr>
      </w:r>
    </w:p>
    <w:tbl>
      <w:tblPr>
        <w:tblW w:w="10062" w:type="dxa"/>
        <w:jc w:val="center"/>
        <w:tblInd w:w="0" w:type="dxa"/>
        <w:tblCellMar>
          <w:top w:w="0" w:type="dxa"/>
          <w:left w:w="108" w:type="dxa"/>
          <w:bottom w:w="0" w:type="dxa"/>
          <w:right w:w="108" w:type="dxa"/>
        </w:tblCellMar>
      </w:tblPr>
      <w:tblGrid>
        <w:gridCol w:w="10062"/>
      </w:tblGrid>
      <w:tr>
        <w:trPr>
          <w:trHeight w:val="793" w:hRule="atLeast"/>
        </w:trPr>
        <w:tc>
          <w:tcPr>
            <w:tcW w:w="10062" w:type="dxa"/>
            <w:tcBorders/>
          </w:tcPr>
          <w:p>
            <w:pPr>
              <w:pStyle w:val="Normal"/>
              <w:autoSpaceDE w:val="false"/>
              <w:spacing w:lineRule="auto" w:line="276"/>
              <w:ind w:left="57" w:right="57" w:hanging="0"/>
              <w:jc w:val="both"/>
              <w:rPr/>
            </w:pPr>
            <w:r>
              <w:rPr>
                <w:rFonts w:cs="Verdana" w:ascii="Verdana" w:hAnsi="Verdana"/>
              </w:rPr>
              <w:t>L’attività consiste nel</w:t>
            </w:r>
            <w:r>
              <w:rPr>
                <w:rFonts w:cs="Arial" w:ascii="Verdana" w:hAnsi="Verdana"/>
              </w:rPr>
              <w:t xml:space="preserve">la rimozione di serramenti esterni </w:t>
            </w:r>
            <w:r>
              <w:rPr>
                <w:rFonts w:cs="Arial" w:ascii="Verdana" w:hAnsi="Verdana"/>
              </w:rPr>
              <w:t>e pensiline</w:t>
            </w:r>
            <w:r>
              <w:rPr>
                <w:rFonts w:cs="Arial" w:ascii="Verdana" w:hAnsi="Verdana"/>
              </w:rPr>
              <w:t>, con relativo trasporto in discarica, compreso falso telaio e struttura. L' intervento viene realizzato con ausilio di attrezzature manuali e l’utilizzo della gru con imbracature e cestone per il carico del materiale di risulta direttamente sul camion per il trasporto alle discariche di competenza.</w:t>
            </w:r>
          </w:p>
        </w:tc>
      </w:tr>
    </w:tbl>
    <w:p>
      <w:pPr>
        <w:pStyle w:val="Normal"/>
        <w:numPr>
          <w:ilvl w:val="0"/>
          <w:numId w:val="0"/>
        </w:numPr>
        <w:ind w:left="720" w:right="221" w:hanging="0"/>
        <w:rPr>
          <w:rFonts w:ascii="Verdana" w:hAnsi="Verdana" w:cs="Arial"/>
          <w:b/>
          <w:b/>
          <w:sz w:val="22"/>
          <w:szCs w:val="22"/>
        </w:rPr>
      </w:pPr>
      <w:r>
        <w:rPr>
          <w:rFonts w:cs="Arial" w:ascii="Verdana" w:hAnsi="Verdana"/>
          <w:b/>
          <w:sz w:val="22"/>
          <w:szCs w:val="22"/>
        </w:rPr>
      </w:r>
    </w:p>
    <w:p>
      <w:pPr>
        <w:pStyle w:val="Normal"/>
        <w:numPr>
          <w:ilvl w:val="0"/>
          <w:numId w:val="16"/>
        </w:numPr>
        <w:ind w:left="0" w:right="221" w:hanging="0"/>
        <w:rPr>
          <w:rFonts w:ascii="Verdana" w:hAnsi="Verdana" w:cs="Arial"/>
          <w:b/>
          <w:b/>
          <w:sz w:val="22"/>
          <w:szCs w:val="22"/>
        </w:rPr>
      </w:pPr>
      <w:r>
        <w:rPr>
          <w:rFonts w:cs="Arial" w:ascii="Verdana" w:hAnsi="Verdana"/>
          <w:b/>
          <w:sz w:val="22"/>
          <w:szCs w:val="22"/>
        </w:rPr>
        <w:t>Macchine/Attrezzature</w:t>
      </w:r>
    </w:p>
    <w:p>
      <w:pPr>
        <w:pStyle w:val="Normal"/>
        <w:spacing w:lineRule="auto" w:line="276"/>
        <w:ind w:left="0" w:right="221" w:hanging="0"/>
        <w:jc w:val="both"/>
        <w:rPr>
          <w:rFonts w:ascii="Verdana" w:hAnsi="Verdana" w:cs="Arial"/>
        </w:rPr>
      </w:pPr>
      <w:r>
        <w:rPr>
          <w:rFonts w:cs="Arial" w:ascii="Verdana" w:hAnsi="Verdana"/>
        </w:rPr>
        <w:t>Nella fase di lavoro oggetto della valutazione sono utilizzate le seguenti Attrezzature/Macchine:</w:t>
      </w:r>
    </w:p>
    <w:p>
      <w:pPr>
        <w:pStyle w:val="Normal"/>
        <w:numPr>
          <w:ilvl w:val="0"/>
          <w:numId w:val="23"/>
        </w:numPr>
        <w:tabs>
          <w:tab w:val="clear" w:pos="709"/>
          <w:tab w:val="left" w:pos="214" w:leader="none"/>
          <w:tab w:val="left" w:pos="574" w:leader="none"/>
        </w:tabs>
        <w:spacing w:lineRule="auto" w:line="276"/>
        <w:ind w:left="574" w:right="0" w:hanging="360"/>
        <w:jc w:val="both"/>
        <w:rPr>
          <w:rFonts w:ascii="Verdana" w:hAnsi="Verdana" w:cs="Arial"/>
        </w:rPr>
      </w:pPr>
      <w:r>
        <w:rPr>
          <w:rFonts w:cs="Arial" w:ascii="Verdana" w:hAnsi="Verdana"/>
        </w:rPr>
        <w:t>Attrezzi manuali di uso comune</w:t>
      </w:r>
    </w:p>
    <w:p>
      <w:pPr>
        <w:pStyle w:val="Normal"/>
        <w:numPr>
          <w:ilvl w:val="0"/>
          <w:numId w:val="23"/>
        </w:numPr>
        <w:tabs>
          <w:tab w:val="clear" w:pos="709"/>
          <w:tab w:val="left" w:pos="214" w:leader="none"/>
          <w:tab w:val="left" w:pos="574" w:leader="none"/>
        </w:tabs>
        <w:spacing w:lineRule="auto" w:line="276"/>
        <w:ind w:left="574" w:right="0" w:hanging="360"/>
        <w:jc w:val="both"/>
        <w:rPr>
          <w:rFonts w:ascii="Verdana" w:hAnsi="Verdana" w:cs="Arial"/>
        </w:rPr>
      </w:pPr>
      <w:r>
        <w:rPr>
          <w:rFonts w:cs="Arial" w:ascii="Verdana" w:hAnsi="Verdana"/>
        </w:rPr>
        <w:t xml:space="preserve">Utensili elettrici portatili                       </w:t>
      </w:r>
    </w:p>
    <w:p>
      <w:pPr>
        <w:pStyle w:val="Normal"/>
        <w:numPr>
          <w:ilvl w:val="0"/>
          <w:numId w:val="23"/>
        </w:numPr>
        <w:tabs>
          <w:tab w:val="clear" w:pos="709"/>
          <w:tab w:val="left" w:pos="214" w:leader="none"/>
          <w:tab w:val="left" w:pos="574" w:leader="none"/>
        </w:tabs>
        <w:spacing w:lineRule="auto" w:line="276"/>
        <w:ind w:left="574" w:right="0" w:hanging="360"/>
        <w:jc w:val="both"/>
        <w:rPr>
          <w:rFonts w:ascii="Verdana" w:hAnsi="Verdana" w:cs="Arial"/>
        </w:rPr>
      </w:pPr>
      <w:r>
        <w:rPr>
          <w:rFonts w:cs="Arial" w:ascii="Verdana" w:hAnsi="Verdana"/>
        </w:rPr>
        <w:t>Autogru</w:t>
      </w:r>
    </w:p>
    <w:p>
      <w:pPr>
        <w:pStyle w:val="Normal"/>
        <w:numPr>
          <w:ilvl w:val="0"/>
          <w:numId w:val="23"/>
        </w:numPr>
        <w:tabs>
          <w:tab w:val="clear" w:pos="709"/>
          <w:tab w:val="left" w:pos="214" w:leader="none"/>
          <w:tab w:val="left" w:pos="574" w:leader="none"/>
        </w:tabs>
        <w:spacing w:lineRule="auto" w:line="276"/>
        <w:ind w:left="574" w:right="0" w:hanging="360"/>
        <w:jc w:val="both"/>
        <w:rPr>
          <w:rFonts w:ascii="Verdana" w:hAnsi="Verdana" w:cs="Arial"/>
        </w:rPr>
      </w:pPr>
      <w:r>
        <w:rPr>
          <w:rFonts w:cs="Arial" w:ascii="Verdana" w:hAnsi="Verdana"/>
        </w:rPr>
        <w:t>Ganci, funi, imbracature</w:t>
      </w:r>
    </w:p>
    <w:p>
      <w:pPr>
        <w:pStyle w:val="Normal"/>
        <w:rPr>
          <w:rFonts w:ascii="Arial" w:hAnsi="Arial" w:cs="Arial"/>
          <w:sz w:val="16"/>
          <w:szCs w:val="16"/>
        </w:rPr>
      </w:pPr>
      <w:r>
        <w:rPr>
          <w:rFonts w:cs="Arial" w:ascii="Arial" w:hAnsi="Arial"/>
          <w:sz w:val="16"/>
          <w:szCs w:val="16"/>
        </w:rPr>
      </w:r>
    </w:p>
    <w:p>
      <w:pPr>
        <w:pStyle w:val="Normal"/>
        <w:numPr>
          <w:ilvl w:val="0"/>
          <w:numId w:val="0"/>
        </w:numPr>
        <w:ind w:left="720" w:right="221" w:hanging="0"/>
        <w:rPr>
          <w:rFonts w:ascii="Verdana" w:hAnsi="Verdana" w:cs="Arial"/>
          <w:b/>
          <w:b/>
          <w:sz w:val="22"/>
          <w:szCs w:val="22"/>
        </w:rPr>
      </w:pPr>
      <w:r>
        <w:rPr>
          <w:rFonts w:cs="Arial" w:ascii="Verdana" w:hAnsi="Verdana"/>
          <w:b/>
          <w:sz w:val="22"/>
          <w:szCs w:val="22"/>
        </w:rPr>
        <w:t xml:space="preserve">Opere Provvisionali  </w:t>
      </w:r>
    </w:p>
    <w:p>
      <w:pPr>
        <w:pStyle w:val="Normal"/>
        <w:spacing w:lineRule="auto" w:line="276"/>
        <w:ind w:left="57" w:right="57" w:hanging="0"/>
        <w:jc w:val="both"/>
        <w:rPr>
          <w:rFonts w:ascii="Verdana" w:hAnsi="Verdana" w:cs="Arial"/>
        </w:rPr>
      </w:pPr>
      <w:r>
        <w:rPr>
          <w:rFonts w:cs="Arial" w:ascii="Verdana" w:hAnsi="Verdana"/>
        </w:rPr>
        <w:t>Nella fase di lavoro oggetto della valutazione sono utilizzate le seguenti Opere Provvisionali:</w:t>
      </w:r>
    </w:p>
    <w:p>
      <w:pPr>
        <w:pStyle w:val="Normal"/>
        <w:numPr>
          <w:ilvl w:val="0"/>
          <w:numId w:val="23"/>
        </w:numPr>
        <w:tabs>
          <w:tab w:val="clear" w:pos="709"/>
          <w:tab w:val="left" w:pos="214" w:leader="none"/>
          <w:tab w:val="left" w:pos="574" w:leader="none"/>
        </w:tabs>
        <w:spacing w:lineRule="auto" w:line="276"/>
        <w:ind w:left="57" w:right="57" w:hanging="0"/>
        <w:jc w:val="both"/>
        <w:rPr>
          <w:rFonts w:ascii="Verdana" w:hAnsi="Verdana" w:cs="Arial"/>
        </w:rPr>
      </w:pPr>
      <w:r>
        <w:rPr>
          <w:rFonts w:cs="Arial" w:ascii="Verdana" w:hAnsi="Verdana"/>
        </w:rPr>
        <w:t>Ponteggio metallico</w:t>
      </w:r>
    </w:p>
    <w:p>
      <w:pPr>
        <w:pStyle w:val="Normal"/>
        <w:numPr>
          <w:ilvl w:val="0"/>
          <w:numId w:val="23"/>
        </w:numPr>
        <w:tabs>
          <w:tab w:val="clear" w:pos="709"/>
          <w:tab w:val="left" w:pos="214" w:leader="none"/>
          <w:tab w:val="left" w:pos="574" w:leader="none"/>
        </w:tabs>
        <w:spacing w:lineRule="auto" w:line="276"/>
        <w:ind w:left="57" w:right="57" w:hanging="0"/>
        <w:jc w:val="both"/>
        <w:rPr>
          <w:rFonts w:ascii="Verdana" w:hAnsi="Verdana" w:cs="Arial"/>
        </w:rPr>
      </w:pPr>
      <w:r>
        <w:rPr>
          <w:rFonts w:cs="Arial" w:ascii="Verdana" w:hAnsi="Verdana"/>
        </w:rPr>
        <w:t>Castelli di tiro</w:t>
      </w:r>
    </w:p>
    <w:p>
      <w:pPr>
        <w:pStyle w:val="Normal"/>
        <w:rPr>
          <w:rFonts w:ascii="Verdana" w:hAnsi="Verdana" w:cs="Verdana"/>
          <w:sz w:val="16"/>
          <w:szCs w:val="16"/>
        </w:rPr>
      </w:pPr>
      <w:r>
        <w:rPr>
          <w:rFonts w:cs="Verdana" w:ascii="Verdana" w:hAnsi="Verdana"/>
          <w:sz w:val="16"/>
          <w:szCs w:val="16"/>
        </w:rPr>
      </w:r>
    </w:p>
    <w:p>
      <w:pPr>
        <w:pStyle w:val="Normal"/>
        <w:numPr>
          <w:ilvl w:val="0"/>
          <w:numId w:val="16"/>
        </w:numPr>
        <w:ind w:left="360" w:right="221" w:hanging="360"/>
        <w:rPr>
          <w:rFonts w:ascii="Verdana" w:hAnsi="Verdana" w:cs="Arial"/>
          <w:b/>
          <w:b/>
          <w:sz w:val="22"/>
          <w:szCs w:val="22"/>
          <w:u w:val="single"/>
        </w:rPr>
      </w:pPr>
      <w:r>
        <w:rPr>
          <w:rFonts w:cs="Arial" w:ascii="Verdana" w:hAnsi="Verdana"/>
          <w:b/>
          <w:sz w:val="22"/>
          <w:szCs w:val="22"/>
          <w:u w:val="single"/>
        </w:rPr>
        <w:t>Valutazione e Classificazione dei Rischi</w:t>
      </w:r>
    </w:p>
    <w:p>
      <w:pPr>
        <w:pStyle w:val="Normal"/>
        <w:numPr>
          <w:ilvl w:val="0"/>
          <w:numId w:val="0"/>
        </w:numPr>
        <w:ind w:left="720" w:right="221" w:hanging="0"/>
        <w:rPr>
          <w:rFonts w:ascii="Verdana" w:hAnsi="Verdana" w:cs="Arial"/>
          <w:b/>
          <w:b/>
          <w:sz w:val="22"/>
          <w:szCs w:val="22"/>
          <w:u w:val="single"/>
        </w:rPr>
      </w:pPr>
      <w:r>
        <w:rPr>
          <w:rFonts w:cs="Arial" w:ascii="Verdana" w:hAnsi="Verdana"/>
          <w:b/>
          <w:sz w:val="22"/>
          <w:szCs w:val="22"/>
          <w:u w:val="single"/>
        </w:rPr>
      </w:r>
    </w:p>
    <w:tbl>
      <w:tblPr>
        <w:tblW w:w="9977" w:type="dxa"/>
        <w:jc w:val="left"/>
        <w:tblInd w:w="70" w:type="dxa"/>
        <w:tblCellMar>
          <w:top w:w="0" w:type="dxa"/>
          <w:left w:w="70" w:type="dxa"/>
          <w:bottom w:w="0" w:type="dxa"/>
          <w:right w:w="70" w:type="dxa"/>
        </w:tblCellMar>
      </w:tblPr>
      <w:tblGrid>
        <w:gridCol w:w="4564"/>
        <w:gridCol w:w="1889"/>
        <w:gridCol w:w="1666"/>
        <w:gridCol w:w="1858"/>
      </w:tblGrid>
      <w:tr>
        <w:trPr>
          <w:trHeight w:val="425" w:hRule="exact"/>
        </w:trPr>
        <w:tc>
          <w:tcPr>
            <w:tcW w:w="4564" w:type="dxa"/>
            <w:tcBorders>
              <w:top w:val="single" w:sz="4" w:space="0" w:color="000000"/>
              <w:left w:val="single" w:sz="4" w:space="0" w:color="000000"/>
              <w:bottom w:val="single" w:sz="4" w:space="0" w:color="000000"/>
            </w:tcBorders>
            <w:shd w:fill="CCCCCC" w:val="clear"/>
            <w:vAlign w:val="center"/>
          </w:tcPr>
          <w:p>
            <w:pPr>
              <w:pStyle w:val="Normal"/>
              <w:rPr>
                <w:rFonts w:ascii="Verdana" w:hAnsi="Verdana" w:cs="Arial"/>
                <w:b/>
                <w:b/>
                <w:bCs/>
              </w:rPr>
            </w:pPr>
            <w:r>
              <w:rPr>
                <w:rFonts w:cs="Arial" w:ascii="Verdana" w:hAnsi="Verdana"/>
                <w:b/>
                <w:bCs/>
              </w:rPr>
              <w:t xml:space="preserve">Descrizione </w:t>
            </w:r>
          </w:p>
        </w:tc>
        <w:tc>
          <w:tcPr>
            <w:tcW w:w="1889" w:type="dxa"/>
            <w:tcBorders>
              <w:top w:val="single" w:sz="4" w:space="0" w:color="000000"/>
              <w:left w:val="single" w:sz="4" w:space="0" w:color="000000"/>
              <w:bottom w:val="single" w:sz="4" w:space="0" w:color="000000"/>
            </w:tcBorders>
            <w:shd w:fill="CCCCCC" w:val="clear"/>
            <w:vAlign w:val="center"/>
          </w:tcPr>
          <w:p>
            <w:pPr>
              <w:pStyle w:val="Normal"/>
              <w:rPr>
                <w:rFonts w:ascii="Verdana" w:hAnsi="Verdana" w:cs="Arial"/>
                <w:b/>
                <w:b/>
              </w:rPr>
            </w:pPr>
            <w:r>
              <w:rPr>
                <w:rFonts w:cs="Arial" w:ascii="Verdana" w:hAnsi="Verdana"/>
                <w:b/>
              </w:rPr>
              <w:t>Liv. Probabilità</w:t>
            </w:r>
          </w:p>
        </w:tc>
        <w:tc>
          <w:tcPr>
            <w:tcW w:w="1666" w:type="dxa"/>
            <w:tcBorders>
              <w:top w:val="single" w:sz="4" w:space="0" w:color="000000"/>
              <w:left w:val="single" w:sz="4" w:space="0" w:color="000000"/>
              <w:bottom w:val="single" w:sz="4" w:space="0" w:color="000000"/>
            </w:tcBorders>
            <w:shd w:fill="CCCCCC" w:val="clear"/>
            <w:vAlign w:val="center"/>
          </w:tcPr>
          <w:p>
            <w:pPr>
              <w:pStyle w:val="Normal"/>
              <w:rPr>
                <w:rFonts w:ascii="Verdana" w:hAnsi="Verdana" w:cs="Arial"/>
                <w:b/>
                <w:b/>
              </w:rPr>
            </w:pPr>
            <w:r>
              <w:rPr>
                <w:rFonts w:cs="Arial" w:ascii="Verdana" w:hAnsi="Verdana"/>
                <w:b/>
              </w:rPr>
              <w:t>Entità danno</w:t>
            </w:r>
          </w:p>
        </w:tc>
        <w:tc>
          <w:tcPr>
            <w:tcW w:w="1858" w:type="dxa"/>
            <w:tcBorders>
              <w:top w:val="single" w:sz="4" w:space="0" w:color="000000"/>
              <w:left w:val="single" w:sz="4" w:space="0" w:color="000000"/>
              <w:bottom w:val="single" w:sz="4" w:space="0" w:color="000000"/>
              <w:right w:val="single" w:sz="4" w:space="0" w:color="000000"/>
            </w:tcBorders>
            <w:shd w:fill="CCCCCC" w:val="clear"/>
            <w:vAlign w:val="center"/>
          </w:tcPr>
          <w:p>
            <w:pPr>
              <w:pStyle w:val="Normal"/>
              <w:jc w:val="center"/>
              <w:rPr>
                <w:rFonts w:ascii="Verdana" w:hAnsi="Verdana" w:cs="Arial"/>
                <w:b/>
                <w:b/>
                <w:bCs/>
                <w:lang w:eastAsia="en-US"/>
              </w:rPr>
            </w:pPr>
            <w:r>
              <w:rPr>
                <w:rFonts w:cs="Arial" w:ascii="Verdana" w:hAnsi="Verdana"/>
                <w:b/>
                <w:bCs/>
                <w:lang w:eastAsia="en-US"/>
              </w:rPr>
              <w:t>Classe</w:t>
            </w:r>
          </w:p>
        </w:tc>
      </w:tr>
      <w:tr>
        <w:trPr>
          <w:trHeight w:val="567" w:hRule="exact"/>
        </w:trPr>
        <w:tc>
          <w:tcPr>
            <w:tcW w:w="4564" w:type="dxa"/>
            <w:tcBorders>
              <w:top w:val="single" w:sz="4" w:space="0" w:color="000000"/>
              <w:left w:val="single" w:sz="4" w:space="0" w:color="000000"/>
              <w:bottom w:val="single" w:sz="4" w:space="0" w:color="000000"/>
            </w:tcBorders>
            <w:vAlign w:val="center"/>
          </w:tcPr>
          <w:p>
            <w:pPr>
              <w:pStyle w:val="Normal"/>
              <w:jc w:val="both"/>
              <w:rPr>
                <w:rFonts w:ascii="Verdana" w:hAnsi="Verdana" w:cs="Arial"/>
              </w:rPr>
            </w:pPr>
            <w:r>
              <w:rPr>
                <w:rFonts w:cs="Arial" w:ascii="Verdana" w:hAnsi="Verdana"/>
              </w:rPr>
              <w:t>Caduta di materiale dall'alto</w:t>
            </w:r>
          </w:p>
        </w:tc>
        <w:tc>
          <w:tcPr>
            <w:tcW w:w="1889" w:type="dxa"/>
            <w:tcBorders>
              <w:top w:val="single" w:sz="4" w:space="0" w:color="000000"/>
              <w:left w:val="dotted" w:sz="4" w:space="0" w:color="000000"/>
              <w:bottom w:val="single" w:sz="4" w:space="0" w:color="000000"/>
            </w:tcBorders>
            <w:vAlign w:val="center"/>
          </w:tcPr>
          <w:p>
            <w:pPr>
              <w:pStyle w:val="Normal"/>
              <w:jc w:val="both"/>
              <w:rPr>
                <w:rFonts w:ascii="Verdana" w:hAnsi="Verdana" w:cs="Arial"/>
              </w:rPr>
            </w:pPr>
            <w:r>
              <w:rPr>
                <w:rFonts w:cs="Arial" w:ascii="Verdana" w:hAnsi="Verdana"/>
              </w:rPr>
              <w:t>Possibile</w:t>
            </w:r>
          </w:p>
        </w:tc>
        <w:tc>
          <w:tcPr>
            <w:tcW w:w="1666" w:type="dxa"/>
            <w:tcBorders>
              <w:top w:val="single" w:sz="4" w:space="0" w:color="000000"/>
              <w:left w:val="dotted" w:sz="4" w:space="0" w:color="000000"/>
              <w:bottom w:val="single" w:sz="4" w:space="0" w:color="000000"/>
            </w:tcBorders>
            <w:vAlign w:val="center"/>
          </w:tcPr>
          <w:p>
            <w:pPr>
              <w:pStyle w:val="Normal"/>
              <w:jc w:val="both"/>
              <w:rPr>
                <w:rFonts w:ascii="Verdana" w:hAnsi="Verdana" w:cs="Arial"/>
              </w:rPr>
            </w:pPr>
            <w:r>
              <w:rPr>
                <w:rFonts w:cs="Arial" w:ascii="Verdana" w:hAnsi="Verdana"/>
              </w:rPr>
              <w:t>Significativo</w:t>
            </w:r>
          </w:p>
        </w:tc>
        <w:tc>
          <w:tcPr>
            <w:tcW w:w="1858" w:type="dxa"/>
            <w:tcBorders>
              <w:top w:val="single" w:sz="4" w:space="0" w:color="000000"/>
              <w:left w:val="dotted" w:sz="4" w:space="0" w:color="000000"/>
              <w:bottom w:val="single" w:sz="4" w:space="0" w:color="000000"/>
              <w:right w:val="single" w:sz="4" w:space="0" w:color="000000"/>
            </w:tcBorders>
            <w:shd w:fill="D9D9D9" w:val="clear"/>
            <w:vAlign w:val="center"/>
          </w:tcPr>
          <w:p>
            <w:pPr>
              <w:pStyle w:val="Normal"/>
              <w:jc w:val="center"/>
              <w:rPr>
                <w:rFonts w:ascii="Verdana" w:hAnsi="Verdana" w:cs="Arial"/>
                <w:b/>
                <w:b/>
                <w:bCs/>
              </w:rPr>
            </w:pPr>
            <w:r>
              <w:rPr>
                <w:rFonts w:cs="Arial" w:ascii="Verdana" w:hAnsi="Verdana"/>
                <w:b/>
                <w:bCs/>
              </w:rPr>
              <w:t>Notevole</w:t>
            </w:r>
          </w:p>
        </w:tc>
      </w:tr>
      <w:tr>
        <w:trPr>
          <w:trHeight w:val="567" w:hRule="exact"/>
        </w:trPr>
        <w:tc>
          <w:tcPr>
            <w:tcW w:w="4564" w:type="dxa"/>
            <w:tcBorders>
              <w:top w:val="single" w:sz="4" w:space="0" w:color="000000"/>
              <w:left w:val="single" w:sz="4" w:space="0" w:color="000000"/>
              <w:bottom w:val="single" w:sz="4" w:space="0" w:color="000000"/>
            </w:tcBorders>
            <w:vAlign w:val="center"/>
          </w:tcPr>
          <w:p>
            <w:pPr>
              <w:pStyle w:val="Normal"/>
              <w:jc w:val="both"/>
              <w:rPr>
                <w:rFonts w:ascii="Verdana" w:hAnsi="Verdana" w:cs="Arial"/>
              </w:rPr>
            </w:pPr>
            <w:r>
              <w:rPr>
                <w:rFonts w:cs="Arial" w:ascii="Verdana" w:hAnsi="Verdana"/>
              </w:rPr>
              <w:t>Caduta dall'alto</w:t>
            </w:r>
          </w:p>
        </w:tc>
        <w:tc>
          <w:tcPr>
            <w:tcW w:w="1889" w:type="dxa"/>
            <w:tcBorders>
              <w:top w:val="single" w:sz="4" w:space="0" w:color="000000"/>
              <w:left w:val="dotted" w:sz="4" w:space="0" w:color="000000"/>
              <w:bottom w:val="single" w:sz="4" w:space="0" w:color="000000"/>
            </w:tcBorders>
            <w:vAlign w:val="center"/>
          </w:tcPr>
          <w:p>
            <w:pPr>
              <w:pStyle w:val="Normal"/>
              <w:jc w:val="both"/>
              <w:rPr>
                <w:rFonts w:ascii="Verdana" w:hAnsi="Verdana" w:cs="Arial"/>
              </w:rPr>
            </w:pPr>
            <w:r>
              <w:rPr>
                <w:rFonts w:cs="Arial" w:ascii="Verdana" w:hAnsi="Verdana"/>
              </w:rPr>
              <w:t>Possibile</w:t>
            </w:r>
          </w:p>
        </w:tc>
        <w:tc>
          <w:tcPr>
            <w:tcW w:w="1666" w:type="dxa"/>
            <w:tcBorders>
              <w:top w:val="single" w:sz="4" w:space="0" w:color="000000"/>
              <w:left w:val="dotted" w:sz="4" w:space="0" w:color="000000"/>
              <w:bottom w:val="single" w:sz="4" w:space="0" w:color="000000"/>
            </w:tcBorders>
            <w:vAlign w:val="center"/>
          </w:tcPr>
          <w:p>
            <w:pPr>
              <w:pStyle w:val="Normal"/>
              <w:jc w:val="both"/>
              <w:rPr>
                <w:rFonts w:ascii="Verdana" w:hAnsi="Verdana" w:cs="Arial"/>
              </w:rPr>
            </w:pPr>
            <w:r>
              <w:rPr>
                <w:rFonts w:cs="Arial" w:ascii="Verdana" w:hAnsi="Verdana"/>
              </w:rPr>
              <w:t>Significativo</w:t>
            </w:r>
          </w:p>
        </w:tc>
        <w:tc>
          <w:tcPr>
            <w:tcW w:w="1858" w:type="dxa"/>
            <w:tcBorders>
              <w:top w:val="single" w:sz="4" w:space="0" w:color="000000"/>
              <w:left w:val="dotted" w:sz="4" w:space="0" w:color="000000"/>
              <w:bottom w:val="single" w:sz="4" w:space="0" w:color="000000"/>
              <w:right w:val="single" w:sz="4" w:space="0" w:color="000000"/>
            </w:tcBorders>
            <w:shd w:fill="D9D9D9" w:val="clear"/>
            <w:vAlign w:val="center"/>
          </w:tcPr>
          <w:p>
            <w:pPr>
              <w:pStyle w:val="Normal"/>
              <w:jc w:val="center"/>
              <w:rPr>
                <w:rFonts w:ascii="Verdana" w:hAnsi="Verdana" w:cs="Arial"/>
                <w:b/>
                <w:b/>
                <w:bCs/>
              </w:rPr>
            </w:pPr>
            <w:r>
              <w:rPr>
                <w:rFonts w:cs="Arial" w:ascii="Verdana" w:hAnsi="Verdana"/>
                <w:b/>
                <w:bCs/>
              </w:rPr>
              <w:t>Notevole</w:t>
            </w:r>
          </w:p>
        </w:tc>
      </w:tr>
      <w:tr>
        <w:trPr>
          <w:trHeight w:val="567" w:hRule="exact"/>
        </w:trPr>
        <w:tc>
          <w:tcPr>
            <w:tcW w:w="4564" w:type="dxa"/>
            <w:tcBorders>
              <w:top w:val="single" w:sz="4" w:space="0" w:color="000000"/>
              <w:left w:val="single" w:sz="4" w:space="0" w:color="000000"/>
              <w:bottom w:val="single" w:sz="4" w:space="0" w:color="000000"/>
            </w:tcBorders>
            <w:vAlign w:val="center"/>
          </w:tcPr>
          <w:p>
            <w:pPr>
              <w:pStyle w:val="Normal"/>
              <w:jc w:val="both"/>
              <w:rPr>
                <w:rFonts w:ascii="Verdana" w:hAnsi="Verdana" w:cs="Arial"/>
              </w:rPr>
            </w:pPr>
            <w:r>
              <w:rPr>
                <w:rFonts w:cs="Arial" w:ascii="Verdana" w:hAnsi="Verdana"/>
              </w:rPr>
              <w:t>Movimentazione manuale dei carichi</w:t>
            </w:r>
          </w:p>
        </w:tc>
        <w:tc>
          <w:tcPr>
            <w:tcW w:w="1889" w:type="dxa"/>
            <w:tcBorders>
              <w:top w:val="single" w:sz="4" w:space="0" w:color="000000"/>
              <w:left w:val="dotted" w:sz="4" w:space="0" w:color="000000"/>
              <w:bottom w:val="single" w:sz="4" w:space="0" w:color="000000"/>
            </w:tcBorders>
            <w:vAlign w:val="center"/>
          </w:tcPr>
          <w:p>
            <w:pPr>
              <w:pStyle w:val="Normal"/>
              <w:jc w:val="both"/>
              <w:rPr>
                <w:rFonts w:ascii="Verdana" w:hAnsi="Verdana" w:cs="Arial"/>
              </w:rPr>
            </w:pPr>
            <w:r>
              <w:rPr>
                <w:rFonts w:cs="Arial" w:ascii="Verdana" w:hAnsi="Verdana"/>
              </w:rPr>
              <w:t>Possibile</w:t>
            </w:r>
          </w:p>
        </w:tc>
        <w:tc>
          <w:tcPr>
            <w:tcW w:w="1666" w:type="dxa"/>
            <w:tcBorders>
              <w:top w:val="single" w:sz="4" w:space="0" w:color="000000"/>
              <w:left w:val="dotted" w:sz="4" w:space="0" w:color="000000"/>
              <w:bottom w:val="single" w:sz="4" w:space="0" w:color="000000"/>
            </w:tcBorders>
            <w:vAlign w:val="center"/>
          </w:tcPr>
          <w:p>
            <w:pPr>
              <w:pStyle w:val="Normal"/>
              <w:jc w:val="both"/>
              <w:rPr>
                <w:rFonts w:ascii="Verdana" w:hAnsi="Verdana" w:cs="Arial"/>
              </w:rPr>
            </w:pPr>
            <w:r>
              <w:rPr>
                <w:rFonts w:cs="Arial" w:ascii="Verdana" w:hAnsi="Verdana"/>
              </w:rPr>
              <w:t>Significativo</w:t>
            </w:r>
          </w:p>
        </w:tc>
        <w:tc>
          <w:tcPr>
            <w:tcW w:w="1858" w:type="dxa"/>
            <w:tcBorders>
              <w:top w:val="single" w:sz="4" w:space="0" w:color="000000"/>
              <w:left w:val="dotted" w:sz="4" w:space="0" w:color="000000"/>
              <w:bottom w:val="single" w:sz="4" w:space="0" w:color="000000"/>
              <w:right w:val="single" w:sz="4" w:space="0" w:color="000000"/>
            </w:tcBorders>
            <w:shd w:fill="D9D9D9" w:val="clear"/>
            <w:vAlign w:val="center"/>
          </w:tcPr>
          <w:p>
            <w:pPr>
              <w:pStyle w:val="Normal"/>
              <w:jc w:val="center"/>
              <w:rPr>
                <w:rFonts w:ascii="Verdana" w:hAnsi="Verdana" w:cs="Arial"/>
                <w:b/>
                <w:b/>
                <w:bCs/>
              </w:rPr>
            </w:pPr>
            <w:r>
              <w:rPr>
                <w:rFonts w:cs="Arial" w:ascii="Verdana" w:hAnsi="Verdana"/>
                <w:b/>
                <w:bCs/>
              </w:rPr>
              <w:t>Notevole</w:t>
            </w:r>
          </w:p>
        </w:tc>
      </w:tr>
      <w:tr>
        <w:trPr>
          <w:trHeight w:val="567" w:hRule="exact"/>
        </w:trPr>
        <w:tc>
          <w:tcPr>
            <w:tcW w:w="4564" w:type="dxa"/>
            <w:tcBorders>
              <w:top w:val="single" w:sz="4" w:space="0" w:color="000000"/>
              <w:left w:val="single" w:sz="4" w:space="0" w:color="000000"/>
              <w:bottom w:val="single" w:sz="4" w:space="0" w:color="000000"/>
            </w:tcBorders>
            <w:vAlign w:val="center"/>
          </w:tcPr>
          <w:p>
            <w:pPr>
              <w:pStyle w:val="Normal"/>
              <w:jc w:val="both"/>
              <w:rPr>
                <w:rFonts w:ascii="Verdana" w:hAnsi="Verdana" w:cs="Arial"/>
              </w:rPr>
            </w:pPr>
            <w:r>
              <w:rPr>
                <w:rFonts w:cs="Arial" w:ascii="Verdana" w:hAnsi="Verdana"/>
              </w:rPr>
              <w:t>Inalazione di polveri e fibre</w:t>
            </w:r>
          </w:p>
        </w:tc>
        <w:tc>
          <w:tcPr>
            <w:tcW w:w="1889" w:type="dxa"/>
            <w:tcBorders>
              <w:top w:val="single" w:sz="4" w:space="0" w:color="000000"/>
              <w:left w:val="dotted" w:sz="4" w:space="0" w:color="000000"/>
              <w:bottom w:val="single" w:sz="4" w:space="0" w:color="000000"/>
            </w:tcBorders>
            <w:vAlign w:val="center"/>
          </w:tcPr>
          <w:p>
            <w:pPr>
              <w:pStyle w:val="Normal"/>
              <w:jc w:val="both"/>
              <w:rPr>
                <w:rFonts w:ascii="Verdana" w:hAnsi="Verdana" w:cs="Arial"/>
              </w:rPr>
            </w:pPr>
            <w:r>
              <w:rPr>
                <w:rFonts w:cs="Arial" w:ascii="Verdana" w:hAnsi="Verdana"/>
              </w:rPr>
              <w:t>Probabile</w:t>
            </w:r>
          </w:p>
        </w:tc>
        <w:tc>
          <w:tcPr>
            <w:tcW w:w="1666" w:type="dxa"/>
            <w:tcBorders>
              <w:top w:val="single" w:sz="4" w:space="0" w:color="000000"/>
              <w:left w:val="dotted" w:sz="4" w:space="0" w:color="000000"/>
              <w:bottom w:val="single" w:sz="4" w:space="0" w:color="000000"/>
            </w:tcBorders>
            <w:vAlign w:val="center"/>
          </w:tcPr>
          <w:p>
            <w:pPr>
              <w:pStyle w:val="Normal"/>
              <w:jc w:val="both"/>
              <w:rPr>
                <w:rFonts w:ascii="Verdana" w:hAnsi="Verdana" w:cs="Arial"/>
              </w:rPr>
            </w:pPr>
            <w:r>
              <w:rPr>
                <w:rFonts w:cs="Arial" w:ascii="Verdana" w:hAnsi="Verdana"/>
              </w:rPr>
              <w:t>Lieve</w:t>
            </w:r>
          </w:p>
        </w:tc>
        <w:tc>
          <w:tcPr>
            <w:tcW w:w="1858" w:type="dxa"/>
            <w:tcBorders>
              <w:top w:val="single" w:sz="4" w:space="0" w:color="000000"/>
              <w:left w:val="dotted" w:sz="4" w:space="0" w:color="000000"/>
              <w:bottom w:val="single" w:sz="4" w:space="0" w:color="000000"/>
              <w:right w:val="single" w:sz="4" w:space="0" w:color="000000"/>
            </w:tcBorders>
            <w:shd w:fill="D9D9D9" w:val="clear"/>
            <w:vAlign w:val="center"/>
          </w:tcPr>
          <w:p>
            <w:pPr>
              <w:pStyle w:val="Normal"/>
              <w:jc w:val="center"/>
              <w:rPr>
                <w:rFonts w:ascii="Verdana" w:hAnsi="Verdana" w:cs="Arial"/>
                <w:b/>
                <w:b/>
                <w:bCs/>
              </w:rPr>
            </w:pPr>
            <w:r>
              <w:rPr>
                <w:rFonts w:cs="Arial" w:ascii="Verdana" w:hAnsi="Verdana"/>
                <w:b/>
                <w:bCs/>
              </w:rPr>
              <w:t>Accettabile</w:t>
            </w:r>
          </w:p>
        </w:tc>
      </w:tr>
      <w:tr>
        <w:trPr>
          <w:trHeight w:val="567" w:hRule="exact"/>
        </w:trPr>
        <w:tc>
          <w:tcPr>
            <w:tcW w:w="4564" w:type="dxa"/>
            <w:tcBorders>
              <w:top w:val="single" w:sz="4" w:space="0" w:color="000000"/>
              <w:left w:val="single" w:sz="4" w:space="0" w:color="000000"/>
              <w:bottom w:val="single" w:sz="4" w:space="0" w:color="000000"/>
            </w:tcBorders>
            <w:vAlign w:val="center"/>
          </w:tcPr>
          <w:p>
            <w:pPr>
              <w:pStyle w:val="Normal"/>
              <w:jc w:val="both"/>
              <w:rPr>
                <w:rFonts w:ascii="Verdana" w:hAnsi="Verdana" w:cs="Arial"/>
              </w:rPr>
            </w:pPr>
            <w:r>
              <w:rPr>
                <w:rFonts w:cs="Arial" w:ascii="Verdana" w:hAnsi="Verdana"/>
              </w:rPr>
              <w:t>Rumore</w:t>
            </w:r>
          </w:p>
        </w:tc>
        <w:tc>
          <w:tcPr>
            <w:tcW w:w="1889" w:type="dxa"/>
            <w:tcBorders>
              <w:top w:val="single" w:sz="4" w:space="0" w:color="000000"/>
              <w:left w:val="dotted" w:sz="4" w:space="0" w:color="000000"/>
              <w:bottom w:val="single" w:sz="4" w:space="0" w:color="000000"/>
            </w:tcBorders>
            <w:vAlign w:val="center"/>
          </w:tcPr>
          <w:p>
            <w:pPr>
              <w:pStyle w:val="Normal"/>
              <w:jc w:val="both"/>
              <w:rPr>
                <w:rFonts w:ascii="Verdana" w:hAnsi="Verdana" w:cs="Arial"/>
              </w:rPr>
            </w:pPr>
            <w:r>
              <w:rPr>
                <w:rFonts w:cs="Arial" w:ascii="Verdana" w:hAnsi="Verdana"/>
              </w:rPr>
              <w:t>Probabile</w:t>
            </w:r>
          </w:p>
        </w:tc>
        <w:tc>
          <w:tcPr>
            <w:tcW w:w="1666" w:type="dxa"/>
            <w:tcBorders>
              <w:top w:val="single" w:sz="4" w:space="0" w:color="000000"/>
              <w:left w:val="dotted" w:sz="4" w:space="0" w:color="000000"/>
              <w:bottom w:val="single" w:sz="4" w:space="0" w:color="000000"/>
            </w:tcBorders>
            <w:vAlign w:val="center"/>
          </w:tcPr>
          <w:p>
            <w:pPr>
              <w:pStyle w:val="Normal"/>
              <w:jc w:val="both"/>
              <w:rPr>
                <w:rFonts w:ascii="Verdana" w:hAnsi="Verdana" w:cs="Arial"/>
              </w:rPr>
            </w:pPr>
            <w:r>
              <w:rPr>
                <w:rFonts w:cs="Arial" w:ascii="Verdana" w:hAnsi="Verdana"/>
              </w:rPr>
              <w:t>Lieve</w:t>
            </w:r>
          </w:p>
        </w:tc>
        <w:tc>
          <w:tcPr>
            <w:tcW w:w="1858" w:type="dxa"/>
            <w:tcBorders>
              <w:top w:val="single" w:sz="4" w:space="0" w:color="000000"/>
              <w:left w:val="dotted" w:sz="4" w:space="0" w:color="000000"/>
              <w:bottom w:val="single" w:sz="4" w:space="0" w:color="000000"/>
              <w:right w:val="single" w:sz="4" w:space="0" w:color="000000"/>
            </w:tcBorders>
            <w:shd w:fill="D9D9D9" w:val="clear"/>
            <w:vAlign w:val="center"/>
          </w:tcPr>
          <w:p>
            <w:pPr>
              <w:pStyle w:val="Normal"/>
              <w:jc w:val="center"/>
              <w:rPr>
                <w:rFonts w:ascii="Verdana" w:hAnsi="Verdana" w:cs="Arial"/>
                <w:b/>
                <w:b/>
                <w:bCs/>
              </w:rPr>
            </w:pPr>
            <w:r>
              <w:rPr>
                <w:rFonts w:cs="Arial" w:ascii="Verdana" w:hAnsi="Verdana"/>
                <w:b/>
                <w:bCs/>
              </w:rPr>
              <w:t>Accettabile</w:t>
            </w:r>
          </w:p>
        </w:tc>
      </w:tr>
      <w:tr>
        <w:trPr>
          <w:trHeight w:val="567" w:hRule="exact"/>
        </w:trPr>
        <w:tc>
          <w:tcPr>
            <w:tcW w:w="4564" w:type="dxa"/>
            <w:tcBorders>
              <w:top w:val="single" w:sz="4" w:space="0" w:color="000000"/>
              <w:left w:val="single" w:sz="4" w:space="0" w:color="000000"/>
              <w:bottom w:val="single" w:sz="4" w:space="0" w:color="000000"/>
            </w:tcBorders>
            <w:vAlign w:val="center"/>
          </w:tcPr>
          <w:p>
            <w:pPr>
              <w:pStyle w:val="Normal"/>
              <w:jc w:val="both"/>
              <w:rPr>
                <w:rFonts w:ascii="Verdana" w:hAnsi="Verdana" w:cs="Arial"/>
              </w:rPr>
            </w:pPr>
            <w:r>
              <w:rPr>
                <w:rFonts w:cs="Arial" w:ascii="Verdana" w:hAnsi="Verdana"/>
              </w:rPr>
              <w:t>Urti, colpi, impatti e compressioni</w:t>
            </w:r>
          </w:p>
        </w:tc>
        <w:tc>
          <w:tcPr>
            <w:tcW w:w="1889" w:type="dxa"/>
            <w:tcBorders>
              <w:top w:val="single" w:sz="4" w:space="0" w:color="000000"/>
              <w:left w:val="dotted" w:sz="4" w:space="0" w:color="000000"/>
              <w:bottom w:val="single" w:sz="4" w:space="0" w:color="000000"/>
            </w:tcBorders>
            <w:vAlign w:val="center"/>
          </w:tcPr>
          <w:p>
            <w:pPr>
              <w:pStyle w:val="Normal"/>
              <w:jc w:val="both"/>
              <w:rPr>
                <w:rFonts w:ascii="Verdana" w:hAnsi="Verdana" w:cs="Arial"/>
              </w:rPr>
            </w:pPr>
            <w:r>
              <w:rPr>
                <w:rFonts w:cs="Arial" w:ascii="Verdana" w:hAnsi="Verdana"/>
              </w:rPr>
              <w:t>Possibile</w:t>
            </w:r>
          </w:p>
        </w:tc>
        <w:tc>
          <w:tcPr>
            <w:tcW w:w="1666" w:type="dxa"/>
            <w:tcBorders>
              <w:top w:val="single" w:sz="4" w:space="0" w:color="000000"/>
              <w:left w:val="dotted" w:sz="4" w:space="0" w:color="000000"/>
              <w:bottom w:val="single" w:sz="4" w:space="0" w:color="000000"/>
            </w:tcBorders>
            <w:vAlign w:val="center"/>
          </w:tcPr>
          <w:p>
            <w:pPr>
              <w:pStyle w:val="Normal"/>
              <w:jc w:val="both"/>
              <w:rPr>
                <w:rFonts w:ascii="Verdana" w:hAnsi="Verdana" w:cs="Arial"/>
              </w:rPr>
            </w:pPr>
            <w:r>
              <w:rPr>
                <w:rFonts w:cs="Arial" w:ascii="Verdana" w:hAnsi="Verdana"/>
              </w:rPr>
              <w:t>Modesto</w:t>
            </w:r>
          </w:p>
        </w:tc>
        <w:tc>
          <w:tcPr>
            <w:tcW w:w="1858" w:type="dxa"/>
            <w:tcBorders>
              <w:top w:val="single" w:sz="4" w:space="0" w:color="000000"/>
              <w:left w:val="dotted" w:sz="4" w:space="0" w:color="000000"/>
              <w:bottom w:val="single" w:sz="4" w:space="0" w:color="000000"/>
              <w:right w:val="single" w:sz="4" w:space="0" w:color="000000"/>
            </w:tcBorders>
            <w:shd w:fill="D9D9D9" w:val="clear"/>
            <w:vAlign w:val="center"/>
          </w:tcPr>
          <w:p>
            <w:pPr>
              <w:pStyle w:val="Normal"/>
              <w:jc w:val="center"/>
              <w:rPr>
                <w:rFonts w:ascii="Verdana" w:hAnsi="Verdana" w:cs="Arial"/>
                <w:b/>
                <w:b/>
                <w:bCs/>
              </w:rPr>
            </w:pPr>
            <w:r>
              <w:rPr>
                <w:rFonts w:cs="Arial" w:ascii="Verdana" w:hAnsi="Verdana"/>
                <w:b/>
                <w:bCs/>
              </w:rPr>
              <w:t>Accettabile</w:t>
            </w:r>
          </w:p>
        </w:tc>
      </w:tr>
      <w:tr>
        <w:trPr>
          <w:trHeight w:val="567" w:hRule="exact"/>
        </w:trPr>
        <w:tc>
          <w:tcPr>
            <w:tcW w:w="4564" w:type="dxa"/>
            <w:tcBorders>
              <w:top w:val="single" w:sz="4" w:space="0" w:color="000000"/>
              <w:left w:val="single" w:sz="4" w:space="0" w:color="000000"/>
              <w:bottom w:val="single" w:sz="4" w:space="0" w:color="000000"/>
            </w:tcBorders>
            <w:vAlign w:val="center"/>
          </w:tcPr>
          <w:p>
            <w:pPr>
              <w:pStyle w:val="Normal"/>
              <w:jc w:val="both"/>
              <w:rPr>
                <w:rFonts w:ascii="Verdana" w:hAnsi="Verdana" w:cs="Arial"/>
              </w:rPr>
            </w:pPr>
            <w:r>
              <w:rPr>
                <w:rFonts w:cs="Arial" w:ascii="Verdana" w:hAnsi="Verdana"/>
              </w:rPr>
              <w:t>Punture, tagli e abrasioni</w:t>
            </w:r>
          </w:p>
        </w:tc>
        <w:tc>
          <w:tcPr>
            <w:tcW w:w="1889" w:type="dxa"/>
            <w:tcBorders>
              <w:top w:val="single" w:sz="4" w:space="0" w:color="000000"/>
              <w:left w:val="dotted" w:sz="4" w:space="0" w:color="000000"/>
              <w:bottom w:val="single" w:sz="4" w:space="0" w:color="000000"/>
            </w:tcBorders>
            <w:vAlign w:val="center"/>
          </w:tcPr>
          <w:p>
            <w:pPr>
              <w:pStyle w:val="Normal"/>
              <w:jc w:val="both"/>
              <w:rPr>
                <w:rFonts w:ascii="Verdana" w:hAnsi="Verdana" w:cs="Arial"/>
              </w:rPr>
            </w:pPr>
            <w:r>
              <w:rPr>
                <w:rFonts w:cs="Arial" w:ascii="Verdana" w:hAnsi="Verdana"/>
              </w:rPr>
              <w:t>Possibile</w:t>
            </w:r>
          </w:p>
        </w:tc>
        <w:tc>
          <w:tcPr>
            <w:tcW w:w="1666" w:type="dxa"/>
            <w:tcBorders>
              <w:top w:val="single" w:sz="4" w:space="0" w:color="000000"/>
              <w:left w:val="dotted" w:sz="4" w:space="0" w:color="000000"/>
              <w:bottom w:val="single" w:sz="4" w:space="0" w:color="000000"/>
            </w:tcBorders>
            <w:vAlign w:val="center"/>
          </w:tcPr>
          <w:p>
            <w:pPr>
              <w:pStyle w:val="Normal"/>
              <w:jc w:val="both"/>
              <w:rPr>
                <w:rFonts w:ascii="Verdana" w:hAnsi="Verdana" w:cs="Arial"/>
              </w:rPr>
            </w:pPr>
            <w:r>
              <w:rPr>
                <w:rFonts w:cs="Arial" w:ascii="Verdana" w:hAnsi="Verdana"/>
              </w:rPr>
              <w:t>Modesto</w:t>
            </w:r>
          </w:p>
        </w:tc>
        <w:tc>
          <w:tcPr>
            <w:tcW w:w="1858" w:type="dxa"/>
            <w:tcBorders>
              <w:top w:val="single" w:sz="4" w:space="0" w:color="000000"/>
              <w:left w:val="dotted" w:sz="4" w:space="0" w:color="000000"/>
              <w:bottom w:val="single" w:sz="4" w:space="0" w:color="000000"/>
              <w:right w:val="single" w:sz="4" w:space="0" w:color="000000"/>
            </w:tcBorders>
            <w:shd w:fill="D9D9D9" w:val="clear"/>
            <w:vAlign w:val="center"/>
          </w:tcPr>
          <w:p>
            <w:pPr>
              <w:pStyle w:val="Normal"/>
              <w:jc w:val="center"/>
              <w:rPr>
                <w:rFonts w:ascii="Verdana" w:hAnsi="Verdana" w:cs="Arial"/>
                <w:b/>
                <w:b/>
                <w:bCs/>
              </w:rPr>
            </w:pPr>
            <w:r>
              <w:rPr>
                <w:rFonts w:cs="Arial" w:ascii="Verdana" w:hAnsi="Verdana"/>
                <w:b/>
                <w:bCs/>
              </w:rPr>
              <w:t>Accettabile</w:t>
            </w:r>
          </w:p>
        </w:tc>
      </w:tr>
    </w:tbl>
    <w:p>
      <w:pPr>
        <w:pStyle w:val="Normal"/>
        <w:ind w:left="0" w:right="221" w:hanging="0"/>
        <w:jc w:val="both"/>
        <w:rPr>
          <w:rFonts w:ascii="Verdana" w:hAnsi="Verdana" w:cs="Arial"/>
          <w:color w:val="000000"/>
          <w:sz w:val="16"/>
          <w:szCs w:val="16"/>
        </w:rPr>
      </w:pPr>
      <w:r>
        <w:rPr>
          <w:rFonts w:cs="Arial" w:ascii="Verdana" w:hAnsi="Verdana"/>
          <w:color w:val="000000"/>
          <w:sz w:val="16"/>
          <w:szCs w:val="16"/>
        </w:rPr>
      </w:r>
    </w:p>
    <w:p>
      <w:pPr>
        <w:pStyle w:val="Normal"/>
        <w:numPr>
          <w:ilvl w:val="0"/>
          <w:numId w:val="16"/>
        </w:numPr>
        <w:ind w:left="360" w:right="221" w:hanging="360"/>
        <w:rPr>
          <w:rFonts w:ascii="Verdana" w:hAnsi="Verdana" w:cs="Arial"/>
          <w:b/>
          <w:b/>
          <w:sz w:val="22"/>
          <w:szCs w:val="22"/>
        </w:rPr>
      </w:pPr>
      <w:r>
        <w:rPr>
          <w:rFonts w:cs="Arial" w:ascii="Verdana" w:hAnsi="Verdana"/>
          <w:b/>
          <w:sz w:val="22"/>
          <w:szCs w:val="22"/>
        </w:rPr>
        <w:t>Interventi/Disposizioni/Procedure per ridurre i rischi</w:t>
      </w:r>
    </w:p>
    <w:p>
      <w:pPr>
        <w:pStyle w:val="Normal"/>
        <w:numPr>
          <w:ilvl w:val="0"/>
          <w:numId w:val="0"/>
        </w:numPr>
        <w:ind w:left="720" w:right="221" w:hanging="0"/>
        <w:rPr>
          <w:rFonts w:ascii="Verdana" w:hAnsi="Verdana" w:cs="Arial"/>
          <w:b/>
          <w:b/>
          <w:sz w:val="22"/>
          <w:szCs w:val="22"/>
        </w:rPr>
      </w:pPr>
      <w:r>
        <w:rPr>
          <w:rFonts w:cs="Arial" w:ascii="Verdana" w:hAnsi="Verdana"/>
          <w:b/>
          <w:sz w:val="22"/>
          <w:szCs w:val="22"/>
        </w:rPr>
      </w:r>
    </w:p>
    <w:p>
      <w:pPr>
        <w:pStyle w:val="Normal"/>
        <w:jc w:val="both"/>
        <w:rPr>
          <w:rFonts w:ascii="Verdana" w:hAnsi="Verdana" w:cs="Verdana"/>
        </w:rPr>
      </w:pPr>
      <w:r>
        <w:rPr>
          <w:rFonts w:cs="Verdana" w:ascii="Verdana" w:hAnsi="Verdana"/>
        </w:rPr>
        <w:t>A seguito della valutazione dei rischi sono riportati, in maniera non esaustiva, gli interventi/disposizioni/procedure volte a salvaguardare la sicurezza e la salute dei lavoratori:</w:t>
      </w:r>
    </w:p>
    <w:p>
      <w:pPr>
        <w:pStyle w:val="Normal"/>
        <w:numPr>
          <w:ilvl w:val="0"/>
          <w:numId w:val="6"/>
        </w:numPr>
        <w:tabs>
          <w:tab w:val="clear" w:pos="709"/>
          <w:tab w:val="left" w:pos="180" w:leader="none"/>
        </w:tabs>
        <w:jc w:val="both"/>
        <w:rPr>
          <w:rFonts w:ascii="Verdana" w:hAnsi="Verdana" w:cs="Arial"/>
        </w:rPr>
      </w:pPr>
      <w:r>
        <w:rPr>
          <w:rFonts w:cs="Arial" w:ascii="Verdana" w:hAnsi="Verdana"/>
        </w:rPr>
        <w:t>Attenersi alle misure generali di prevenzione nei confronti dei singoli rischi sopra individuati</w:t>
      </w:r>
    </w:p>
    <w:p>
      <w:pPr>
        <w:pStyle w:val="Normal"/>
        <w:widowControl/>
        <w:numPr>
          <w:ilvl w:val="0"/>
          <w:numId w:val="6"/>
        </w:numPr>
        <w:suppressAutoHyphens w:val="true"/>
        <w:bidi w:val="0"/>
        <w:ind w:left="0" w:right="0" w:hanging="0"/>
        <w:jc w:val="both"/>
        <w:textAlignment w:val="baseline"/>
        <w:rPr/>
      </w:pPr>
      <w:r>
        <w:rPr>
          <w:rFonts w:cs="Arial" w:ascii="Verdana" w:hAnsi="Verdana"/>
        </w:rPr>
        <w:t xml:space="preserve">Tutti i lavoratori devono essere adeguatamente informati e formati sulle corrette modalità di esecuzione delle attività e di utilizzo delle attrezzature (Art. 71 comma 7 lettera a) del D.lgs. n.81/08 </w:t>
      </w:r>
      <w:r>
        <w:rPr>
          <w:rFonts w:cs="Verdana" w:ascii="Verdana" w:hAnsi="Verdana"/>
          <w:bCs/>
          <w:color w:val="000000"/>
        </w:rPr>
        <w:t>come modificato dal D.lgs n.106/09</w:t>
      </w:r>
      <w:r>
        <w:rPr>
          <w:rFonts w:cs="Arial" w:ascii="Verdana" w:hAnsi="Verdana"/>
        </w:rPr>
        <w:t>)</w:t>
      </w:r>
    </w:p>
    <w:p>
      <w:pPr>
        <w:pStyle w:val="Normal"/>
        <w:widowControl/>
        <w:numPr>
          <w:ilvl w:val="0"/>
          <w:numId w:val="6"/>
        </w:numPr>
        <w:tabs>
          <w:tab w:val="clear" w:pos="709"/>
          <w:tab w:val="left" w:pos="180" w:leader="none"/>
        </w:tabs>
        <w:suppressAutoHyphens w:val="true"/>
        <w:bidi w:val="0"/>
        <w:ind w:left="0" w:right="0" w:hanging="0"/>
        <w:jc w:val="both"/>
        <w:textAlignment w:val="baseline"/>
        <w:rPr>
          <w:rFonts w:ascii="Verdana" w:hAnsi="Verdana" w:cs="Arial"/>
        </w:rPr>
      </w:pPr>
      <w:r>
        <w:rPr>
          <w:rFonts w:cs="Arial" w:ascii="Verdana" w:hAnsi="Verdana"/>
        </w:rPr>
        <w:t>Sensibilizzare periodicamente il personale relativamente ai rischi specifici delle operazioni da eseguire</w:t>
      </w:r>
    </w:p>
    <w:p>
      <w:pPr>
        <w:pStyle w:val="Normal"/>
        <w:widowControl/>
        <w:numPr>
          <w:ilvl w:val="0"/>
          <w:numId w:val="6"/>
        </w:numPr>
        <w:tabs>
          <w:tab w:val="clear" w:pos="709"/>
          <w:tab w:val="left" w:pos="180" w:leader="none"/>
        </w:tabs>
        <w:suppressAutoHyphens w:val="true"/>
        <w:bidi w:val="0"/>
        <w:ind w:left="0" w:right="0" w:hanging="0"/>
        <w:jc w:val="both"/>
        <w:textAlignment w:val="baseline"/>
        <w:rPr/>
      </w:pPr>
      <w:r>
        <w:rPr>
          <w:rFonts w:cs="Arial" w:ascii="Verdana" w:hAnsi="Verdana"/>
        </w:rPr>
        <w:t xml:space="preserve">Verificare periodicamente l'efficienza degli utensili e delle attrezzature utilizzate ( Art 71 del D.lgs. n.81/08 </w:t>
      </w:r>
      <w:r>
        <w:rPr>
          <w:rFonts w:cs="Verdana" w:ascii="Verdana" w:hAnsi="Verdana"/>
          <w:bCs/>
          <w:color w:val="000000"/>
        </w:rPr>
        <w:t>come modificato dal D.lgs n.106/09</w:t>
      </w:r>
      <w:r>
        <w:rPr>
          <w:rFonts w:cs="Arial" w:ascii="Verdana" w:hAnsi="Verdana"/>
        </w:rPr>
        <w:t>)</w:t>
      </w:r>
    </w:p>
    <w:p>
      <w:pPr>
        <w:pStyle w:val="Normal"/>
        <w:widowControl/>
        <w:numPr>
          <w:ilvl w:val="0"/>
          <w:numId w:val="6"/>
        </w:numPr>
        <w:tabs>
          <w:tab w:val="clear" w:pos="709"/>
          <w:tab w:val="left" w:pos="9900" w:leader="none"/>
        </w:tabs>
        <w:suppressAutoHyphens w:val="true"/>
        <w:bidi w:val="0"/>
        <w:ind w:left="0" w:right="0" w:hanging="0"/>
        <w:jc w:val="both"/>
        <w:textAlignment w:val="baseline"/>
        <w:rPr>
          <w:rFonts w:ascii="Verdana" w:hAnsi="Verdana" w:cs="Verdana"/>
        </w:rPr>
      </w:pPr>
      <w:r>
        <w:rPr>
          <w:rFonts w:cs="Verdana" w:ascii="Verdana" w:hAnsi="Verdana"/>
        </w:rPr>
        <w:t>Verificare che il ponteggio ed il castello di tiro siano in buono stato di conservazione, regolarmente montati e protetti con mantovane.</w:t>
      </w:r>
    </w:p>
    <w:p>
      <w:pPr>
        <w:pStyle w:val="Normal"/>
        <w:widowControl/>
        <w:numPr>
          <w:ilvl w:val="0"/>
          <w:numId w:val="6"/>
        </w:numPr>
        <w:tabs>
          <w:tab w:val="clear" w:pos="709"/>
          <w:tab w:val="left" w:pos="9900" w:leader="none"/>
        </w:tabs>
        <w:suppressAutoHyphens w:val="true"/>
        <w:bidi w:val="0"/>
        <w:ind w:left="0" w:right="0" w:hanging="0"/>
        <w:jc w:val="both"/>
        <w:textAlignment w:val="baseline"/>
        <w:rPr>
          <w:rFonts w:ascii="Verdana" w:hAnsi="Verdana" w:cs="Verdana"/>
        </w:rPr>
      </w:pPr>
      <w:r>
        <w:rPr>
          <w:rFonts w:cs="Verdana" w:ascii="Verdana" w:hAnsi="Verdana"/>
        </w:rPr>
        <w:t>In caso di utilizzo della gru, attenersi alle istruzioni riportate nella scheda specifica ed osservare scrupolosamente le procedure di movimentazione meccanica dei carichi mediante gru</w:t>
      </w:r>
    </w:p>
    <w:p>
      <w:pPr>
        <w:pStyle w:val="Normal"/>
        <w:widowControl/>
        <w:numPr>
          <w:ilvl w:val="0"/>
          <w:numId w:val="6"/>
        </w:numPr>
        <w:tabs>
          <w:tab w:val="clear" w:pos="709"/>
          <w:tab w:val="left" w:pos="9900" w:leader="none"/>
        </w:tabs>
        <w:suppressAutoHyphens w:val="true"/>
        <w:bidi w:val="0"/>
        <w:ind w:left="0" w:right="0" w:hanging="0"/>
        <w:jc w:val="both"/>
        <w:textAlignment w:val="baseline"/>
        <w:rPr>
          <w:rFonts w:ascii="Verdana" w:hAnsi="Verdana" w:cs="Verdana"/>
        </w:rPr>
      </w:pPr>
      <w:r>
        <w:rPr>
          <w:rFonts w:cs="Verdana" w:ascii="Verdana" w:hAnsi="Verdana"/>
        </w:rPr>
        <w:t>In caso di transito pedonale nell'area di lavoro, l'addetto deve bloccare il transito sul marciapiede mediante appositi dissuasori di traffico</w:t>
      </w:r>
    </w:p>
    <w:p>
      <w:pPr>
        <w:pStyle w:val="Normal"/>
        <w:widowControl/>
        <w:numPr>
          <w:ilvl w:val="0"/>
          <w:numId w:val="6"/>
        </w:numPr>
        <w:tabs>
          <w:tab w:val="clear" w:pos="709"/>
          <w:tab w:val="left" w:pos="9900" w:leader="none"/>
        </w:tabs>
        <w:suppressAutoHyphens w:val="true"/>
        <w:bidi w:val="0"/>
        <w:ind w:left="0" w:right="0" w:hanging="0"/>
        <w:jc w:val="both"/>
        <w:textAlignment w:val="baseline"/>
        <w:rPr>
          <w:rFonts w:ascii="Verdana" w:hAnsi="Verdana" w:cs="Verdana"/>
        </w:rPr>
      </w:pPr>
      <w:r>
        <w:rPr>
          <w:rFonts w:cs="Verdana" w:ascii="Verdana" w:hAnsi="Verdana"/>
        </w:rPr>
        <w:t>L'automezzo adibito al trasporto deve accedere o uscire dal cantiere solo in presenza di un addetto e secondo le procedure da questo impartite</w:t>
      </w:r>
    </w:p>
    <w:p>
      <w:pPr>
        <w:pStyle w:val="Normal"/>
        <w:widowControl/>
        <w:numPr>
          <w:ilvl w:val="0"/>
          <w:numId w:val="6"/>
        </w:numPr>
        <w:tabs>
          <w:tab w:val="clear" w:pos="709"/>
          <w:tab w:val="left" w:pos="9900" w:leader="none"/>
        </w:tabs>
        <w:suppressAutoHyphens w:val="true"/>
        <w:bidi w:val="0"/>
        <w:ind w:left="0" w:right="0" w:hanging="0"/>
        <w:jc w:val="both"/>
        <w:textAlignment w:val="baseline"/>
        <w:rPr>
          <w:rFonts w:ascii="Verdana" w:hAnsi="Verdana" w:cs="Verdana"/>
        </w:rPr>
      </w:pPr>
      <w:r>
        <w:rPr>
          <w:rFonts w:cs="Verdana" w:ascii="Verdana" w:hAnsi="Verdana"/>
        </w:rPr>
        <w:t>L'addetto deve controllare che nella zona non transitino persone e/o mezzi non autorizzati</w:t>
      </w:r>
    </w:p>
    <w:p>
      <w:pPr>
        <w:pStyle w:val="Normal"/>
        <w:numPr>
          <w:ilvl w:val="0"/>
          <w:numId w:val="6"/>
        </w:numPr>
        <w:tabs>
          <w:tab w:val="clear" w:pos="709"/>
          <w:tab w:val="left" w:pos="180" w:leader="none"/>
        </w:tabs>
        <w:jc w:val="both"/>
        <w:rPr>
          <w:rFonts w:ascii="Verdana" w:hAnsi="Verdana" w:cs="Arial"/>
        </w:rPr>
      </w:pPr>
      <w:r>
        <w:rPr>
          <w:rFonts w:cs="Arial" w:ascii="Verdana" w:hAnsi="Verdana"/>
        </w:rPr>
        <w:t>Nei lavori con rischio di caduta dall'alto, ove non sia possibile disporre di impalcati fissi, i</w:t>
      </w:r>
    </w:p>
    <w:p>
      <w:pPr>
        <w:pStyle w:val="Normal"/>
        <w:numPr>
          <w:ilvl w:val="0"/>
          <w:numId w:val="6"/>
        </w:numPr>
        <w:tabs>
          <w:tab w:val="clear" w:pos="709"/>
          <w:tab w:val="left" w:pos="180" w:leader="none"/>
        </w:tabs>
        <w:jc w:val="both"/>
        <w:rPr/>
      </w:pPr>
      <w:r>
        <w:rPr>
          <w:rFonts w:cs="Arial" w:ascii="Verdana" w:hAnsi="Verdana"/>
        </w:rPr>
        <w:t xml:space="preserve">lavoratori devono usare idonea cintura di sicurezza (Art. 115 del D.lgs. n.81/08 </w:t>
      </w:r>
      <w:r>
        <w:rPr>
          <w:rFonts w:cs="Verdana" w:ascii="Verdana" w:hAnsi="Verdana"/>
          <w:bCs/>
          <w:color w:val="000000"/>
        </w:rPr>
        <w:t>come</w:t>
      </w:r>
    </w:p>
    <w:p>
      <w:pPr>
        <w:pStyle w:val="Normal"/>
        <w:numPr>
          <w:ilvl w:val="0"/>
          <w:numId w:val="6"/>
        </w:numPr>
        <w:tabs>
          <w:tab w:val="clear" w:pos="709"/>
          <w:tab w:val="left" w:pos="180" w:leader="none"/>
        </w:tabs>
        <w:jc w:val="both"/>
        <w:rPr/>
      </w:pPr>
      <w:r>
        <w:rPr>
          <w:rFonts w:cs="Verdana" w:ascii="Verdana" w:hAnsi="Verdana"/>
          <w:bCs/>
          <w:color w:val="000000"/>
        </w:rPr>
        <w:t>modificato dal D.lgs n.106/09</w:t>
      </w:r>
      <w:r>
        <w:rPr>
          <w:rFonts w:cs="Arial" w:ascii="Verdana" w:hAnsi="Verdana"/>
        </w:rPr>
        <w:t>)</w:t>
      </w:r>
    </w:p>
    <w:p>
      <w:pPr>
        <w:pStyle w:val="Normal"/>
        <w:widowControl/>
        <w:numPr>
          <w:ilvl w:val="0"/>
          <w:numId w:val="6"/>
        </w:numPr>
        <w:tabs>
          <w:tab w:val="clear" w:pos="709"/>
          <w:tab w:val="left" w:pos="180" w:leader="none"/>
        </w:tabs>
        <w:suppressAutoHyphens w:val="true"/>
        <w:bidi w:val="0"/>
        <w:ind w:left="0" w:right="0" w:hanging="0"/>
        <w:jc w:val="both"/>
        <w:textAlignment w:val="baseline"/>
        <w:rPr/>
      </w:pPr>
      <w:r>
        <w:rPr>
          <w:rFonts w:cs="Arial" w:ascii="Verdana" w:hAnsi="Verdana"/>
        </w:rPr>
        <w:t xml:space="preserve">I posti di lavoro e di passaggio devono essere idoneamente difesi contro la caduta e l'investimento di materiali. Ove non sia possibile la difesa con mezzi tecnici, devono essere adottate altre misure o cautele adeguate (Art 114 del D.lgs. n.81/08 </w:t>
      </w:r>
      <w:r>
        <w:rPr>
          <w:rFonts w:cs="Verdana" w:ascii="Verdana" w:hAnsi="Verdana"/>
          <w:bCs/>
          <w:color w:val="000000"/>
        </w:rPr>
        <w:t>come modificato dal D.lgs n.106/09</w:t>
      </w:r>
      <w:r>
        <w:rPr>
          <w:rFonts w:cs="Arial" w:ascii="Verdana" w:hAnsi="Verdana"/>
        </w:rPr>
        <w:t>)</w:t>
      </w:r>
    </w:p>
    <w:p>
      <w:pPr>
        <w:pStyle w:val="Normal"/>
        <w:widowControl/>
        <w:numPr>
          <w:ilvl w:val="0"/>
          <w:numId w:val="6"/>
        </w:numPr>
        <w:tabs>
          <w:tab w:val="clear" w:pos="709"/>
          <w:tab w:val="left" w:pos="180" w:leader="none"/>
        </w:tabs>
        <w:suppressAutoHyphens w:val="true"/>
        <w:bidi w:val="0"/>
        <w:ind w:left="0" w:right="0" w:hanging="0"/>
        <w:jc w:val="both"/>
        <w:textAlignment w:val="baseline"/>
        <w:rPr/>
      </w:pPr>
      <w:r>
        <w:rPr>
          <w:rFonts w:cs="Arial" w:ascii="Verdana" w:hAnsi="Verdana"/>
        </w:rPr>
        <w:t xml:space="preserve">Prima della esecuzione di lavori in altezza, accertarsi che siano state predisposte tutte le protezioni per impedire cadute accidentali nel vuoto (Art 126 del D.lgs. n.81/08 </w:t>
      </w:r>
      <w:r>
        <w:rPr>
          <w:rFonts w:cs="Verdana" w:ascii="Verdana" w:hAnsi="Verdana"/>
          <w:bCs/>
          <w:color w:val="000000"/>
        </w:rPr>
        <w:t>come modificato dal D.lgs n.106/09</w:t>
      </w:r>
      <w:r>
        <w:rPr>
          <w:rFonts w:cs="Arial" w:ascii="Verdana" w:hAnsi="Verdana"/>
        </w:rPr>
        <w:t>)</w:t>
      </w:r>
    </w:p>
    <w:p>
      <w:pPr>
        <w:pStyle w:val="Normal"/>
        <w:widowControl/>
        <w:numPr>
          <w:ilvl w:val="0"/>
          <w:numId w:val="6"/>
        </w:numPr>
        <w:tabs>
          <w:tab w:val="clear" w:pos="709"/>
          <w:tab w:val="left" w:pos="180" w:leader="none"/>
        </w:tabs>
        <w:suppressAutoHyphens w:val="true"/>
        <w:bidi w:val="0"/>
        <w:ind w:left="0" w:right="0" w:hanging="0"/>
        <w:jc w:val="both"/>
        <w:textAlignment w:val="baseline"/>
        <w:rPr/>
      </w:pPr>
      <w:r>
        <w:rPr>
          <w:rFonts w:cs="Arial" w:ascii="Verdana" w:hAnsi="Verdana"/>
        </w:rPr>
        <w:t xml:space="preserve">Accertarsi che le opere provvisionali utilizzate siano eseguite a norma (Art 112 del D.lgs. n.81/08 </w:t>
      </w:r>
      <w:r>
        <w:rPr>
          <w:rFonts w:cs="Verdana" w:ascii="Verdana" w:hAnsi="Verdana"/>
          <w:bCs/>
          <w:color w:val="000000"/>
        </w:rPr>
        <w:t>come modificato dal D.lgs n.106/09</w:t>
      </w:r>
      <w:r>
        <w:rPr>
          <w:rFonts w:cs="Arial" w:ascii="Verdana" w:hAnsi="Verdana"/>
        </w:rPr>
        <w:t>)</w:t>
      </w:r>
    </w:p>
    <w:p>
      <w:pPr>
        <w:pStyle w:val="Normal"/>
        <w:numPr>
          <w:ilvl w:val="0"/>
          <w:numId w:val="6"/>
        </w:numPr>
        <w:tabs>
          <w:tab w:val="clear" w:pos="709"/>
          <w:tab w:val="left" w:pos="180" w:leader="none"/>
        </w:tabs>
        <w:jc w:val="both"/>
        <w:rPr>
          <w:rFonts w:ascii="Verdana" w:hAnsi="Verdana" w:cs="Arial"/>
        </w:rPr>
      </w:pPr>
      <w:r>
        <w:rPr>
          <w:rFonts w:cs="Arial" w:ascii="Verdana" w:hAnsi="Verdana"/>
        </w:rPr>
        <w:t>Verificare che l'imbracatura del carico sia effettuata correttamente</w:t>
      </w:r>
    </w:p>
    <w:p>
      <w:pPr>
        <w:pStyle w:val="Normal"/>
        <w:numPr>
          <w:ilvl w:val="0"/>
          <w:numId w:val="6"/>
        </w:numPr>
        <w:tabs>
          <w:tab w:val="clear" w:pos="709"/>
          <w:tab w:val="left" w:pos="180" w:leader="none"/>
        </w:tabs>
        <w:jc w:val="both"/>
        <w:rPr>
          <w:rFonts w:ascii="Verdana" w:hAnsi="Verdana" w:cs="Arial"/>
        </w:rPr>
      </w:pPr>
      <w:r>
        <w:rPr>
          <w:rFonts w:cs="Arial" w:ascii="Verdana" w:hAnsi="Verdana"/>
        </w:rPr>
        <w:t>Verificare periodicamente l'efficienza di funi e catene per il sollevamento del carico</w:t>
      </w:r>
    </w:p>
    <w:p>
      <w:pPr>
        <w:pStyle w:val="Normal"/>
        <w:widowControl/>
        <w:numPr>
          <w:ilvl w:val="0"/>
          <w:numId w:val="6"/>
        </w:numPr>
        <w:tabs>
          <w:tab w:val="clear" w:pos="709"/>
          <w:tab w:val="left" w:pos="9900" w:leader="none"/>
        </w:tabs>
        <w:suppressAutoHyphens w:val="true"/>
        <w:bidi w:val="0"/>
        <w:ind w:left="0" w:right="0" w:hanging="0"/>
        <w:jc w:val="both"/>
        <w:textAlignment w:val="baseline"/>
        <w:rPr>
          <w:rFonts w:ascii="Verdana" w:hAnsi="Verdana" w:cs="Verdana"/>
        </w:rPr>
      </w:pPr>
      <w:r>
        <w:rPr>
          <w:rFonts w:cs="Verdana" w:ascii="Verdana" w:hAnsi="Verdana"/>
        </w:rPr>
        <w:t>I carichi sospesi devono seguire percorsi determinati affinché non sovrastino postazioni di lavoro</w:t>
      </w:r>
    </w:p>
    <w:p>
      <w:pPr>
        <w:pStyle w:val="Normal"/>
        <w:widowControl/>
        <w:numPr>
          <w:ilvl w:val="0"/>
          <w:numId w:val="6"/>
        </w:numPr>
        <w:suppressAutoHyphens w:val="true"/>
        <w:bidi w:val="0"/>
        <w:ind w:left="0" w:right="0" w:hanging="0"/>
        <w:jc w:val="both"/>
        <w:textAlignment w:val="baseline"/>
        <w:rPr/>
      </w:pPr>
      <w:r>
        <w:rPr>
          <w:rFonts w:cs="Verdana" w:ascii="Verdana" w:hAnsi="Verdana"/>
        </w:rPr>
        <w:t xml:space="preserve">Impartire agli addetti le necessarie informazioni per la corretta movimentazione di carichi pesanti o ingombranti (Art. 168 del D.lgs. n.81/08 </w:t>
      </w:r>
      <w:r>
        <w:rPr>
          <w:rFonts w:cs="Verdana" w:ascii="Verdana" w:hAnsi="Verdana"/>
          <w:bCs/>
          <w:color w:val="000000"/>
        </w:rPr>
        <w:t>come modificato dal D.lgs n.106/09</w:t>
      </w:r>
      <w:r>
        <w:rPr>
          <w:rFonts w:cs="Verdana" w:ascii="Verdana" w:hAnsi="Verdana"/>
        </w:rPr>
        <w:t>)</w:t>
      </w:r>
    </w:p>
    <w:p>
      <w:pPr>
        <w:pStyle w:val="Normal"/>
        <w:widowControl/>
        <w:numPr>
          <w:ilvl w:val="0"/>
          <w:numId w:val="6"/>
        </w:numPr>
        <w:suppressAutoHyphens w:val="true"/>
        <w:bidi w:val="0"/>
        <w:ind w:left="0" w:right="0" w:hanging="0"/>
        <w:jc w:val="both"/>
        <w:textAlignment w:val="baseline"/>
        <w:rPr/>
      </w:pPr>
      <w:r>
        <w:rPr>
          <w:rFonts w:cs="Verdana" w:ascii="Verdana" w:hAnsi="Verdana"/>
        </w:rPr>
        <w:t xml:space="preserve">Rispettare le istruzioni ricevute per un’esatta e corretta posizione da assumere nella movimentazione dei carichi (Art. 168 del D.lgs. n.81/08 </w:t>
      </w:r>
      <w:r>
        <w:rPr>
          <w:rFonts w:cs="Verdana" w:ascii="Verdana" w:hAnsi="Verdana"/>
          <w:bCs/>
          <w:color w:val="000000"/>
        </w:rPr>
        <w:t>come modificato dal D.lgs n.106/09</w:t>
      </w:r>
      <w:r>
        <w:rPr>
          <w:rFonts w:cs="Verdana" w:ascii="Verdana" w:hAnsi="Verdana"/>
        </w:rPr>
        <w:t>)</w:t>
      </w:r>
    </w:p>
    <w:p>
      <w:pPr>
        <w:pStyle w:val="Normal"/>
        <w:widowControl/>
        <w:numPr>
          <w:ilvl w:val="0"/>
          <w:numId w:val="6"/>
        </w:numPr>
        <w:suppressAutoHyphens w:val="true"/>
        <w:bidi w:val="0"/>
        <w:ind w:left="0" w:right="0" w:hanging="0"/>
        <w:jc w:val="both"/>
        <w:textAlignment w:val="baseline"/>
        <w:rPr/>
      </w:pPr>
      <w:r>
        <w:rPr>
          <w:rFonts w:cs="Verdana" w:ascii="Verdana" w:hAnsi="Verdana"/>
        </w:rPr>
        <w:t xml:space="preserve">Prima di movimentare a mano gli elementi valutare il loro peso e la loro dimensione ed individuare il modo più indicato per afferrarli, alzati e spostali senza affaticare la schiena (Art. 168 del D.lgs. n.81/08 </w:t>
      </w:r>
      <w:r>
        <w:rPr>
          <w:rFonts w:cs="Verdana" w:ascii="Verdana" w:hAnsi="Verdana"/>
          <w:bCs/>
          <w:color w:val="000000"/>
        </w:rPr>
        <w:t>come modificato dal D.lgs n.106/09</w:t>
      </w:r>
      <w:r>
        <w:rPr>
          <w:rFonts w:cs="Verdana" w:ascii="Verdana" w:hAnsi="Verdana"/>
        </w:rPr>
        <w:t>)</w:t>
      </w:r>
    </w:p>
    <w:p>
      <w:pPr>
        <w:pStyle w:val="Normal"/>
        <w:widowControl/>
        <w:numPr>
          <w:ilvl w:val="0"/>
          <w:numId w:val="6"/>
        </w:numPr>
        <w:suppressAutoHyphens w:val="true"/>
        <w:bidi w:val="0"/>
        <w:ind w:left="0" w:right="0" w:hanging="0"/>
        <w:jc w:val="both"/>
        <w:textAlignment w:val="baseline"/>
        <w:rPr/>
      </w:pPr>
      <w:r>
        <w:rPr>
          <w:rFonts w:cs="Verdana" w:ascii="Verdana" w:hAnsi="Verdana"/>
        </w:rPr>
        <w:t xml:space="preserve">Per carichi pesanti o ingombranti la massa va movimentata con l’intervento di più persone al fine di ripartire e diminuire lo sforzo (Art. 168 del D.lgs. n.81/08 </w:t>
      </w:r>
      <w:r>
        <w:rPr>
          <w:rFonts w:cs="Verdana" w:ascii="Verdana" w:hAnsi="Verdana"/>
          <w:bCs/>
          <w:color w:val="000000"/>
        </w:rPr>
        <w:t>come modificato dal D.lgs n.106/09</w:t>
      </w:r>
      <w:r>
        <w:rPr>
          <w:rFonts w:cs="Verdana" w:ascii="Verdana" w:hAnsi="Verdana"/>
        </w:rPr>
        <w:t>)</w:t>
      </w:r>
    </w:p>
    <w:p>
      <w:pPr>
        <w:pStyle w:val="Normal"/>
        <w:widowControl/>
        <w:numPr>
          <w:ilvl w:val="0"/>
          <w:numId w:val="6"/>
        </w:numPr>
        <w:tabs>
          <w:tab w:val="clear" w:pos="709"/>
          <w:tab w:val="left" w:pos="9900" w:leader="none"/>
        </w:tabs>
        <w:suppressAutoHyphens w:val="true"/>
        <w:bidi w:val="0"/>
        <w:ind w:left="0" w:right="0" w:hanging="0"/>
        <w:jc w:val="both"/>
        <w:textAlignment w:val="baseline"/>
        <w:rPr/>
      </w:pPr>
      <w:r>
        <w:rPr>
          <w:rFonts w:cs="Verdana" w:ascii="Verdana" w:hAnsi="Verdana"/>
        </w:rPr>
        <w:t xml:space="preserve">Per evitare il sollevamento di polvere, le macerie verranno bagnate prima di essere scaricate (Art 153  del D.lgs. n.81/08 </w:t>
      </w:r>
      <w:r>
        <w:rPr>
          <w:rFonts w:cs="Verdana" w:ascii="Verdana" w:hAnsi="Verdana"/>
          <w:bCs/>
          <w:color w:val="000000"/>
        </w:rPr>
        <w:t>come modificato dal D.lgs n.106/09</w:t>
      </w:r>
      <w:r>
        <w:rPr>
          <w:rFonts w:cs="Verdana" w:ascii="Verdana" w:hAnsi="Verdana"/>
        </w:rPr>
        <w:t>)</w:t>
      </w:r>
    </w:p>
    <w:p>
      <w:pPr>
        <w:pStyle w:val="Normal"/>
        <w:widowControl/>
        <w:numPr>
          <w:ilvl w:val="0"/>
          <w:numId w:val="6"/>
        </w:numPr>
        <w:suppressAutoHyphens w:val="true"/>
        <w:bidi w:val="0"/>
        <w:ind w:left="0" w:right="0" w:hanging="0"/>
        <w:jc w:val="both"/>
        <w:textAlignment w:val="baseline"/>
        <w:rPr/>
      </w:pPr>
      <w:r>
        <w:rPr>
          <w:rFonts w:cs="Verdana" w:ascii="Verdana" w:hAnsi="Verdana"/>
        </w:rPr>
        <w:t xml:space="preserve">Utilizzare sempre i dispositivi di protezione individuali previsti (Art. 75-78 del D.lgs. n.81/08 </w:t>
      </w:r>
      <w:r>
        <w:rPr>
          <w:rFonts w:cs="Verdana" w:ascii="Verdana" w:hAnsi="Verdana"/>
          <w:bCs/>
          <w:color w:val="000000"/>
        </w:rPr>
        <w:t>come modificato dal D.lgs n.106/09</w:t>
      </w:r>
      <w:r>
        <w:rPr>
          <w:rFonts w:cs="Verdana" w:ascii="Verdana" w:hAnsi="Verdana"/>
        </w:rPr>
        <w:t>)</w:t>
      </w:r>
    </w:p>
    <w:p>
      <w:pPr>
        <w:pStyle w:val="Normal"/>
        <w:widowControl/>
        <w:numPr>
          <w:ilvl w:val="0"/>
          <w:numId w:val="6"/>
        </w:numPr>
        <w:suppressAutoHyphens w:val="true"/>
        <w:bidi w:val="0"/>
        <w:ind w:left="0" w:right="0" w:hanging="0"/>
        <w:jc w:val="both"/>
        <w:textAlignment w:val="baseline"/>
        <w:rPr/>
      </w:pPr>
      <w:r>
        <w:rPr>
          <w:rFonts w:cs="Verdana" w:ascii="Verdana" w:hAnsi="Verdana"/>
        </w:rPr>
        <w:t xml:space="preserve">Verificare l’uso costante dei D.P.I. da parte di tutto il personale operante (Art. 77 del D.lgs. n.81/08 </w:t>
      </w:r>
      <w:r>
        <w:rPr>
          <w:rFonts w:cs="Verdana" w:ascii="Verdana" w:hAnsi="Verdana"/>
          <w:bCs/>
          <w:color w:val="000000"/>
        </w:rPr>
        <w:t>come modificato dal D.lgs n.106/09</w:t>
      </w:r>
      <w:r>
        <w:rPr>
          <w:rFonts w:cs="Verdana" w:ascii="Verdana" w:hAnsi="Verdana"/>
        </w:rPr>
        <w:t>)</w:t>
      </w:r>
    </w:p>
    <w:p>
      <w:pPr>
        <w:pStyle w:val="Normal"/>
        <w:ind w:left="360" w:right="0" w:hanging="0"/>
        <w:jc w:val="both"/>
        <w:rPr>
          <w:rFonts w:ascii="Verdana" w:hAnsi="Verdana" w:cs="Verdana"/>
          <w:sz w:val="16"/>
          <w:szCs w:val="16"/>
        </w:rPr>
      </w:pPr>
      <w:r>
        <w:rPr>
          <w:rFonts w:cs="Verdana" w:ascii="Verdana" w:hAnsi="Verdana"/>
          <w:sz w:val="16"/>
          <w:szCs w:val="16"/>
        </w:rPr>
      </w:r>
    </w:p>
    <w:p>
      <w:pPr>
        <w:pStyle w:val="Normal"/>
        <w:numPr>
          <w:ilvl w:val="0"/>
          <w:numId w:val="16"/>
        </w:numPr>
        <w:ind w:left="360" w:right="221" w:hanging="360"/>
        <w:rPr>
          <w:rFonts w:ascii="Verdana" w:hAnsi="Verdana" w:cs="Verdana"/>
          <w:b/>
          <w:b/>
          <w:bCs/>
          <w:sz w:val="22"/>
          <w:szCs w:val="22"/>
        </w:rPr>
      </w:pPr>
      <w:r>
        <w:rPr>
          <w:rFonts w:cs="Verdana" w:ascii="Verdana" w:hAnsi="Verdana"/>
          <w:b/>
          <w:bCs/>
          <w:sz w:val="22"/>
          <w:szCs w:val="22"/>
        </w:rPr>
        <w:t>DPI</w:t>
      </w:r>
    </w:p>
    <w:p>
      <w:pPr>
        <w:pStyle w:val="Normal"/>
        <w:numPr>
          <w:ilvl w:val="0"/>
          <w:numId w:val="0"/>
        </w:numPr>
        <w:ind w:left="720" w:right="221" w:hanging="0"/>
        <w:rPr>
          <w:rFonts w:ascii="Verdana" w:hAnsi="Verdana" w:cs="Verdana"/>
          <w:b/>
          <w:b/>
          <w:bCs/>
          <w:sz w:val="22"/>
          <w:szCs w:val="22"/>
        </w:rPr>
      </w:pPr>
      <w:r>
        <w:rPr>
          <w:rFonts w:cs="Verdana" w:ascii="Verdana" w:hAnsi="Verdana"/>
          <w:b/>
          <w:bCs/>
          <w:sz w:val="22"/>
          <w:szCs w:val="22"/>
        </w:rPr>
      </w:r>
    </w:p>
    <w:p>
      <w:pPr>
        <w:pStyle w:val="Normal"/>
        <w:jc w:val="both"/>
        <w:rPr>
          <w:rFonts w:ascii="Verdana" w:hAnsi="Verdana" w:cs="Verdana"/>
        </w:rPr>
      </w:pPr>
      <w:r>
        <w:rPr>
          <w:rFonts w:cs="Verdana" w:ascii="Verdana" w:hAnsi="Verdana"/>
        </w:rPr>
        <w:t>In funzione dei rischi evidenziati saranno utilizzati obbligatoriamente i seguenti DPI, di cui è riportata la descrizione ed i riferimenti normativi:</w:t>
      </w:r>
    </w:p>
    <w:tbl>
      <w:tblPr>
        <w:tblW w:w="5000" w:type="pct"/>
        <w:jc w:val="center"/>
        <w:tblInd w:w="0" w:type="dxa"/>
        <w:tblCellMar>
          <w:top w:w="0" w:type="dxa"/>
          <w:left w:w="108" w:type="dxa"/>
          <w:bottom w:w="0" w:type="dxa"/>
          <w:right w:w="108" w:type="dxa"/>
        </w:tblCellMar>
      </w:tblPr>
      <w:tblGrid>
        <w:gridCol w:w="2124"/>
        <w:gridCol w:w="1879"/>
        <w:gridCol w:w="2838"/>
        <w:gridCol w:w="2797"/>
      </w:tblGrid>
      <w:tr>
        <w:trPr>
          <w:trHeight w:val="490" w:hRule="atLeast"/>
        </w:trPr>
        <w:tc>
          <w:tcPr>
            <w:tcW w:w="2124" w:type="dxa"/>
            <w:tcBorders>
              <w:bottom w:val="dotted" w:sz="4" w:space="0" w:color="000000"/>
            </w:tcBorders>
            <w:vAlign w:val="center"/>
          </w:tcPr>
          <w:p>
            <w:pPr>
              <w:pStyle w:val="Normal"/>
              <w:jc w:val="center"/>
              <w:rPr>
                <w:rFonts w:ascii="Verdana" w:hAnsi="Verdana" w:cs="Verdana"/>
                <w:b/>
                <w:b/>
                <w:bCs/>
              </w:rPr>
            </w:pPr>
            <w:r>
              <w:rPr>
                <w:rFonts w:cs="Verdana" w:ascii="Verdana" w:hAnsi="Verdana"/>
                <w:b/>
                <w:bCs/>
              </w:rPr>
              <w:t>RISCHI EVIDENZIATI</w:t>
            </w:r>
          </w:p>
        </w:tc>
        <w:tc>
          <w:tcPr>
            <w:tcW w:w="1879" w:type="dxa"/>
            <w:tcBorders>
              <w:left w:val="dotted" w:sz="4" w:space="0" w:color="000000"/>
              <w:bottom w:val="dotted" w:sz="4" w:space="0" w:color="000000"/>
            </w:tcBorders>
            <w:vAlign w:val="center"/>
          </w:tcPr>
          <w:p>
            <w:pPr>
              <w:pStyle w:val="Normal"/>
              <w:jc w:val="center"/>
              <w:rPr>
                <w:rFonts w:ascii="Verdana" w:hAnsi="Verdana" w:cs="Verdana"/>
                <w:b/>
                <w:b/>
                <w:bCs/>
              </w:rPr>
            </w:pPr>
            <w:r>
              <w:rPr>
                <w:rFonts w:cs="Verdana" w:ascii="Verdana" w:hAnsi="Verdana"/>
                <w:b/>
                <w:bCs/>
              </w:rPr>
              <w:t>DPI</w:t>
            </w:r>
          </w:p>
        </w:tc>
        <w:tc>
          <w:tcPr>
            <w:tcW w:w="2838" w:type="dxa"/>
            <w:tcBorders>
              <w:left w:val="dotted" w:sz="4" w:space="0" w:color="000000"/>
              <w:bottom w:val="dotted" w:sz="4" w:space="0" w:color="000000"/>
            </w:tcBorders>
            <w:vAlign w:val="center"/>
          </w:tcPr>
          <w:p>
            <w:pPr>
              <w:pStyle w:val="Normal"/>
              <w:rPr>
                <w:rFonts w:ascii="Verdana" w:hAnsi="Verdana" w:cs="Verdana"/>
                <w:b/>
                <w:b/>
                <w:bCs/>
              </w:rPr>
            </w:pPr>
            <w:r>
              <w:rPr>
                <w:rFonts w:cs="Verdana" w:ascii="Verdana" w:hAnsi="Verdana"/>
                <w:b/>
                <w:bCs/>
              </w:rPr>
              <w:t>DESCRIZIONE</w:t>
            </w:r>
          </w:p>
        </w:tc>
        <w:tc>
          <w:tcPr>
            <w:tcW w:w="2797" w:type="dxa"/>
            <w:tcBorders>
              <w:left w:val="dotted" w:sz="4" w:space="0" w:color="000000"/>
              <w:bottom w:val="dotted" w:sz="4" w:space="0" w:color="000000"/>
            </w:tcBorders>
            <w:vAlign w:val="center"/>
          </w:tcPr>
          <w:p>
            <w:pPr>
              <w:pStyle w:val="Normal"/>
              <w:jc w:val="center"/>
              <w:rPr>
                <w:rFonts w:ascii="Verdana" w:hAnsi="Verdana" w:cs="Verdana"/>
                <w:b/>
                <w:b/>
                <w:bCs/>
              </w:rPr>
            </w:pPr>
            <w:r>
              <w:rPr>
                <w:rFonts w:cs="Verdana" w:ascii="Verdana" w:hAnsi="Verdana"/>
                <w:b/>
                <w:bCs/>
              </w:rPr>
              <w:t>RIF.NORMATIVO</w:t>
            </w:r>
          </w:p>
        </w:tc>
      </w:tr>
      <w:tr>
        <w:trPr>
          <w:trHeight w:val="490" w:hRule="atLeast"/>
        </w:trPr>
        <w:tc>
          <w:tcPr>
            <w:tcW w:w="2124" w:type="dxa"/>
            <w:tcBorders>
              <w:top w:val="dotted" w:sz="4" w:space="0" w:color="000000"/>
              <w:bottom w:val="dotted" w:sz="4" w:space="0" w:color="000000"/>
            </w:tcBorders>
            <w:vAlign w:val="center"/>
          </w:tcPr>
          <w:p>
            <w:pPr>
              <w:pStyle w:val="Normal"/>
              <w:rPr>
                <w:rFonts w:ascii="Verdana" w:hAnsi="Verdana" w:cs="Verdana"/>
              </w:rPr>
            </w:pPr>
            <w:r>
              <w:rPr>
                <w:rFonts w:cs="Verdana" w:ascii="Verdana" w:hAnsi="Verdana"/>
              </w:rPr>
              <w:t xml:space="preserve">Caduta di materiale/attrezzi dall’alto </w:t>
            </w:r>
          </w:p>
        </w:tc>
        <w:tc>
          <w:tcPr>
            <w:tcW w:w="1879" w:type="dxa"/>
            <w:tcBorders>
              <w:top w:val="dotted" w:sz="4" w:space="0" w:color="000000"/>
              <w:left w:val="dotted" w:sz="4" w:space="0" w:color="000000"/>
              <w:bottom w:val="dotted" w:sz="4" w:space="0" w:color="000000"/>
            </w:tcBorders>
            <w:vAlign w:val="center"/>
          </w:tcPr>
          <w:p>
            <w:pPr>
              <w:pStyle w:val="Normal"/>
              <w:jc w:val="center"/>
              <w:rPr>
                <w:rFonts w:ascii="Verdana" w:hAnsi="Verdana" w:cs="Verdana"/>
              </w:rPr>
            </w:pPr>
            <w:r>
              <w:rPr>
                <w:rFonts w:cs="Verdana" w:ascii="Verdana" w:hAnsi="Verdana"/>
              </w:rPr>
              <w:t>Casco Protettivo</w:t>
            </w:r>
          </w:p>
          <w:p>
            <w:pPr>
              <w:pStyle w:val="Normal"/>
              <w:spacing w:lineRule="auto" w:line="360"/>
              <w:jc w:val="center"/>
              <w:rPr/>
            </w:pPr>
            <w:r>
              <w:rPr/>
              <w:drawing>
                <wp:inline distT="0" distB="0" distL="0" distR="0">
                  <wp:extent cx="518160" cy="503555"/>
                  <wp:effectExtent l="0" t="0" r="0" b="0"/>
                  <wp:docPr id="58" name="Immagine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magine40" descr=""/>
                          <pic:cNvPicPr>
                            <a:picLocks noChangeAspect="1" noChangeArrowheads="1"/>
                          </pic:cNvPicPr>
                        </pic:nvPicPr>
                        <pic:blipFill>
                          <a:blip r:embed="rId67"/>
                          <a:srcRect l="-53" t="-55" r="-53" b="-55"/>
                          <a:stretch>
                            <a:fillRect/>
                          </a:stretch>
                        </pic:blipFill>
                        <pic:spPr bwMode="auto">
                          <a:xfrm>
                            <a:off x="0" y="0"/>
                            <a:ext cx="518160" cy="503555"/>
                          </a:xfrm>
                          <a:prstGeom prst="rect">
                            <a:avLst/>
                          </a:prstGeom>
                        </pic:spPr>
                      </pic:pic>
                    </a:graphicData>
                  </a:graphic>
                </wp:inline>
              </w:drawing>
            </w:r>
          </w:p>
        </w:tc>
        <w:tc>
          <w:tcPr>
            <w:tcW w:w="2838" w:type="dxa"/>
            <w:tcBorders>
              <w:top w:val="dotted" w:sz="4" w:space="0" w:color="000000"/>
              <w:left w:val="dotted" w:sz="4" w:space="0" w:color="000000"/>
              <w:bottom w:val="dotted" w:sz="4" w:space="0" w:color="000000"/>
            </w:tcBorders>
            <w:vAlign w:val="center"/>
          </w:tcPr>
          <w:p>
            <w:pPr>
              <w:pStyle w:val="Normal"/>
              <w:rPr>
                <w:rFonts w:ascii="Verdana" w:hAnsi="Verdana" w:cs="Verdana"/>
              </w:rPr>
            </w:pPr>
            <w:r>
              <w:rPr>
                <w:rFonts w:cs="Verdana" w:ascii="Verdana" w:hAnsi="Verdana"/>
              </w:rPr>
              <w:t>Dispositivo utile a proteggere il lavoratore dal rischio di offesa al capo per caduta di materiale dall'alto o comunque per contatti con elementi pericolosi</w:t>
            </w:r>
          </w:p>
        </w:tc>
        <w:tc>
          <w:tcPr>
            <w:tcW w:w="2797" w:type="dxa"/>
            <w:tcBorders>
              <w:top w:val="dotted" w:sz="4" w:space="0" w:color="000000"/>
              <w:left w:val="dotted" w:sz="4" w:space="0" w:color="000000"/>
              <w:bottom w:val="dotted" w:sz="4" w:space="0" w:color="000000"/>
            </w:tcBorders>
            <w:vAlign w:val="center"/>
          </w:tcPr>
          <w:p>
            <w:pPr>
              <w:pStyle w:val="Normal"/>
              <w:jc w:val="both"/>
              <w:rPr/>
            </w:pPr>
            <w:r>
              <w:rPr>
                <w:rFonts w:cs="Verdana" w:ascii="Verdana" w:hAnsi="Verdana"/>
                <w:b/>
                <w:color w:val="000000"/>
              </w:rPr>
              <w:t xml:space="preserve">Art 75 – 77 – 78 , Allegato VIII - punti 3, 4 n.1 </w:t>
            </w:r>
            <w:r>
              <w:rPr>
                <w:rFonts w:cs="Verdana" w:ascii="Verdana" w:hAnsi="Verdana"/>
                <w:bCs/>
                <w:color w:val="000000"/>
              </w:rPr>
              <w:t xml:space="preserve">del D.lgs. n.81/08 come modificato dal D.lgs n.106/09  </w:t>
            </w:r>
          </w:p>
          <w:p>
            <w:pPr>
              <w:pStyle w:val="Normal"/>
              <w:jc w:val="both"/>
              <w:rPr>
                <w:rFonts w:ascii="Verdana" w:hAnsi="Verdana" w:cs="Verdana"/>
                <w:b/>
                <w:b/>
                <w:i/>
                <w:i/>
                <w:color w:val="000000"/>
              </w:rPr>
            </w:pPr>
            <w:r>
              <w:rPr>
                <w:rFonts w:cs="Verdana" w:ascii="Verdana" w:hAnsi="Verdana"/>
                <w:b/>
                <w:i/>
                <w:color w:val="000000"/>
              </w:rPr>
              <w:t>UNI EN 397(2001)</w:t>
            </w:r>
          </w:p>
          <w:p>
            <w:pPr>
              <w:pStyle w:val="Normal"/>
              <w:spacing w:lineRule="auto" w:line="360"/>
              <w:rPr>
                <w:rFonts w:ascii="Verdana" w:hAnsi="Verdana" w:cs="Verdana"/>
                <w:i/>
                <w:i/>
                <w:color w:val="000000"/>
              </w:rPr>
            </w:pPr>
            <w:r>
              <w:rPr>
                <w:rFonts w:cs="Verdana" w:ascii="Verdana" w:hAnsi="Verdana"/>
                <w:i/>
                <w:color w:val="000000"/>
              </w:rPr>
              <w:t>Elmetti di protezione</w:t>
            </w:r>
          </w:p>
        </w:tc>
      </w:tr>
      <w:tr>
        <w:trPr>
          <w:trHeight w:val="344" w:hRule="atLeast"/>
        </w:trPr>
        <w:tc>
          <w:tcPr>
            <w:tcW w:w="2124" w:type="dxa"/>
            <w:tcBorders>
              <w:top w:val="dotted" w:sz="4" w:space="0" w:color="000000"/>
              <w:bottom w:val="dotted" w:sz="4" w:space="0" w:color="000000"/>
            </w:tcBorders>
            <w:vAlign w:val="center"/>
          </w:tcPr>
          <w:p>
            <w:pPr>
              <w:pStyle w:val="Normal"/>
              <w:rPr>
                <w:rFonts w:ascii="Verdana" w:hAnsi="Verdana" w:cs="Verdana"/>
              </w:rPr>
            </w:pPr>
            <w:r>
              <w:rPr>
                <w:rFonts w:cs="Verdana" w:ascii="Verdana" w:hAnsi="Verdana"/>
              </w:rPr>
              <w:t>Polveri e detriti durante le lavorazioni</w:t>
            </w:r>
          </w:p>
        </w:tc>
        <w:tc>
          <w:tcPr>
            <w:tcW w:w="1879" w:type="dxa"/>
            <w:tcBorders>
              <w:top w:val="dotted" w:sz="4" w:space="0" w:color="000000"/>
              <w:left w:val="dotted" w:sz="4" w:space="0" w:color="000000"/>
              <w:bottom w:val="dotted" w:sz="4" w:space="0" w:color="000000"/>
            </w:tcBorders>
            <w:vAlign w:val="center"/>
          </w:tcPr>
          <w:p>
            <w:pPr>
              <w:pStyle w:val="Normal"/>
              <w:jc w:val="center"/>
              <w:rPr>
                <w:rFonts w:ascii="Verdana" w:hAnsi="Verdana" w:cs="Verdana"/>
              </w:rPr>
            </w:pPr>
            <w:r>
              <w:rPr>
                <w:rFonts w:cs="Verdana" w:ascii="Verdana" w:hAnsi="Verdana"/>
              </w:rPr>
              <w:t>Tuta di protezione</w:t>
            </w:r>
          </w:p>
          <w:p>
            <w:pPr>
              <w:pStyle w:val="Normal"/>
              <w:jc w:val="center"/>
              <w:rPr>
                <w:rFonts w:ascii="Verdana" w:hAnsi="Verdana" w:cs="Verdana"/>
              </w:rPr>
            </w:pPr>
            <w:r>
              <w:rPr>
                <w:rFonts w:cs="Verdana" w:ascii="Verdana" w:hAnsi="Verdana"/>
              </w:rPr>
              <w:drawing>
                <wp:inline distT="0" distB="0" distL="0" distR="0">
                  <wp:extent cx="547370" cy="720725"/>
                  <wp:effectExtent l="0" t="0" r="0" b="0"/>
                  <wp:docPr id="59" name="Immagine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magine41" descr=""/>
                          <pic:cNvPicPr>
                            <a:picLocks noChangeAspect="1" noChangeArrowheads="1"/>
                          </pic:cNvPicPr>
                        </pic:nvPicPr>
                        <pic:blipFill>
                          <a:blip r:embed="rId68"/>
                          <a:srcRect l="-51" t="-38" r="-51" b="-38"/>
                          <a:stretch>
                            <a:fillRect/>
                          </a:stretch>
                        </pic:blipFill>
                        <pic:spPr bwMode="auto">
                          <a:xfrm>
                            <a:off x="0" y="0"/>
                            <a:ext cx="547370" cy="720725"/>
                          </a:xfrm>
                          <a:prstGeom prst="rect">
                            <a:avLst/>
                          </a:prstGeom>
                        </pic:spPr>
                      </pic:pic>
                    </a:graphicData>
                  </a:graphic>
                </wp:inline>
              </w:drawing>
            </w:r>
          </w:p>
        </w:tc>
        <w:tc>
          <w:tcPr>
            <w:tcW w:w="2838" w:type="dxa"/>
            <w:tcBorders>
              <w:top w:val="dotted" w:sz="4" w:space="0" w:color="000000"/>
              <w:left w:val="dotted" w:sz="4" w:space="0" w:color="000000"/>
              <w:bottom w:val="dotted" w:sz="4" w:space="0" w:color="000000"/>
            </w:tcBorders>
            <w:vAlign w:val="center"/>
          </w:tcPr>
          <w:p>
            <w:pPr>
              <w:pStyle w:val="Normal"/>
              <w:rPr>
                <w:rFonts w:ascii="Verdana" w:hAnsi="Verdana" w:cs="Verdana"/>
              </w:rPr>
            </w:pPr>
            <w:r>
              <w:rPr>
                <w:rFonts w:cs="Verdana" w:ascii="Verdana" w:hAnsi="Verdana"/>
              </w:rPr>
              <w:t>Da utilizzare nei luoghi di lavoro caratterizzati dalla presenza di materiali e/o attrezzi che possono causare fenomeni di abrasione /taglio/</w:t>
            </w:r>
          </w:p>
          <w:p>
            <w:pPr>
              <w:pStyle w:val="Normal"/>
              <w:rPr>
                <w:rFonts w:ascii="Verdana" w:hAnsi="Verdana" w:cs="Verdana"/>
              </w:rPr>
            </w:pPr>
            <w:r>
              <w:rPr>
                <w:rFonts w:cs="Verdana" w:ascii="Verdana" w:hAnsi="Verdana"/>
              </w:rPr>
              <w:t>perforazione</w:t>
            </w:r>
          </w:p>
        </w:tc>
        <w:tc>
          <w:tcPr>
            <w:tcW w:w="2797" w:type="dxa"/>
            <w:tcBorders>
              <w:top w:val="dotted" w:sz="4" w:space="0" w:color="000000"/>
              <w:left w:val="dotted" w:sz="4" w:space="0" w:color="000000"/>
              <w:bottom w:val="dotted" w:sz="4" w:space="0" w:color="000000"/>
            </w:tcBorders>
            <w:vAlign w:val="center"/>
          </w:tcPr>
          <w:p>
            <w:pPr>
              <w:pStyle w:val="Normal"/>
              <w:jc w:val="both"/>
              <w:rPr/>
            </w:pPr>
            <w:r>
              <w:rPr>
                <w:rFonts w:cs="Verdana" w:ascii="Verdana" w:hAnsi="Verdana"/>
                <w:b/>
                <w:color w:val="000000"/>
              </w:rPr>
              <w:t xml:space="preserve">Art 75 – 77 – 78, Allegato VIII  - punti 3, 4 n.7 </w:t>
            </w:r>
            <w:r>
              <w:rPr>
                <w:rFonts w:cs="Verdana" w:ascii="Verdana" w:hAnsi="Verdana"/>
                <w:bCs/>
                <w:color w:val="000000"/>
              </w:rPr>
              <w:t xml:space="preserve">del D.lgs. n.81/08 come modificato dal D.lgs n.106/09 </w:t>
            </w:r>
          </w:p>
          <w:p>
            <w:pPr>
              <w:pStyle w:val="Normal"/>
              <w:jc w:val="both"/>
              <w:rPr>
                <w:rFonts w:ascii="Verdana" w:hAnsi="Verdana" w:cs="Verdana"/>
                <w:b/>
                <w:b/>
                <w:bCs/>
                <w:i/>
                <w:i/>
                <w:iCs/>
              </w:rPr>
            </w:pPr>
            <w:r>
              <w:rPr>
                <w:rFonts w:cs="Verdana" w:ascii="Verdana" w:hAnsi="Verdana"/>
                <w:b/>
                <w:bCs/>
                <w:i/>
                <w:iCs/>
              </w:rPr>
              <w:t>UNI EN 340(2004)</w:t>
            </w:r>
          </w:p>
          <w:p>
            <w:pPr>
              <w:pStyle w:val="Normal"/>
              <w:rPr>
                <w:rFonts w:ascii="Verdana" w:hAnsi="Verdana" w:cs="Verdana"/>
                <w:i/>
                <w:i/>
                <w:iCs/>
              </w:rPr>
            </w:pPr>
            <w:r>
              <w:rPr>
                <w:rFonts w:cs="Verdana" w:ascii="Verdana" w:hAnsi="Verdana"/>
                <w:i/>
                <w:iCs/>
              </w:rPr>
              <w:t>Indumenti di protezione. Requisiti generali</w:t>
            </w:r>
          </w:p>
        </w:tc>
      </w:tr>
      <w:tr>
        <w:trPr>
          <w:trHeight w:val="490" w:hRule="atLeast"/>
        </w:trPr>
        <w:tc>
          <w:tcPr>
            <w:tcW w:w="2124" w:type="dxa"/>
            <w:tcBorders>
              <w:top w:val="dotted" w:sz="4" w:space="0" w:color="000000"/>
              <w:bottom w:val="dotted" w:sz="4" w:space="0" w:color="000000"/>
            </w:tcBorders>
            <w:vAlign w:val="center"/>
          </w:tcPr>
          <w:p>
            <w:pPr>
              <w:pStyle w:val="Normal"/>
              <w:rPr>
                <w:rFonts w:ascii="Verdana" w:hAnsi="Verdana" w:cs="Verdana"/>
              </w:rPr>
            </w:pPr>
            <w:r>
              <w:rPr>
                <w:rFonts w:cs="Verdana" w:ascii="Verdana" w:hAnsi="Verdana"/>
              </w:rPr>
              <w:t>Lesioni per caduta di materiali movimentati e/o per presenza di chiodi, ferri, ecc.</w:t>
            </w:r>
          </w:p>
        </w:tc>
        <w:tc>
          <w:tcPr>
            <w:tcW w:w="1879" w:type="dxa"/>
            <w:tcBorders>
              <w:top w:val="dotted" w:sz="4" w:space="0" w:color="000000"/>
              <w:left w:val="dotted" w:sz="4" w:space="0" w:color="000000"/>
              <w:bottom w:val="dotted" w:sz="4" w:space="0" w:color="000000"/>
            </w:tcBorders>
            <w:vAlign w:val="center"/>
          </w:tcPr>
          <w:p>
            <w:pPr>
              <w:pStyle w:val="Normal"/>
              <w:jc w:val="center"/>
              <w:rPr>
                <w:rFonts w:ascii="Verdana" w:hAnsi="Verdana" w:cs="Verdana"/>
              </w:rPr>
            </w:pPr>
            <w:r>
              <w:rPr>
                <w:rFonts w:cs="Verdana" w:ascii="Verdana" w:hAnsi="Verdana"/>
              </w:rPr>
              <w:t>Scarpe antinfortunistiche</w:t>
            </w:r>
          </w:p>
          <w:p>
            <w:pPr>
              <w:pStyle w:val="Normal"/>
              <w:jc w:val="center"/>
              <w:rPr>
                <w:rFonts w:ascii="Verdana" w:hAnsi="Verdana" w:cs="Verdana"/>
              </w:rPr>
            </w:pPr>
            <w:r>
              <w:rPr>
                <w:rFonts w:cs="Verdana" w:ascii="Verdana" w:hAnsi="Verdana"/>
              </w:rPr>
              <w:drawing>
                <wp:inline distT="0" distB="0" distL="0" distR="0">
                  <wp:extent cx="536575" cy="469265"/>
                  <wp:effectExtent l="0" t="0" r="0" b="0"/>
                  <wp:docPr id="60" name="Immagine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magine42" descr=""/>
                          <pic:cNvPicPr>
                            <a:picLocks noChangeAspect="1" noChangeArrowheads="1"/>
                          </pic:cNvPicPr>
                        </pic:nvPicPr>
                        <pic:blipFill>
                          <a:blip r:embed="rId69"/>
                          <a:srcRect l="-55" t="-62" r="-55" b="-62"/>
                          <a:stretch>
                            <a:fillRect/>
                          </a:stretch>
                        </pic:blipFill>
                        <pic:spPr bwMode="auto">
                          <a:xfrm>
                            <a:off x="0" y="0"/>
                            <a:ext cx="536575" cy="469265"/>
                          </a:xfrm>
                          <a:prstGeom prst="rect">
                            <a:avLst/>
                          </a:prstGeom>
                        </pic:spPr>
                      </pic:pic>
                    </a:graphicData>
                  </a:graphic>
                </wp:inline>
              </w:drawing>
            </w:r>
          </w:p>
        </w:tc>
        <w:tc>
          <w:tcPr>
            <w:tcW w:w="2838" w:type="dxa"/>
            <w:tcBorders>
              <w:top w:val="dotted" w:sz="4" w:space="0" w:color="000000"/>
              <w:left w:val="dotted" w:sz="4" w:space="0" w:color="000000"/>
              <w:bottom w:val="dotted" w:sz="4" w:space="0" w:color="000000"/>
            </w:tcBorders>
            <w:vAlign w:val="center"/>
          </w:tcPr>
          <w:p>
            <w:pPr>
              <w:pStyle w:val="Normal"/>
              <w:rPr>
                <w:rFonts w:ascii="Verdana" w:hAnsi="Verdana" w:cs="Verdana"/>
              </w:rPr>
            </w:pPr>
            <w:r>
              <w:rPr>
                <w:rFonts w:cs="Verdana" w:ascii="Verdana" w:hAnsi="Verdana"/>
              </w:rPr>
              <w:t>Puntale rinforzato in acciaio contro schiacciamento/abrasioni/perforazione/ferite degli arti inferiori e suola antiscivolo e per salvaguardare la caviglia da distorsioni</w:t>
            </w:r>
          </w:p>
        </w:tc>
        <w:tc>
          <w:tcPr>
            <w:tcW w:w="2797" w:type="dxa"/>
            <w:tcBorders>
              <w:top w:val="dotted" w:sz="4" w:space="0" w:color="000000"/>
              <w:left w:val="dotted" w:sz="4" w:space="0" w:color="000000"/>
              <w:bottom w:val="dotted" w:sz="4" w:space="0" w:color="000000"/>
            </w:tcBorders>
            <w:vAlign w:val="center"/>
          </w:tcPr>
          <w:p>
            <w:pPr>
              <w:pStyle w:val="Normal"/>
              <w:jc w:val="both"/>
              <w:rPr/>
            </w:pPr>
            <w:r>
              <w:rPr>
                <w:rFonts w:cs="Verdana" w:ascii="Verdana" w:hAnsi="Verdana"/>
                <w:b/>
                <w:color w:val="000000"/>
              </w:rPr>
              <w:t xml:space="preserve">Art 75 – 77 – 78, Allegato VIII  - punti 3, 4 n.6 </w:t>
            </w:r>
            <w:r>
              <w:rPr>
                <w:rFonts w:cs="Verdana" w:ascii="Verdana" w:hAnsi="Verdana"/>
                <w:bCs/>
                <w:color w:val="000000"/>
              </w:rPr>
              <w:t xml:space="preserve">del D.lgs. n.81/08 come modificato dal D.lgs n.106/09 </w:t>
            </w:r>
          </w:p>
          <w:p>
            <w:pPr>
              <w:pStyle w:val="Normal"/>
              <w:rPr/>
            </w:pPr>
            <w:r>
              <w:rPr>
                <w:rFonts w:cs="Verdana" w:ascii="Verdana" w:hAnsi="Verdana"/>
                <w:b/>
                <w:i/>
              </w:rPr>
              <w:t xml:space="preserve">UNI EN ISO 20344 (2008) </w:t>
            </w:r>
            <w:r>
              <w:rPr>
                <w:rFonts w:cs="Verdana" w:ascii="Verdana" w:hAnsi="Verdana"/>
                <w:i/>
              </w:rPr>
              <w:t>Dispositivi di protezione individuale  – Metodi di prova per calzature</w:t>
            </w:r>
          </w:p>
        </w:tc>
      </w:tr>
      <w:tr>
        <w:trPr>
          <w:trHeight w:val="524" w:hRule="atLeast"/>
        </w:trPr>
        <w:tc>
          <w:tcPr>
            <w:tcW w:w="2124" w:type="dxa"/>
            <w:tcBorders>
              <w:top w:val="dotted" w:sz="4" w:space="0" w:color="000000"/>
              <w:bottom w:val="dotted" w:sz="4" w:space="0" w:color="000000"/>
            </w:tcBorders>
            <w:vAlign w:val="center"/>
          </w:tcPr>
          <w:p>
            <w:pPr>
              <w:pStyle w:val="Normal"/>
              <w:rPr>
                <w:rFonts w:ascii="Verdana" w:hAnsi="Verdana" w:cs="Arial"/>
              </w:rPr>
            </w:pPr>
            <w:r>
              <w:rPr>
                <w:rFonts w:cs="Arial" w:ascii="Verdana" w:hAnsi="Verdana"/>
              </w:rPr>
              <w:t>Punture, tagli e abrasioni</w:t>
            </w:r>
          </w:p>
        </w:tc>
        <w:tc>
          <w:tcPr>
            <w:tcW w:w="1879" w:type="dxa"/>
            <w:tcBorders>
              <w:top w:val="dotted" w:sz="4" w:space="0" w:color="000000"/>
              <w:left w:val="dotted" w:sz="4" w:space="0" w:color="000000"/>
              <w:bottom w:val="dotted" w:sz="4" w:space="0" w:color="000000"/>
            </w:tcBorders>
            <w:vAlign w:val="center"/>
          </w:tcPr>
          <w:p>
            <w:pPr>
              <w:pStyle w:val="Normal"/>
              <w:spacing w:lineRule="auto" w:line="360"/>
              <w:jc w:val="center"/>
              <w:rPr>
                <w:rFonts w:ascii="Verdana" w:hAnsi="Verdana" w:cs="Verdana"/>
              </w:rPr>
            </w:pPr>
            <w:r>
              <w:rPr>
                <w:rFonts w:cs="Verdana" w:ascii="Verdana" w:hAnsi="Verdana"/>
              </w:rPr>
              <w:t>Guanti in crosta</w:t>
            </w:r>
          </w:p>
          <w:p>
            <w:pPr>
              <w:pStyle w:val="Normal"/>
              <w:spacing w:lineRule="auto" w:line="360"/>
              <w:jc w:val="center"/>
              <w:rPr>
                <w:rFonts w:ascii="Verdana" w:hAnsi="Verdana" w:cs="Verdana"/>
              </w:rPr>
            </w:pPr>
            <w:r>
              <w:rPr>
                <w:rFonts w:cs="Verdana" w:ascii="Verdana" w:hAnsi="Verdana"/>
              </w:rPr>
              <w:drawing>
                <wp:inline distT="0" distB="0" distL="0" distR="0">
                  <wp:extent cx="711835" cy="498475"/>
                  <wp:effectExtent l="0" t="0" r="0" b="0"/>
                  <wp:docPr id="61" name="Immagine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magine43" descr=""/>
                          <pic:cNvPicPr>
                            <a:picLocks noChangeAspect="1" noChangeArrowheads="1"/>
                          </pic:cNvPicPr>
                        </pic:nvPicPr>
                        <pic:blipFill>
                          <a:blip r:embed="rId70"/>
                          <a:srcRect l="-37" t="-53" r="-37" b="-53"/>
                          <a:stretch>
                            <a:fillRect/>
                          </a:stretch>
                        </pic:blipFill>
                        <pic:spPr bwMode="auto">
                          <a:xfrm>
                            <a:off x="0" y="0"/>
                            <a:ext cx="711835" cy="498475"/>
                          </a:xfrm>
                          <a:prstGeom prst="rect">
                            <a:avLst/>
                          </a:prstGeom>
                        </pic:spPr>
                      </pic:pic>
                    </a:graphicData>
                  </a:graphic>
                </wp:inline>
              </w:drawing>
            </w:r>
          </w:p>
        </w:tc>
        <w:tc>
          <w:tcPr>
            <w:tcW w:w="2838" w:type="dxa"/>
            <w:tcBorders>
              <w:top w:val="dotted" w:sz="4" w:space="0" w:color="000000"/>
              <w:left w:val="dotted" w:sz="4" w:space="0" w:color="000000"/>
              <w:bottom w:val="dotted" w:sz="4" w:space="0" w:color="000000"/>
            </w:tcBorders>
            <w:vAlign w:val="center"/>
          </w:tcPr>
          <w:p>
            <w:pPr>
              <w:pStyle w:val="Normal"/>
              <w:rPr>
                <w:rFonts w:ascii="Verdana" w:hAnsi="Verdana" w:cs="Verdana"/>
              </w:rPr>
            </w:pPr>
            <w:r>
              <w:rPr>
                <w:rFonts w:cs="Verdana" w:ascii="Verdana" w:hAnsi="Verdana"/>
              </w:rPr>
              <w:t>Da utilizzare nei luoghi di lavoro caratterizzati dalla presenza di materiali e/o attrezzi che possono causare fenomeni di abrasione/taglio/</w:t>
            </w:r>
          </w:p>
          <w:p>
            <w:pPr>
              <w:pStyle w:val="Normal"/>
              <w:rPr>
                <w:rFonts w:ascii="Verdana" w:hAnsi="Verdana" w:cs="Verdana"/>
              </w:rPr>
            </w:pPr>
            <w:r>
              <w:rPr>
                <w:rFonts w:cs="Verdana" w:ascii="Verdana" w:hAnsi="Verdana"/>
              </w:rPr>
              <w:t>perforazione delle mani</w:t>
            </w:r>
          </w:p>
        </w:tc>
        <w:tc>
          <w:tcPr>
            <w:tcW w:w="2797" w:type="dxa"/>
            <w:tcBorders>
              <w:top w:val="dotted" w:sz="4" w:space="0" w:color="000000"/>
              <w:left w:val="dotted" w:sz="4" w:space="0" w:color="000000"/>
              <w:bottom w:val="dotted" w:sz="4" w:space="0" w:color="000000"/>
            </w:tcBorders>
            <w:vAlign w:val="center"/>
          </w:tcPr>
          <w:p>
            <w:pPr>
              <w:pStyle w:val="Normal"/>
              <w:jc w:val="both"/>
              <w:rPr/>
            </w:pPr>
            <w:r>
              <w:rPr>
                <w:rFonts w:cs="Verdana" w:ascii="Verdana" w:hAnsi="Verdana"/>
                <w:b/>
                <w:color w:val="000000"/>
              </w:rPr>
              <w:t xml:space="preserve">Art 75 – 77 – 78, Allegato VIII  - punti 3, 4 n.5 </w:t>
            </w:r>
            <w:r>
              <w:rPr>
                <w:rFonts w:cs="Verdana" w:ascii="Verdana" w:hAnsi="Verdana"/>
                <w:bCs/>
                <w:color w:val="000000"/>
              </w:rPr>
              <w:t xml:space="preserve">del D.lgs. n.81/08 come modificato dal D.lgs n.106/09  </w:t>
            </w:r>
          </w:p>
          <w:p>
            <w:pPr>
              <w:pStyle w:val="Normal"/>
              <w:jc w:val="both"/>
              <w:rPr>
                <w:rFonts w:ascii="Verdana" w:hAnsi="Verdana" w:cs="Verdana"/>
                <w:b/>
                <w:b/>
                <w:bCs/>
                <w:i/>
                <w:i/>
                <w:iCs/>
              </w:rPr>
            </w:pPr>
            <w:r>
              <w:rPr>
                <w:rFonts w:cs="Verdana" w:ascii="Verdana" w:hAnsi="Verdana"/>
                <w:b/>
                <w:bCs/>
                <w:i/>
                <w:iCs/>
              </w:rPr>
              <w:t>UNI EN 388 (2004)</w:t>
            </w:r>
          </w:p>
          <w:p>
            <w:pPr>
              <w:pStyle w:val="Normal"/>
              <w:rPr/>
            </w:pPr>
            <w:r>
              <w:rPr>
                <w:rStyle w:val="Content"/>
                <w:rFonts w:cs="Arial" w:ascii="Verdana" w:hAnsi="Verdana"/>
                <w:i/>
                <w:iCs/>
                <w:color w:val="000000"/>
              </w:rPr>
              <w:t>Guanti di protezione contro rischi meccanici</w:t>
            </w:r>
          </w:p>
        </w:tc>
      </w:tr>
      <w:tr>
        <w:trPr>
          <w:trHeight w:val="885" w:hRule="atLeast"/>
        </w:trPr>
        <w:tc>
          <w:tcPr>
            <w:tcW w:w="2124" w:type="dxa"/>
            <w:tcBorders>
              <w:top w:val="dotted" w:sz="4" w:space="0" w:color="000000"/>
              <w:bottom w:val="dotted" w:sz="4" w:space="0" w:color="000000"/>
            </w:tcBorders>
            <w:vAlign w:val="center"/>
          </w:tcPr>
          <w:p>
            <w:pPr>
              <w:pStyle w:val="Normal"/>
              <w:rPr>
                <w:rFonts w:ascii="Verdana" w:hAnsi="Verdana" w:cs="Arial"/>
              </w:rPr>
            </w:pPr>
            <w:r>
              <w:rPr>
                <w:rFonts w:cs="Arial" w:ascii="Verdana" w:hAnsi="Verdana"/>
              </w:rPr>
              <w:t>Rumore che supera i livelli consentiti</w:t>
            </w:r>
          </w:p>
        </w:tc>
        <w:tc>
          <w:tcPr>
            <w:tcW w:w="1879" w:type="dxa"/>
            <w:tcBorders>
              <w:top w:val="dotted" w:sz="4" w:space="0" w:color="000000"/>
              <w:left w:val="dotted" w:sz="4" w:space="0" w:color="000000"/>
              <w:bottom w:val="dotted" w:sz="4" w:space="0" w:color="000000"/>
            </w:tcBorders>
            <w:vAlign w:val="center"/>
          </w:tcPr>
          <w:p>
            <w:pPr>
              <w:pStyle w:val="Normal"/>
              <w:jc w:val="center"/>
              <w:rPr>
                <w:rFonts w:ascii="Verdana" w:hAnsi="Verdana" w:cs="Verdana"/>
              </w:rPr>
            </w:pPr>
            <w:r>
              <w:rPr>
                <w:rFonts w:cs="Verdana" w:ascii="Verdana" w:hAnsi="Verdana"/>
              </w:rPr>
              <w:t>Tappi preformati</w:t>
            </w:r>
          </w:p>
          <w:p>
            <w:pPr>
              <w:pStyle w:val="Normal"/>
              <w:jc w:val="center"/>
              <w:rPr>
                <w:rFonts w:ascii="Verdana" w:hAnsi="Verdana" w:cs="Verdana"/>
              </w:rPr>
            </w:pPr>
            <w:r>
              <w:rPr>
                <w:rFonts w:cs="Verdana" w:ascii="Verdana" w:hAnsi="Verdana"/>
              </w:rPr>
              <w:drawing>
                <wp:inline distT="0" distB="0" distL="0" distR="0">
                  <wp:extent cx="644525" cy="432435"/>
                  <wp:effectExtent l="0" t="0" r="0" b="0"/>
                  <wp:docPr id="62" name="Immagine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magine44" descr=""/>
                          <pic:cNvPicPr>
                            <a:picLocks noChangeAspect="1" noChangeArrowheads="1"/>
                          </pic:cNvPicPr>
                        </pic:nvPicPr>
                        <pic:blipFill>
                          <a:blip r:embed="rId71"/>
                          <a:srcRect l="-44" t="-64" r="-44" b="-64"/>
                          <a:stretch>
                            <a:fillRect/>
                          </a:stretch>
                        </pic:blipFill>
                        <pic:spPr bwMode="auto">
                          <a:xfrm>
                            <a:off x="0" y="0"/>
                            <a:ext cx="644525" cy="432435"/>
                          </a:xfrm>
                          <a:prstGeom prst="rect">
                            <a:avLst/>
                          </a:prstGeom>
                        </pic:spPr>
                      </pic:pic>
                    </a:graphicData>
                  </a:graphic>
                </wp:inline>
              </w:drawing>
            </w:r>
          </w:p>
        </w:tc>
        <w:tc>
          <w:tcPr>
            <w:tcW w:w="2838" w:type="dxa"/>
            <w:tcBorders>
              <w:top w:val="dotted" w:sz="4" w:space="0" w:color="000000"/>
              <w:left w:val="dotted" w:sz="4" w:space="0" w:color="000000"/>
              <w:bottom w:val="dotted" w:sz="4" w:space="0" w:color="000000"/>
            </w:tcBorders>
            <w:vAlign w:val="center"/>
          </w:tcPr>
          <w:p>
            <w:pPr>
              <w:pStyle w:val="Normal"/>
              <w:rPr/>
            </w:pPr>
            <w:r>
              <w:rPr>
                <w:rStyle w:val="Sottotitolo"/>
                <w:rFonts w:cs="Verdana" w:ascii="Verdana" w:hAnsi="Verdana"/>
              </w:rPr>
              <w:t>In spugna di PVC, inseriti nel condotto auricolare assumono la forma dello stesso</w:t>
            </w:r>
          </w:p>
        </w:tc>
        <w:tc>
          <w:tcPr>
            <w:tcW w:w="2797" w:type="dxa"/>
            <w:tcBorders>
              <w:top w:val="dotted" w:sz="4" w:space="0" w:color="000000"/>
              <w:left w:val="dotted" w:sz="4" w:space="0" w:color="000000"/>
              <w:bottom w:val="dotted" w:sz="4" w:space="0" w:color="000000"/>
            </w:tcBorders>
            <w:vAlign w:val="center"/>
          </w:tcPr>
          <w:p>
            <w:pPr>
              <w:pStyle w:val="Normal"/>
              <w:jc w:val="both"/>
              <w:rPr/>
            </w:pPr>
            <w:r>
              <w:rPr>
                <w:rFonts w:cs="Verdana" w:ascii="Verdana" w:hAnsi="Verdana"/>
                <w:b/>
                <w:color w:val="000000"/>
              </w:rPr>
              <w:t xml:space="preserve">Art 75 – 77 – 78, Allegato VIII  - punti 3, 4 n.3 </w:t>
            </w:r>
            <w:r>
              <w:rPr>
                <w:rFonts w:cs="Verdana" w:ascii="Verdana" w:hAnsi="Verdana"/>
                <w:bCs/>
                <w:color w:val="000000"/>
              </w:rPr>
              <w:t xml:space="preserve">del D.lgs. n.81/08 come modificato dal D.lgs n.106/09 </w:t>
            </w:r>
          </w:p>
          <w:p>
            <w:pPr>
              <w:pStyle w:val="NormaleWeb"/>
              <w:spacing w:before="0" w:after="0"/>
              <w:rPr>
                <w:rFonts w:ascii="Verdana" w:hAnsi="Verdana" w:cs="Arial"/>
                <w:b/>
                <w:b/>
                <w:i/>
                <w:i/>
                <w:sz w:val="20"/>
                <w:szCs w:val="20"/>
              </w:rPr>
            </w:pPr>
            <w:r>
              <w:rPr>
                <w:rFonts w:cs="Arial" w:ascii="Verdana" w:hAnsi="Verdana"/>
                <w:b/>
                <w:i/>
                <w:sz w:val="20"/>
                <w:szCs w:val="20"/>
              </w:rPr>
              <w:t>UNI EN 352-2 (2004)</w:t>
            </w:r>
          </w:p>
          <w:p>
            <w:pPr>
              <w:pStyle w:val="NormaleWeb"/>
              <w:spacing w:before="0" w:after="0"/>
              <w:rPr/>
            </w:pPr>
            <w:r>
              <w:rPr>
                <w:rStyle w:val="Content"/>
                <w:rFonts w:cs="Arial" w:ascii="Verdana" w:hAnsi="Verdana"/>
                <w:i/>
                <w:color w:val="000000"/>
                <w:sz w:val="20"/>
                <w:szCs w:val="20"/>
              </w:rPr>
              <w:t>Protettori dell'udito. Requisiti generali. Parte 2: Inserti</w:t>
            </w:r>
          </w:p>
        </w:tc>
      </w:tr>
      <w:tr>
        <w:trPr>
          <w:trHeight w:val="885" w:hRule="atLeast"/>
        </w:trPr>
        <w:tc>
          <w:tcPr>
            <w:tcW w:w="2124" w:type="dxa"/>
            <w:tcBorders>
              <w:top w:val="dotted" w:sz="4" w:space="0" w:color="000000"/>
              <w:bottom w:val="dotted" w:sz="4" w:space="0" w:color="000000"/>
            </w:tcBorders>
            <w:vAlign w:val="center"/>
          </w:tcPr>
          <w:p>
            <w:pPr>
              <w:pStyle w:val="Normal"/>
              <w:rPr>
                <w:rFonts w:ascii="Verdana" w:hAnsi="Verdana" w:cs="Verdana"/>
              </w:rPr>
            </w:pPr>
            <w:r>
              <w:rPr>
                <w:rFonts w:cs="Verdana" w:ascii="Verdana" w:hAnsi="Verdana"/>
              </w:rPr>
              <w:t xml:space="preserve">Caduta dall’alto </w:t>
            </w:r>
          </w:p>
        </w:tc>
        <w:tc>
          <w:tcPr>
            <w:tcW w:w="1879" w:type="dxa"/>
            <w:tcBorders>
              <w:top w:val="dotted" w:sz="4" w:space="0" w:color="000000"/>
              <w:left w:val="dotted" w:sz="4" w:space="0" w:color="000000"/>
              <w:bottom w:val="dotted" w:sz="4" w:space="0" w:color="000000"/>
            </w:tcBorders>
            <w:vAlign w:val="center"/>
          </w:tcPr>
          <w:p>
            <w:pPr>
              <w:pStyle w:val="Normal"/>
              <w:jc w:val="center"/>
              <w:rPr>
                <w:rFonts w:ascii="Verdana" w:hAnsi="Verdana" w:cs="Verdana"/>
              </w:rPr>
            </w:pPr>
            <w:r>
              <w:rPr>
                <w:rFonts w:cs="Verdana" w:ascii="Verdana" w:hAnsi="Verdana"/>
              </w:rPr>
              <w:t>Imbracatura e cintura di sicurezza</w:t>
            </w:r>
          </w:p>
          <w:p>
            <w:pPr>
              <w:pStyle w:val="Normal"/>
              <w:jc w:val="center"/>
              <w:rPr>
                <w:rFonts w:ascii="Verdana" w:hAnsi="Verdana" w:cs="Verdana"/>
              </w:rPr>
            </w:pPr>
            <w:r>
              <w:rPr>
                <w:rFonts w:cs="Verdana" w:ascii="Verdana" w:hAnsi="Verdana"/>
              </w:rPr>
              <w:drawing>
                <wp:inline distT="0" distB="0" distL="0" distR="0">
                  <wp:extent cx="467360" cy="720090"/>
                  <wp:effectExtent l="0" t="0" r="0" b="0"/>
                  <wp:docPr id="63" name="Immagine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magine45" descr=""/>
                          <pic:cNvPicPr>
                            <a:picLocks noChangeAspect="1" noChangeArrowheads="1"/>
                          </pic:cNvPicPr>
                        </pic:nvPicPr>
                        <pic:blipFill>
                          <a:blip r:embed="rId72"/>
                          <a:srcRect l="-58" t="-38" r="-58" b="-38"/>
                          <a:stretch>
                            <a:fillRect/>
                          </a:stretch>
                        </pic:blipFill>
                        <pic:spPr bwMode="auto">
                          <a:xfrm>
                            <a:off x="0" y="0"/>
                            <a:ext cx="467360" cy="720090"/>
                          </a:xfrm>
                          <a:prstGeom prst="rect">
                            <a:avLst/>
                          </a:prstGeom>
                        </pic:spPr>
                      </pic:pic>
                    </a:graphicData>
                  </a:graphic>
                </wp:inline>
              </w:drawing>
            </w:r>
          </w:p>
        </w:tc>
        <w:tc>
          <w:tcPr>
            <w:tcW w:w="2838" w:type="dxa"/>
            <w:tcBorders>
              <w:top w:val="dotted" w:sz="4" w:space="0" w:color="000000"/>
              <w:left w:val="dotted" w:sz="4" w:space="0" w:color="000000"/>
              <w:bottom w:val="dotted" w:sz="4" w:space="0" w:color="000000"/>
            </w:tcBorders>
            <w:vAlign w:val="center"/>
          </w:tcPr>
          <w:p>
            <w:pPr>
              <w:pStyle w:val="Normal"/>
              <w:rPr>
                <w:rFonts w:ascii="Verdana" w:hAnsi="Verdana" w:cs="Verdana"/>
              </w:rPr>
            </w:pPr>
            <w:r>
              <w:rPr>
                <w:rFonts w:cs="Verdana" w:ascii="Verdana" w:hAnsi="Verdana"/>
              </w:rPr>
              <w:t>Cintura di sicurezza utilizzata in edilizia per la prevenzione da caduta di persone che lavorano in altezza su scale o ponteggi. Da utilizzare con cordino di sostegno</w:t>
            </w:r>
          </w:p>
        </w:tc>
        <w:tc>
          <w:tcPr>
            <w:tcW w:w="2797" w:type="dxa"/>
            <w:tcBorders>
              <w:top w:val="dotted" w:sz="4" w:space="0" w:color="000000"/>
              <w:left w:val="dotted" w:sz="4" w:space="0" w:color="000000"/>
              <w:bottom w:val="dotted" w:sz="4" w:space="0" w:color="000000"/>
            </w:tcBorders>
            <w:vAlign w:val="center"/>
          </w:tcPr>
          <w:p>
            <w:pPr>
              <w:pStyle w:val="Normal"/>
              <w:jc w:val="both"/>
              <w:rPr/>
            </w:pPr>
            <w:r>
              <w:rPr>
                <w:rFonts w:cs="Verdana" w:ascii="Verdana" w:hAnsi="Verdana"/>
                <w:b/>
                <w:color w:val="000000"/>
              </w:rPr>
              <w:t xml:space="preserve">Art 75 – 77 – 78, Allegato VIII  punti 3, 4 n.9  </w:t>
            </w:r>
            <w:r>
              <w:rPr>
                <w:rFonts w:cs="Verdana" w:ascii="Verdana" w:hAnsi="Verdana"/>
                <w:bCs/>
                <w:color w:val="000000"/>
              </w:rPr>
              <w:t>del D.lgs. n.81/08 come modificato dal D.lgs n.106/09</w:t>
            </w:r>
          </w:p>
          <w:p>
            <w:pPr>
              <w:pStyle w:val="Normal"/>
              <w:rPr/>
            </w:pPr>
            <w:r>
              <w:rPr>
                <w:rFonts w:cs="Verdana" w:ascii="Verdana" w:hAnsi="Verdana"/>
                <w:b/>
                <w:i/>
              </w:rPr>
              <w:t xml:space="preserve">UNI  EN 361/358 (2003)  </w:t>
            </w:r>
            <w:r>
              <w:rPr>
                <w:rFonts w:cs="Verdana" w:ascii="Verdana" w:hAnsi="Verdana"/>
                <w:i/>
              </w:rPr>
              <w:t>Specifiche per dispositivi di protezione individuale contro le cadute dall'alto. Imbracature per il corpo</w:t>
            </w:r>
          </w:p>
        </w:tc>
      </w:tr>
    </w:tbl>
    <w:p>
      <w:pPr>
        <w:pStyle w:val="Normal"/>
        <w:rPr>
          <w:rFonts w:ascii="Verdana" w:hAnsi="Verdana" w:cs="Arial"/>
        </w:rPr>
      </w:pPr>
      <w:r>
        <w:rPr>
          <w:rFonts w:cs="Arial" w:ascii="Verdana" w:hAnsi="Verdana"/>
        </w:rPr>
      </w:r>
    </w:p>
    <w:p>
      <w:pPr>
        <w:sectPr>
          <w:footerReference w:type="even" r:id="rId73"/>
          <w:footerReference w:type="default" r:id="rId74"/>
          <w:footnotePr>
            <w:numFmt w:val="decimal"/>
          </w:footnotePr>
          <w:type w:val="nextPage"/>
          <w:pgSz w:w="11906" w:h="16838"/>
          <w:pgMar w:left="1134" w:right="1134" w:header="0" w:top="993" w:footer="302" w:bottom="1630" w:gutter="0"/>
          <w:pgNumType w:fmt="decimal"/>
          <w:formProt w:val="false"/>
          <w:textDirection w:val="lrTb"/>
          <w:docGrid w:type="default" w:linePitch="249" w:charSpace="1638"/>
        </w:sectPr>
        <w:pStyle w:val="Normal"/>
        <w:tabs>
          <w:tab w:val="clear" w:pos="709"/>
          <w:tab w:val="left" w:pos="180" w:leader="none"/>
        </w:tabs>
        <w:jc w:val="both"/>
        <w:rPr>
          <w:rFonts w:ascii="Verdana" w:hAnsi="Verdana" w:cs="Arial"/>
        </w:rPr>
      </w:pPr>
      <w:r>
        <w:rPr>
          <w:rFonts w:cs="Arial" w:ascii="Verdana" w:hAnsi="Verdana"/>
        </w:rPr>
      </w:r>
    </w:p>
    <w:p>
      <w:pPr>
        <w:pStyle w:val="Titolo2"/>
        <w:ind w:left="1134" w:right="1134" w:hanging="0"/>
        <w:rPr>
          <w:rFonts w:ascii="Verdana" w:hAnsi="Verdana" w:cs="Verdana"/>
          <w:sz w:val="24"/>
          <w:szCs w:val="24"/>
        </w:rPr>
      </w:pPr>
      <w:bookmarkStart w:id="71" w:name="__RefHeading___Toc12731_3484291380"/>
      <w:bookmarkEnd w:id="71"/>
      <w:r>
        <w:rPr>
          <w:rFonts w:cs="Century Gothic" w:ascii="Century Gothic" w:hAnsi="Century Gothic"/>
          <w:i w:val="false"/>
          <w:iCs w:val="false"/>
          <w:smallCaps/>
          <w:sz w:val="22"/>
          <w:szCs w:val="22"/>
          <w:u w:val="single"/>
        </w:rPr>
        <w:t>7.</w:t>
      </w:r>
      <w:r>
        <w:rPr>
          <w:rFonts w:eastAsia="Times New Roman" w:cs="Century Gothic" w:ascii="Century Gothic" w:hAnsi="Century Gothic"/>
          <w:b/>
          <w:bCs/>
          <w:i w:val="false"/>
          <w:iCs w:val="false"/>
          <w:smallCaps/>
          <w:color w:val="00000A"/>
          <w:sz w:val="22"/>
          <w:szCs w:val="22"/>
          <w:u w:val="single"/>
          <w:lang w:val="it-IT" w:bidi="ar-SA"/>
        </w:rPr>
        <w:t>9</w:t>
      </w:r>
      <w:r>
        <w:rPr>
          <w:rFonts w:cs="Century Gothic" w:ascii="Century Gothic" w:hAnsi="Century Gothic"/>
          <w:i w:val="false"/>
          <w:iCs w:val="false"/>
          <w:smallCaps/>
          <w:sz w:val="22"/>
          <w:szCs w:val="22"/>
          <w:u w:val="single"/>
        </w:rPr>
        <w:tab/>
        <w:t xml:space="preserve">FASE DI LAVORO: </w:t>
      </w:r>
      <w:r>
        <w:rPr>
          <w:rFonts w:eastAsia="Times New Roman" w:cs="Century Gothic" w:ascii="Century Gothic" w:hAnsi="Century Gothic"/>
          <w:b/>
          <w:bCs/>
          <w:i w:val="false"/>
          <w:iCs w:val="false"/>
          <w:smallCaps/>
          <w:color w:val="00000A"/>
          <w:sz w:val="22"/>
          <w:szCs w:val="22"/>
          <w:u w:val="single"/>
          <w:lang w:val="it-IT" w:bidi="ar-SA"/>
        </w:rPr>
        <w:t xml:space="preserve"> </w:t>
      </w:r>
      <w:r>
        <w:rPr>
          <w:rFonts w:eastAsia="Times New Roman" w:cs="Verdana" w:ascii="Verdana" w:hAnsi="Verdana"/>
          <w:b/>
          <w:bCs/>
          <w:i w:val="false"/>
          <w:iCs w:val="false"/>
          <w:smallCaps/>
          <w:color w:val="00000A"/>
          <w:sz w:val="24"/>
          <w:szCs w:val="24"/>
          <w:u w:val="single"/>
          <w:lang w:val="it-IT" w:bidi="ar-SA"/>
        </w:rPr>
        <w:t>DEMOLIZIONE DI PAVIMENTI E RIVESTIMENTI</w:t>
      </w:r>
    </w:p>
    <w:p>
      <w:pPr>
        <w:pStyle w:val="Normal"/>
        <w:rPr>
          <w:rFonts w:ascii="Verdana" w:hAnsi="Verdana" w:eastAsia="Times New Roman" w:cs="Verdana"/>
          <w:b/>
          <w:b/>
          <w:bCs/>
          <w:i w:val="false"/>
          <w:i w:val="false"/>
          <w:iCs w:val="false"/>
          <w:smallCaps/>
          <w:color w:val="00000A"/>
          <w:sz w:val="24"/>
          <w:szCs w:val="24"/>
          <w:u w:val="single"/>
          <w:lang w:val="it-IT" w:bidi="ar-SA"/>
        </w:rPr>
      </w:pPr>
      <w:r>
        <w:rPr>
          <w:rFonts w:eastAsia="Times New Roman" w:cs="Verdana" w:ascii="Verdana" w:hAnsi="Verdana"/>
          <w:b/>
          <w:bCs/>
          <w:i w:val="false"/>
          <w:iCs w:val="false"/>
          <w:smallCaps/>
          <w:color w:val="00000A"/>
          <w:sz w:val="24"/>
          <w:szCs w:val="24"/>
          <w:u w:val="single"/>
          <w:lang w:val="it-IT" w:bidi="ar-SA"/>
        </w:rPr>
      </w:r>
    </w:p>
    <w:tbl>
      <w:tblPr>
        <w:tblW w:w="10062" w:type="dxa"/>
        <w:jc w:val="left"/>
        <w:tblInd w:w="0" w:type="dxa"/>
        <w:tblCellMar>
          <w:top w:w="0" w:type="dxa"/>
          <w:left w:w="108" w:type="dxa"/>
          <w:bottom w:w="0" w:type="dxa"/>
          <w:right w:w="108" w:type="dxa"/>
        </w:tblCellMar>
      </w:tblPr>
      <w:tblGrid>
        <w:gridCol w:w="2628"/>
        <w:gridCol w:w="7434"/>
      </w:tblGrid>
      <w:tr>
        <w:trPr>
          <w:trHeight w:val="1872" w:hRule="atLeast"/>
        </w:trPr>
        <w:tc>
          <w:tcPr>
            <w:tcW w:w="2628" w:type="dxa"/>
            <w:tcBorders/>
            <w:vAlign w:val="center"/>
          </w:tcPr>
          <w:p>
            <w:pPr>
              <w:pStyle w:val="Normal"/>
              <w:jc w:val="center"/>
              <w:rPr>
                <w:rFonts w:ascii="Verdana" w:hAnsi="Verdana" w:cs="Verdana"/>
              </w:rPr>
            </w:pPr>
            <w:r>
              <w:rPr>
                <w:rFonts w:cs="Verdana" w:ascii="Verdana" w:hAnsi="Verdana"/>
              </w:rPr>
              <w:drawing>
                <wp:inline distT="0" distB="0" distL="0" distR="0">
                  <wp:extent cx="1450975" cy="1080770"/>
                  <wp:effectExtent l="0" t="0" r="0" b="0"/>
                  <wp:docPr id="64" name="Immagine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magine34" descr=""/>
                          <pic:cNvPicPr>
                            <a:picLocks noChangeAspect="1" noChangeArrowheads="1"/>
                          </pic:cNvPicPr>
                        </pic:nvPicPr>
                        <pic:blipFill>
                          <a:blip r:embed="rId75"/>
                          <a:srcRect l="-31" t="-42" r="-31" b="-42"/>
                          <a:stretch>
                            <a:fillRect/>
                          </a:stretch>
                        </pic:blipFill>
                        <pic:spPr bwMode="auto">
                          <a:xfrm>
                            <a:off x="0" y="0"/>
                            <a:ext cx="1450975" cy="1080770"/>
                          </a:xfrm>
                          <a:prstGeom prst="rect">
                            <a:avLst/>
                          </a:prstGeom>
                        </pic:spPr>
                      </pic:pic>
                    </a:graphicData>
                  </a:graphic>
                </wp:inline>
              </w:drawing>
            </w:r>
          </w:p>
        </w:tc>
        <w:tc>
          <w:tcPr>
            <w:tcW w:w="7434" w:type="dxa"/>
            <w:tcBorders/>
            <w:vAlign w:val="center"/>
          </w:tcPr>
          <w:p>
            <w:pPr>
              <w:pStyle w:val="Normal"/>
              <w:autoSpaceDE w:val="false"/>
              <w:jc w:val="both"/>
              <w:rPr>
                <w:rFonts w:ascii="Verdana" w:hAnsi="Verdana" w:cs="Verdana"/>
              </w:rPr>
            </w:pPr>
            <w:r>
              <w:rPr>
                <w:rFonts w:cs="Verdana" w:ascii="Verdana" w:hAnsi="Verdana"/>
              </w:rPr>
              <w:t>Trattasi della demolizione di pavimenti e rivestimenti, compreso il relativo sottofondo con l'ausilio di mazza e scalpello o martello demolitore elettrico e accatastamento del materiale di risulta nell'ambito del cantiere.</w:t>
            </w:r>
          </w:p>
        </w:tc>
      </w:tr>
    </w:tbl>
    <w:p>
      <w:pPr>
        <w:pStyle w:val="Normal"/>
        <w:autoSpaceDE w:val="false"/>
        <w:jc w:val="both"/>
        <w:rPr>
          <w:rFonts w:ascii="Verdana" w:hAnsi="Verdana" w:cs="Verdana"/>
          <w:sz w:val="16"/>
          <w:szCs w:val="16"/>
        </w:rPr>
      </w:pPr>
      <w:r>
        <w:rPr>
          <w:rFonts w:cs="Verdana" w:ascii="Verdana" w:hAnsi="Verdana"/>
          <w:sz w:val="16"/>
          <w:szCs w:val="16"/>
        </w:rPr>
      </w:r>
    </w:p>
    <w:p>
      <w:pPr>
        <w:pStyle w:val="Normal"/>
        <w:numPr>
          <w:ilvl w:val="0"/>
          <w:numId w:val="14"/>
        </w:numPr>
        <w:ind w:left="357" w:right="221" w:hanging="357"/>
        <w:rPr>
          <w:rFonts w:ascii="Verdana" w:hAnsi="Verdana" w:cs="Arial"/>
          <w:b/>
          <w:b/>
          <w:sz w:val="22"/>
          <w:szCs w:val="22"/>
        </w:rPr>
      </w:pPr>
      <w:r>
        <w:rPr>
          <w:rFonts w:cs="Arial" w:ascii="Verdana" w:hAnsi="Verdana"/>
          <w:b/>
          <w:sz w:val="22"/>
          <w:szCs w:val="22"/>
        </w:rPr>
        <w:t>Macchine/Attrezzature</w:t>
      </w:r>
    </w:p>
    <w:p>
      <w:pPr>
        <w:pStyle w:val="Normal"/>
        <w:ind w:left="0" w:right="221" w:hanging="0"/>
        <w:rPr>
          <w:rFonts w:ascii="Verdana" w:hAnsi="Verdana" w:cs="Arial"/>
          <w:b/>
          <w:b/>
          <w:sz w:val="22"/>
          <w:szCs w:val="22"/>
        </w:rPr>
      </w:pPr>
      <w:r>
        <w:rPr>
          <w:rFonts w:cs="Arial" w:ascii="Verdana" w:hAnsi="Verdana"/>
          <w:b/>
          <w:sz w:val="22"/>
          <w:szCs w:val="22"/>
        </w:rPr>
      </w:r>
    </w:p>
    <w:p>
      <w:pPr>
        <w:pStyle w:val="Normal"/>
        <w:spacing w:lineRule="auto" w:line="276"/>
        <w:ind w:left="0" w:right="221" w:hanging="0"/>
        <w:jc w:val="both"/>
        <w:rPr>
          <w:rFonts w:ascii="Verdana" w:hAnsi="Verdana" w:cs="Arial"/>
        </w:rPr>
      </w:pPr>
      <w:r>
        <w:rPr>
          <w:rFonts w:cs="Arial" w:ascii="Verdana" w:hAnsi="Verdana"/>
        </w:rPr>
        <w:t>Nella fase di lavoro oggetto della valutazione sono utilizzate le seguenti Attrezzature/Macchine:</w:t>
      </w:r>
    </w:p>
    <w:p>
      <w:pPr>
        <w:pStyle w:val="Normal"/>
        <w:numPr>
          <w:ilvl w:val="0"/>
          <w:numId w:val="8"/>
        </w:numPr>
        <w:tabs>
          <w:tab w:val="clear" w:pos="709"/>
          <w:tab w:val="left" w:pos="214" w:leader="none"/>
        </w:tabs>
        <w:spacing w:lineRule="auto" w:line="276"/>
        <w:ind w:left="572" w:right="0" w:hanging="357"/>
        <w:rPr>
          <w:rFonts w:ascii="Verdana" w:hAnsi="Verdana" w:cs="Arial"/>
        </w:rPr>
      </w:pPr>
      <w:r>
        <w:rPr>
          <w:rFonts w:cs="Arial" w:ascii="Verdana" w:hAnsi="Verdana"/>
        </w:rPr>
        <w:t xml:space="preserve">Attrezzi manuali di uso comune              </w:t>
      </w:r>
    </w:p>
    <w:p>
      <w:pPr>
        <w:pStyle w:val="Normal"/>
        <w:numPr>
          <w:ilvl w:val="0"/>
          <w:numId w:val="8"/>
        </w:numPr>
        <w:tabs>
          <w:tab w:val="clear" w:pos="709"/>
          <w:tab w:val="left" w:pos="214" w:leader="none"/>
        </w:tabs>
        <w:spacing w:lineRule="auto" w:line="276"/>
        <w:ind w:left="572" w:right="0" w:hanging="357"/>
        <w:rPr>
          <w:rFonts w:ascii="Verdana" w:hAnsi="Verdana" w:cs="Arial"/>
        </w:rPr>
      </w:pPr>
      <w:r>
        <w:rPr>
          <w:rFonts w:cs="Arial" w:ascii="Verdana" w:hAnsi="Verdana"/>
        </w:rPr>
        <w:t>Martello demolitore elettrico</w:t>
      </w:r>
    </w:p>
    <w:p>
      <w:pPr>
        <w:pStyle w:val="Normal"/>
        <w:numPr>
          <w:ilvl w:val="0"/>
          <w:numId w:val="8"/>
        </w:numPr>
        <w:tabs>
          <w:tab w:val="clear" w:pos="709"/>
          <w:tab w:val="left" w:pos="214" w:leader="none"/>
        </w:tabs>
        <w:spacing w:lineRule="auto" w:line="276"/>
        <w:ind w:left="572" w:right="0" w:hanging="357"/>
        <w:rPr>
          <w:rFonts w:ascii="Verdana" w:hAnsi="Verdana" w:cs="Arial"/>
        </w:rPr>
      </w:pPr>
      <w:r>
        <w:rPr>
          <w:rFonts w:cs="Arial" w:ascii="Verdana" w:hAnsi="Verdana"/>
        </w:rPr>
        <w:t>Mazza e scalpello</w:t>
      </w:r>
    </w:p>
    <w:p>
      <w:pPr>
        <w:pStyle w:val="Normal"/>
        <w:tabs>
          <w:tab w:val="clear" w:pos="709"/>
          <w:tab w:val="left" w:pos="214" w:leader="none"/>
        </w:tabs>
        <w:ind w:left="215" w:right="0" w:hanging="0"/>
        <w:rPr>
          <w:rFonts w:ascii="Verdana" w:hAnsi="Verdana" w:cs="Arial"/>
        </w:rPr>
      </w:pPr>
      <w:r>
        <w:rPr>
          <w:rFonts w:cs="Arial" w:ascii="Verdana" w:hAnsi="Verdana"/>
        </w:rPr>
        <w:tab/>
      </w:r>
    </w:p>
    <w:p>
      <w:pPr>
        <w:pStyle w:val="Normal"/>
        <w:numPr>
          <w:ilvl w:val="0"/>
          <w:numId w:val="14"/>
        </w:numPr>
        <w:ind w:left="357" w:right="221" w:hanging="357"/>
        <w:rPr>
          <w:rFonts w:ascii="Verdana" w:hAnsi="Verdana" w:cs="Arial"/>
          <w:b/>
          <w:b/>
          <w:sz w:val="22"/>
          <w:szCs w:val="22"/>
        </w:rPr>
      </w:pPr>
      <w:r>
        <w:rPr>
          <w:rFonts w:cs="Arial" w:ascii="Verdana" w:hAnsi="Verdana"/>
          <w:b/>
          <w:sz w:val="22"/>
          <w:szCs w:val="22"/>
        </w:rPr>
        <w:t xml:space="preserve">Sostanze pericolose </w:t>
      </w:r>
    </w:p>
    <w:p>
      <w:pPr>
        <w:pStyle w:val="Normal"/>
        <w:numPr>
          <w:ilvl w:val="0"/>
          <w:numId w:val="0"/>
        </w:numPr>
        <w:ind w:left="357" w:right="221" w:hanging="0"/>
        <w:rPr>
          <w:rFonts w:ascii="Verdana" w:hAnsi="Verdana" w:cs="Arial"/>
          <w:b/>
          <w:b/>
          <w:sz w:val="22"/>
          <w:szCs w:val="22"/>
        </w:rPr>
      </w:pPr>
      <w:r>
        <w:rPr>
          <w:rFonts w:cs="Arial" w:ascii="Verdana" w:hAnsi="Verdana"/>
          <w:b/>
          <w:sz w:val="22"/>
          <w:szCs w:val="22"/>
        </w:rPr>
      </w:r>
    </w:p>
    <w:p>
      <w:pPr>
        <w:pStyle w:val="Normal"/>
        <w:spacing w:lineRule="auto" w:line="276"/>
        <w:ind w:left="0" w:right="221" w:hanging="0"/>
        <w:jc w:val="both"/>
        <w:rPr>
          <w:rFonts w:ascii="Verdana" w:hAnsi="Verdana" w:cs="Arial"/>
        </w:rPr>
      </w:pPr>
      <w:r>
        <w:rPr>
          <w:rFonts w:cs="Arial" w:ascii="Verdana" w:hAnsi="Verdana"/>
        </w:rPr>
        <w:t>Nella fase di lavoro oggetto della valutazione sono utilizzate le seguenti Sostanze Pericolose :</w:t>
      </w:r>
    </w:p>
    <w:p>
      <w:pPr>
        <w:pStyle w:val="Normal"/>
        <w:numPr>
          <w:ilvl w:val="0"/>
          <w:numId w:val="8"/>
        </w:numPr>
        <w:tabs>
          <w:tab w:val="clear" w:pos="709"/>
          <w:tab w:val="left" w:pos="214" w:leader="none"/>
        </w:tabs>
        <w:spacing w:lineRule="auto" w:line="276"/>
        <w:ind w:left="572" w:right="0" w:hanging="357"/>
        <w:rPr>
          <w:rFonts w:ascii="Verdana" w:hAnsi="Verdana" w:cs="Arial"/>
        </w:rPr>
      </w:pPr>
      <w:r>
        <w:rPr>
          <w:rFonts w:cs="Arial" w:ascii="Verdana" w:hAnsi="Verdana"/>
        </w:rPr>
        <w:t>Polveri inerti</w:t>
      </w:r>
    </w:p>
    <w:p>
      <w:pPr>
        <w:pStyle w:val="Normal"/>
        <w:tabs>
          <w:tab w:val="clear" w:pos="709"/>
          <w:tab w:val="left" w:pos="214" w:leader="none"/>
        </w:tabs>
        <w:ind w:left="215" w:right="0" w:hanging="0"/>
        <w:rPr>
          <w:rFonts w:ascii="Verdana" w:hAnsi="Verdana" w:cs="Arial"/>
          <w:sz w:val="16"/>
          <w:szCs w:val="16"/>
        </w:rPr>
      </w:pPr>
      <w:r>
        <w:rPr>
          <w:rFonts w:cs="Arial" w:ascii="Verdana" w:hAnsi="Verdana"/>
          <w:sz w:val="16"/>
          <w:szCs w:val="16"/>
        </w:rPr>
      </w:r>
    </w:p>
    <w:p>
      <w:pPr>
        <w:pStyle w:val="Normal"/>
        <w:numPr>
          <w:ilvl w:val="0"/>
          <w:numId w:val="14"/>
        </w:numPr>
        <w:ind w:left="357" w:right="221" w:hanging="357"/>
        <w:rPr>
          <w:rFonts w:ascii="Verdana" w:hAnsi="Verdana" w:cs="Arial"/>
          <w:b/>
          <w:b/>
          <w:sz w:val="22"/>
          <w:szCs w:val="22"/>
        </w:rPr>
      </w:pPr>
      <w:r>
        <w:rPr>
          <w:rFonts w:cs="Arial" w:ascii="Verdana" w:hAnsi="Verdana"/>
          <w:b/>
          <w:sz w:val="22"/>
          <w:szCs w:val="22"/>
        </w:rPr>
        <w:t xml:space="preserve">Opere Provvisionali </w:t>
      </w:r>
    </w:p>
    <w:p>
      <w:pPr>
        <w:pStyle w:val="Normal"/>
        <w:numPr>
          <w:ilvl w:val="0"/>
          <w:numId w:val="0"/>
        </w:numPr>
        <w:ind w:left="357" w:right="221" w:hanging="0"/>
        <w:rPr>
          <w:rFonts w:ascii="Verdana" w:hAnsi="Verdana" w:cs="Arial"/>
          <w:b/>
          <w:b/>
          <w:sz w:val="22"/>
          <w:szCs w:val="22"/>
        </w:rPr>
      </w:pPr>
      <w:r>
        <w:rPr>
          <w:rFonts w:cs="Arial" w:ascii="Verdana" w:hAnsi="Verdana"/>
          <w:b/>
          <w:sz w:val="22"/>
          <w:szCs w:val="22"/>
        </w:rPr>
      </w:r>
    </w:p>
    <w:p>
      <w:pPr>
        <w:pStyle w:val="Normal"/>
        <w:spacing w:lineRule="auto" w:line="276"/>
        <w:ind w:left="0" w:right="221" w:hanging="0"/>
        <w:jc w:val="both"/>
        <w:rPr>
          <w:rFonts w:ascii="Verdana" w:hAnsi="Verdana" w:cs="Arial"/>
        </w:rPr>
      </w:pPr>
      <w:r>
        <w:rPr>
          <w:rFonts w:cs="Arial" w:ascii="Verdana" w:hAnsi="Verdana"/>
        </w:rPr>
        <w:t>Nella fase di lavoro oggetto della valutazione sono utilizzate le seguenti Opere Provvisionali :</w:t>
      </w:r>
    </w:p>
    <w:p>
      <w:pPr>
        <w:pStyle w:val="Normal"/>
        <w:numPr>
          <w:ilvl w:val="0"/>
          <w:numId w:val="8"/>
        </w:numPr>
        <w:tabs>
          <w:tab w:val="clear" w:pos="709"/>
          <w:tab w:val="left" w:pos="214" w:leader="none"/>
        </w:tabs>
        <w:spacing w:lineRule="auto" w:line="276"/>
        <w:ind w:left="572" w:right="0" w:hanging="357"/>
        <w:rPr>
          <w:rFonts w:ascii="Verdana" w:hAnsi="Verdana" w:cs="Arial"/>
        </w:rPr>
      </w:pPr>
      <w:r>
        <w:rPr>
          <w:rFonts w:cs="Arial" w:ascii="Verdana" w:hAnsi="Verdana"/>
        </w:rPr>
        <w:t>Canale di convogliamento</w:t>
      </w:r>
    </w:p>
    <w:p>
      <w:pPr>
        <w:pStyle w:val="Normal"/>
        <w:tabs>
          <w:tab w:val="clear" w:pos="709"/>
          <w:tab w:val="left" w:pos="214" w:leader="none"/>
        </w:tabs>
        <w:rPr>
          <w:rFonts w:ascii="Verdana" w:hAnsi="Verdana" w:cs="Arial"/>
          <w:sz w:val="16"/>
          <w:szCs w:val="16"/>
        </w:rPr>
      </w:pPr>
      <w:r>
        <w:rPr>
          <w:rFonts w:cs="Arial" w:ascii="Verdana" w:hAnsi="Verdana"/>
          <w:sz w:val="16"/>
          <w:szCs w:val="16"/>
        </w:rPr>
      </w:r>
    </w:p>
    <w:p>
      <w:pPr>
        <w:pStyle w:val="Normal"/>
        <w:numPr>
          <w:ilvl w:val="0"/>
          <w:numId w:val="14"/>
        </w:numPr>
        <w:ind w:left="357" w:right="221" w:hanging="357"/>
        <w:rPr>
          <w:rFonts w:ascii="Verdana" w:hAnsi="Verdana" w:eastAsia="Times New Roman" w:cs="Arial"/>
          <w:b/>
          <w:b/>
          <w:color w:val="00000A"/>
          <w:sz w:val="22"/>
          <w:szCs w:val="22"/>
          <w:lang w:val="it-IT" w:bidi="ar-SA"/>
        </w:rPr>
      </w:pPr>
      <w:r>
        <w:rPr>
          <w:rFonts w:eastAsia="Times New Roman" w:cs="Arial" w:ascii="Verdana" w:hAnsi="Verdana"/>
          <w:b/>
          <w:color w:val="00000A"/>
          <w:sz w:val="22"/>
          <w:szCs w:val="22"/>
          <w:lang w:val="it-IT" w:bidi="ar-SA"/>
        </w:rPr>
        <w:t>Valutazione e Classificazione dei Rischi</w:t>
      </w:r>
    </w:p>
    <w:p>
      <w:pPr>
        <w:pStyle w:val="Normal"/>
        <w:numPr>
          <w:ilvl w:val="0"/>
          <w:numId w:val="0"/>
        </w:numPr>
        <w:ind w:left="357" w:right="221" w:hanging="0"/>
        <w:rPr>
          <w:rFonts w:ascii="Verdana" w:hAnsi="Verdana" w:eastAsia="Times New Roman" w:cs="Arial"/>
          <w:b/>
          <w:b/>
          <w:color w:val="00000A"/>
          <w:sz w:val="22"/>
          <w:szCs w:val="22"/>
          <w:lang w:val="it-IT" w:bidi="ar-SA"/>
        </w:rPr>
      </w:pPr>
      <w:r>
        <w:rPr>
          <w:rFonts w:eastAsia="Times New Roman" w:cs="Arial" w:ascii="Verdana" w:hAnsi="Verdana"/>
          <w:b/>
          <w:color w:val="00000A"/>
          <w:sz w:val="22"/>
          <w:szCs w:val="22"/>
          <w:lang w:val="it-IT" w:bidi="ar-SA"/>
        </w:rPr>
      </w:r>
    </w:p>
    <w:tbl>
      <w:tblPr>
        <w:tblW w:w="9977" w:type="dxa"/>
        <w:jc w:val="left"/>
        <w:tblInd w:w="70" w:type="dxa"/>
        <w:tblCellMar>
          <w:top w:w="0" w:type="dxa"/>
          <w:left w:w="70" w:type="dxa"/>
          <w:bottom w:w="0" w:type="dxa"/>
          <w:right w:w="70" w:type="dxa"/>
        </w:tblCellMar>
      </w:tblPr>
      <w:tblGrid>
        <w:gridCol w:w="4564"/>
        <w:gridCol w:w="1889"/>
        <w:gridCol w:w="1666"/>
        <w:gridCol w:w="1858"/>
      </w:tblGrid>
      <w:tr>
        <w:trPr>
          <w:trHeight w:val="425" w:hRule="exact"/>
        </w:trPr>
        <w:tc>
          <w:tcPr>
            <w:tcW w:w="4564" w:type="dxa"/>
            <w:tcBorders>
              <w:top w:val="single" w:sz="4" w:space="0" w:color="000000"/>
              <w:left w:val="single" w:sz="4" w:space="0" w:color="000000"/>
              <w:bottom w:val="single" w:sz="4" w:space="0" w:color="000000"/>
            </w:tcBorders>
            <w:shd w:fill="CCCCCC" w:val="clear"/>
            <w:vAlign w:val="center"/>
          </w:tcPr>
          <w:p>
            <w:pPr>
              <w:pStyle w:val="Normal"/>
              <w:rPr>
                <w:rFonts w:ascii="Verdana" w:hAnsi="Verdana" w:cs="Arial"/>
                <w:b/>
                <w:b/>
                <w:bCs/>
              </w:rPr>
            </w:pPr>
            <w:r>
              <w:rPr>
                <w:rFonts w:cs="Arial" w:ascii="Verdana" w:hAnsi="Verdana"/>
                <w:b/>
                <w:bCs/>
              </w:rPr>
              <w:t xml:space="preserve">Descrizione </w:t>
            </w:r>
          </w:p>
        </w:tc>
        <w:tc>
          <w:tcPr>
            <w:tcW w:w="1889" w:type="dxa"/>
            <w:tcBorders>
              <w:top w:val="single" w:sz="4" w:space="0" w:color="000000"/>
              <w:left w:val="single" w:sz="4" w:space="0" w:color="000000"/>
              <w:bottom w:val="single" w:sz="4" w:space="0" w:color="000000"/>
            </w:tcBorders>
            <w:shd w:fill="CCCCCC" w:val="clear"/>
            <w:vAlign w:val="center"/>
          </w:tcPr>
          <w:p>
            <w:pPr>
              <w:pStyle w:val="Normal"/>
              <w:rPr>
                <w:rFonts w:ascii="Verdana" w:hAnsi="Verdana" w:cs="Arial"/>
                <w:b/>
                <w:b/>
              </w:rPr>
            </w:pPr>
            <w:r>
              <w:rPr>
                <w:rFonts w:cs="Arial" w:ascii="Verdana" w:hAnsi="Verdana"/>
                <w:b/>
              </w:rPr>
              <w:t>Liv. Probabilità</w:t>
            </w:r>
          </w:p>
        </w:tc>
        <w:tc>
          <w:tcPr>
            <w:tcW w:w="1666" w:type="dxa"/>
            <w:tcBorders>
              <w:top w:val="single" w:sz="4" w:space="0" w:color="000000"/>
              <w:left w:val="single" w:sz="4" w:space="0" w:color="000000"/>
              <w:bottom w:val="single" w:sz="4" w:space="0" w:color="000000"/>
            </w:tcBorders>
            <w:shd w:fill="CCCCCC" w:val="clear"/>
            <w:vAlign w:val="center"/>
          </w:tcPr>
          <w:p>
            <w:pPr>
              <w:pStyle w:val="Normal"/>
              <w:rPr>
                <w:rFonts w:ascii="Verdana" w:hAnsi="Verdana" w:cs="Arial"/>
                <w:b/>
                <w:b/>
              </w:rPr>
            </w:pPr>
            <w:r>
              <w:rPr>
                <w:rFonts w:cs="Arial" w:ascii="Verdana" w:hAnsi="Verdana"/>
                <w:b/>
              </w:rPr>
              <w:t>Entità danno</w:t>
            </w:r>
          </w:p>
        </w:tc>
        <w:tc>
          <w:tcPr>
            <w:tcW w:w="1858" w:type="dxa"/>
            <w:tcBorders>
              <w:top w:val="single" w:sz="4" w:space="0" w:color="000000"/>
              <w:left w:val="single" w:sz="4" w:space="0" w:color="000000"/>
              <w:bottom w:val="single" w:sz="4" w:space="0" w:color="000000"/>
              <w:right w:val="single" w:sz="4" w:space="0" w:color="000000"/>
            </w:tcBorders>
            <w:shd w:fill="CCCCCC" w:val="clear"/>
            <w:vAlign w:val="center"/>
          </w:tcPr>
          <w:p>
            <w:pPr>
              <w:pStyle w:val="Normal"/>
              <w:jc w:val="center"/>
              <w:rPr>
                <w:rFonts w:ascii="Verdana" w:hAnsi="Verdana" w:cs="Arial"/>
                <w:b/>
                <w:b/>
                <w:bCs/>
                <w:lang w:eastAsia="en-US"/>
              </w:rPr>
            </w:pPr>
            <w:r>
              <w:rPr>
                <w:rFonts w:cs="Arial" w:ascii="Verdana" w:hAnsi="Verdana"/>
                <w:b/>
                <w:bCs/>
                <w:lang w:eastAsia="en-US"/>
              </w:rPr>
              <w:t>Classe</w:t>
            </w:r>
          </w:p>
        </w:tc>
      </w:tr>
      <w:tr>
        <w:trPr>
          <w:trHeight w:val="539" w:hRule="exact"/>
        </w:trPr>
        <w:tc>
          <w:tcPr>
            <w:tcW w:w="4564" w:type="dxa"/>
            <w:tcBorders>
              <w:top w:val="single" w:sz="4" w:space="0" w:color="000000"/>
              <w:left w:val="single" w:sz="4" w:space="0" w:color="000000"/>
              <w:bottom w:val="single" w:sz="4" w:space="0" w:color="000000"/>
            </w:tcBorders>
            <w:vAlign w:val="center"/>
          </w:tcPr>
          <w:p>
            <w:pPr>
              <w:pStyle w:val="Normal"/>
              <w:numPr>
                <w:ilvl w:val="0"/>
                <w:numId w:val="23"/>
              </w:numPr>
              <w:jc w:val="both"/>
              <w:rPr>
                <w:rFonts w:ascii="Verdana" w:hAnsi="Verdana" w:cs="Arial"/>
              </w:rPr>
            </w:pPr>
            <w:r>
              <w:rPr>
                <w:rFonts w:cs="Arial" w:ascii="Verdana" w:hAnsi="Verdana"/>
              </w:rPr>
              <w:t>Inalazione di polveri e fibre</w:t>
            </w:r>
          </w:p>
        </w:tc>
        <w:tc>
          <w:tcPr>
            <w:tcW w:w="1889" w:type="dxa"/>
            <w:tcBorders>
              <w:top w:val="single" w:sz="4" w:space="0" w:color="000000"/>
              <w:left w:val="dotted" w:sz="4" w:space="0" w:color="000000"/>
              <w:bottom w:val="single" w:sz="4" w:space="0" w:color="000000"/>
            </w:tcBorders>
            <w:vAlign w:val="center"/>
          </w:tcPr>
          <w:p>
            <w:pPr>
              <w:pStyle w:val="Normal"/>
              <w:jc w:val="both"/>
              <w:rPr>
                <w:rFonts w:ascii="Verdana" w:hAnsi="Verdana" w:cs="Arial"/>
              </w:rPr>
            </w:pPr>
            <w:r>
              <w:rPr>
                <w:rFonts w:cs="Arial" w:ascii="Verdana" w:hAnsi="Verdana"/>
              </w:rPr>
              <w:t>Probabile</w:t>
            </w:r>
          </w:p>
        </w:tc>
        <w:tc>
          <w:tcPr>
            <w:tcW w:w="1666" w:type="dxa"/>
            <w:tcBorders>
              <w:top w:val="single" w:sz="4" w:space="0" w:color="000000"/>
              <w:left w:val="dotted" w:sz="4" w:space="0" w:color="000000"/>
              <w:bottom w:val="single" w:sz="4" w:space="0" w:color="000000"/>
            </w:tcBorders>
            <w:vAlign w:val="center"/>
          </w:tcPr>
          <w:p>
            <w:pPr>
              <w:pStyle w:val="Normal"/>
              <w:jc w:val="both"/>
              <w:rPr>
                <w:rFonts w:ascii="Verdana" w:hAnsi="Verdana" w:cs="Arial"/>
              </w:rPr>
            </w:pPr>
            <w:r>
              <w:rPr>
                <w:rFonts w:cs="Arial" w:ascii="Verdana" w:hAnsi="Verdana"/>
              </w:rPr>
              <w:t>Modesto</w:t>
            </w:r>
          </w:p>
        </w:tc>
        <w:tc>
          <w:tcPr>
            <w:tcW w:w="1858" w:type="dxa"/>
            <w:tcBorders>
              <w:top w:val="single" w:sz="4" w:space="0" w:color="000000"/>
              <w:left w:val="dotted" w:sz="4" w:space="0" w:color="000000"/>
              <w:bottom w:val="single" w:sz="4" w:space="0" w:color="000000"/>
              <w:right w:val="single" w:sz="4" w:space="0" w:color="000000"/>
            </w:tcBorders>
            <w:shd w:fill="D9D9D9" w:val="clear"/>
            <w:vAlign w:val="center"/>
          </w:tcPr>
          <w:p>
            <w:pPr>
              <w:pStyle w:val="Normal"/>
              <w:jc w:val="center"/>
              <w:rPr>
                <w:rFonts w:ascii="Verdana" w:hAnsi="Verdana" w:cs="Arial"/>
                <w:b/>
                <w:b/>
                <w:bCs/>
              </w:rPr>
            </w:pPr>
            <w:r>
              <w:rPr>
                <w:rFonts w:cs="Arial" w:ascii="Verdana" w:hAnsi="Verdana"/>
                <w:b/>
                <w:bCs/>
              </w:rPr>
              <w:t>Notevole</w:t>
            </w:r>
          </w:p>
        </w:tc>
      </w:tr>
      <w:tr>
        <w:trPr>
          <w:trHeight w:val="539" w:hRule="exact"/>
        </w:trPr>
        <w:tc>
          <w:tcPr>
            <w:tcW w:w="4564" w:type="dxa"/>
            <w:tcBorders>
              <w:top w:val="single" w:sz="4" w:space="0" w:color="000000"/>
              <w:left w:val="single" w:sz="4" w:space="0" w:color="000000"/>
              <w:bottom w:val="single" w:sz="4" w:space="0" w:color="000000"/>
            </w:tcBorders>
            <w:vAlign w:val="center"/>
          </w:tcPr>
          <w:p>
            <w:pPr>
              <w:pStyle w:val="Normal"/>
              <w:numPr>
                <w:ilvl w:val="0"/>
                <w:numId w:val="23"/>
              </w:numPr>
              <w:jc w:val="both"/>
              <w:rPr>
                <w:rFonts w:ascii="Verdana" w:hAnsi="Verdana" w:cs="Arial"/>
              </w:rPr>
            </w:pPr>
            <w:r>
              <w:rPr>
                <w:rFonts w:cs="Arial" w:ascii="Verdana" w:hAnsi="Verdana"/>
              </w:rPr>
              <w:t>Rumore</w:t>
            </w:r>
          </w:p>
        </w:tc>
        <w:tc>
          <w:tcPr>
            <w:tcW w:w="1889" w:type="dxa"/>
            <w:tcBorders>
              <w:top w:val="single" w:sz="4" w:space="0" w:color="000000"/>
              <w:left w:val="dotted" w:sz="4" w:space="0" w:color="000000"/>
              <w:bottom w:val="single" w:sz="4" w:space="0" w:color="000000"/>
            </w:tcBorders>
            <w:vAlign w:val="center"/>
          </w:tcPr>
          <w:p>
            <w:pPr>
              <w:pStyle w:val="Normal"/>
              <w:jc w:val="both"/>
              <w:rPr>
                <w:rFonts w:ascii="Verdana" w:hAnsi="Verdana" w:cs="Arial"/>
              </w:rPr>
            </w:pPr>
            <w:r>
              <w:rPr>
                <w:rFonts w:cs="Arial" w:ascii="Verdana" w:hAnsi="Verdana"/>
              </w:rPr>
              <w:t>Probabile</w:t>
            </w:r>
          </w:p>
        </w:tc>
        <w:tc>
          <w:tcPr>
            <w:tcW w:w="1666" w:type="dxa"/>
            <w:tcBorders>
              <w:top w:val="single" w:sz="4" w:space="0" w:color="000000"/>
              <w:left w:val="dotted" w:sz="4" w:space="0" w:color="000000"/>
              <w:bottom w:val="single" w:sz="4" w:space="0" w:color="000000"/>
            </w:tcBorders>
            <w:vAlign w:val="center"/>
          </w:tcPr>
          <w:p>
            <w:pPr>
              <w:pStyle w:val="Normal"/>
              <w:jc w:val="both"/>
              <w:rPr>
                <w:rFonts w:ascii="Verdana" w:hAnsi="Verdana" w:cs="Arial"/>
              </w:rPr>
            </w:pPr>
            <w:r>
              <w:rPr>
                <w:rFonts w:cs="Arial" w:ascii="Verdana" w:hAnsi="Verdana"/>
              </w:rPr>
              <w:t>Modesto</w:t>
            </w:r>
          </w:p>
        </w:tc>
        <w:tc>
          <w:tcPr>
            <w:tcW w:w="1858" w:type="dxa"/>
            <w:tcBorders>
              <w:top w:val="single" w:sz="4" w:space="0" w:color="000000"/>
              <w:left w:val="dotted" w:sz="4" w:space="0" w:color="000000"/>
              <w:bottom w:val="single" w:sz="4" w:space="0" w:color="000000"/>
              <w:right w:val="single" w:sz="4" w:space="0" w:color="000000"/>
            </w:tcBorders>
            <w:shd w:fill="D9D9D9" w:val="clear"/>
            <w:vAlign w:val="center"/>
          </w:tcPr>
          <w:p>
            <w:pPr>
              <w:pStyle w:val="Normal"/>
              <w:jc w:val="center"/>
              <w:rPr>
                <w:rFonts w:ascii="Verdana" w:hAnsi="Verdana" w:cs="Arial"/>
                <w:b/>
                <w:b/>
                <w:bCs/>
              </w:rPr>
            </w:pPr>
            <w:r>
              <w:rPr>
                <w:rFonts w:cs="Arial" w:ascii="Verdana" w:hAnsi="Verdana"/>
                <w:b/>
                <w:bCs/>
              </w:rPr>
              <w:t>Notevole</w:t>
            </w:r>
          </w:p>
        </w:tc>
      </w:tr>
      <w:tr>
        <w:trPr>
          <w:trHeight w:val="539" w:hRule="exact"/>
        </w:trPr>
        <w:tc>
          <w:tcPr>
            <w:tcW w:w="4564" w:type="dxa"/>
            <w:tcBorders>
              <w:top w:val="single" w:sz="4" w:space="0" w:color="000000"/>
              <w:left w:val="single" w:sz="4" w:space="0" w:color="000000"/>
              <w:bottom w:val="single" w:sz="4" w:space="0" w:color="000000"/>
            </w:tcBorders>
            <w:vAlign w:val="center"/>
          </w:tcPr>
          <w:p>
            <w:pPr>
              <w:pStyle w:val="Normal"/>
              <w:numPr>
                <w:ilvl w:val="0"/>
                <w:numId w:val="23"/>
              </w:numPr>
              <w:jc w:val="both"/>
              <w:rPr>
                <w:rFonts w:ascii="Verdana" w:hAnsi="Verdana" w:cs="Arial"/>
              </w:rPr>
            </w:pPr>
            <w:r>
              <w:rPr>
                <w:rFonts w:cs="Arial" w:ascii="Verdana" w:hAnsi="Verdana"/>
              </w:rPr>
              <w:t>Elettrocuzione</w:t>
            </w:r>
          </w:p>
        </w:tc>
        <w:tc>
          <w:tcPr>
            <w:tcW w:w="1889" w:type="dxa"/>
            <w:tcBorders>
              <w:top w:val="single" w:sz="4" w:space="0" w:color="000000"/>
              <w:left w:val="dotted" w:sz="4" w:space="0" w:color="000000"/>
              <w:bottom w:val="single" w:sz="4" w:space="0" w:color="000000"/>
            </w:tcBorders>
            <w:vAlign w:val="center"/>
          </w:tcPr>
          <w:p>
            <w:pPr>
              <w:pStyle w:val="Normal"/>
              <w:jc w:val="both"/>
              <w:rPr>
                <w:rFonts w:ascii="Verdana" w:hAnsi="Verdana" w:cs="Arial"/>
              </w:rPr>
            </w:pPr>
            <w:r>
              <w:rPr>
                <w:rFonts w:cs="Arial" w:ascii="Verdana" w:hAnsi="Verdana"/>
              </w:rPr>
              <w:t>Possibile</w:t>
            </w:r>
          </w:p>
        </w:tc>
        <w:tc>
          <w:tcPr>
            <w:tcW w:w="1666" w:type="dxa"/>
            <w:tcBorders>
              <w:top w:val="single" w:sz="4" w:space="0" w:color="000000"/>
              <w:left w:val="dotted" w:sz="4" w:space="0" w:color="000000"/>
              <w:bottom w:val="single" w:sz="4" w:space="0" w:color="000000"/>
            </w:tcBorders>
            <w:vAlign w:val="center"/>
          </w:tcPr>
          <w:p>
            <w:pPr>
              <w:pStyle w:val="Normal"/>
              <w:jc w:val="both"/>
              <w:rPr>
                <w:rFonts w:ascii="Verdana" w:hAnsi="Verdana" w:cs="Arial"/>
              </w:rPr>
            </w:pPr>
            <w:r>
              <w:rPr>
                <w:rFonts w:cs="Arial" w:ascii="Verdana" w:hAnsi="Verdana"/>
              </w:rPr>
              <w:t>Significativo</w:t>
            </w:r>
          </w:p>
        </w:tc>
        <w:tc>
          <w:tcPr>
            <w:tcW w:w="1858" w:type="dxa"/>
            <w:tcBorders>
              <w:top w:val="single" w:sz="4" w:space="0" w:color="000000"/>
              <w:left w:val="dotted" w:sz="4" w:space="0" w:color="000000"/>
              <w:bottom w:val="single" w:sz="4" w:space="0" w:color="000000"/>
              <w:right w:val="single" w:sz="4" w:space="0" w:color="000000"/>
            </w:tcBorders>
            <w:shd w:fill="D9D9D9" w:val="clear"/>
            <w:vAlign w:val="center"/>
          </w:tcPr>
          <w:p>
            <w:pPr>
              <w:pStyle w:val="Normal"/>
              <w:jc w:val="center"/>
              <w:rPr>
                <w:rFonts w:ascii="Verdana" w:hAnsi="Verdana" w:cs="Arial"/>
                <w:b/>
                <w:b/>
                <w:bCs/>
              </w:rPr>
            </w:pPr>
            <w:r>
              <w:rPr>
                <w:rFonts w:cs="Arial" w:ascii="Verdana" w:hAnsi="Verdana"/>
                <w:b/>
                <w:bCs/>
              </w:rPr>
              <w:t>Notevole</w:t>
            </w:r>
          </w:p>
        </w:tc>
      </w:tr>
      <w:tr>
        <w:trPr>
          <w:trHeight w:val="539" w:hRule="exact"/>
        </w:trPr>
        <w:tc>
          <w:tcPr>
            <w:tcW w:w="4564" w:type="dxa"/>
            <w:tcBorders>
              <w:top w:val="single" w:sz="4" w:space="0" w:color="000000"/>
              <w:left w:val="single" w:sz="4" w:space="0" w:color="000000"/>
              <w:bottom w:val="single" w:sz="4" w:space="0" w:color="000000"/>
            </w:tcBorders>
            <w:vAlign w:val="center"/>
          </w:tcPr>
          <w:p>
            <w:pPr>
              <w:pStyle w:val="Normal"/>
              <w:numPr>
                <w:ilvl w:val="0"/>
                <w:numId w:val="23"/>
              </w:numPr>
              <w:jc w:val="both"/>
              <w:rPr>
                <w:rFonts w:ascii="Verdana" w:hAnsi="Verdana" w:cs="Arial"/>
              </w:rPr>
            </w:pPr>
            <w:r>
              <w:rPr>
                <w:rFonts w:cs="Arial" w:ascii="Verdana" w:hAnsi="Verdana"/>
              </w:rPr>
              <w:t>Caduta di materiale dall'alto</w:t>
            </w:r>
          </w:p>
        </w:tc>
        <w:tc>
          <w:tcPr>
            <w:tcW w:w="1889" w:type="dxa"/>
            <w:tcBorders>
              <w:top w:val="single" w:sz="4" w:space="0" w:color="000000"/>
              <w:left w:val="dotted" w:sz="4" w:space="0" w:color="000000"/>
              <w:bottom w:val="single" w:sz="4" w:space="0" w:color="000000"/>
            </w:tcBorders>
            <w:vAlign w:val="center"/>
          </w:tcPr>
          <w:p>
            <w:pPr>
              <w:pStyle w:val="Normal"/>
              <w:jc w:val="both"/>
              <w:rPr>
                <w:rFonts w:ascii="Verdana" w:hAnsi="Verdana" w:cs="Arial"/>
              </w:rPr>
            </w:pPr>
            <w:r>
              <w:rPr>
                <w:rFonts w:cs="Arial" w:ascii="Verdana" w:hAnsi="Verdana"/>
              </w:rPr>
              <w:t>Possibile</w:t>
            </w:r>
          </w:p>
        </w:tc>
        <w:tc>
          <w:tcPr>
            <w:tcW w:w="1666" w:type="dxa"/>
            <w:tcBorders>
              <w:top w:val="single" w:sz="4" w:space="0" w:color="000000"/>
              <w:left w:val="dotted" w:sz="4" w:space="0" w:color="000000"/>
              <w:bottom w:val="single" w:sz="4" w:space="0" w:color="000000"/>
            </w:tcBorders>
            <w:vAlign w:val="center"/>
          </w:tcPr>
          <w:p>
            <w:pPr>
              <w:pStyle w:val="Normal"/>
              <w:jc w:val="both"/>
              <w:rPr>
                <w:rFonts w:ascii="Verdana" w:hAnsi="Verdana" w:cs="Arial"/>
              </w:rPr>
            </w:pPr>
            <w:r>
              <w:rPr>
                <w:rFonts w:cs="Arial" w:ascii="Verdana" w:hAnsi="Verdana"/>
              </w:rPr>
              <w:t>Significativo</w:t>
            </w:r>
          </w:p>
        </w:tc>
        <w:tc>
          <w:tcPr>
            <w:tcW w:w="1858" w:type="dxa"/>
            <w:tcBorders>
              <w:top w:val="single" w:sz="4" w:space="0" w:color="000000"/>
              <w:left w:val="dotted" w:sz="4" w:space="0" w:color="000000"/>
              <w:bottom w:val="single" w:sz="4" w:space="0" w:color="000000"/>
              <w:right w:val="single" w:sz="4" w:space="0" w:color="000000"/>
            </w:tcBorders>
            <w:shd w:fill="D9D9D9" w:val="clear"/>
            <w:vAlign w:val="center"/>
          </w:tcPr>
          <w:p>
            <w:pPr>
              <w:pStyle w:val="Normal"/>
              <w:jc w:val="center"/>
              <w:rPr>
                <w:rFonts w:ascii="Verdana" w:hAnsi="Verdana" w:cs="Arial"/>
                <w:b/>
                <w:b/>
                <w:bCs/>
              </w:rPr>
            </w:pPr>
            <w:r>
              <w:rPr>
                <w:rFonts w:cs="Arial" w:ascii="Verdana" w:hAnsi="Verdana"/>
                <w:b/>
                <w:bCs/>
              </w:rPr>
              <w:t>Notevole</w:t>
            </w:r>
          </w:p>
        </w:tc>
      </w:tr>
      <w:tr>
        <w:trPr>
          <w:trHeight w:val="539" w:hRule="exact"/>
        </w:trPr>
        <w:tc>
          <w:tcPr>
            <w:tcW w:w="4564" w:type="dxa"/>
            <w:tcBorders>
              <w:top w:val="single" w:sz="4" w:space="0" w:color="000000"/>
              <w:left w:val="single" w:sz="4" w:space="0" w:color="000000"/>
              <w:bottom w:val="single" w:sz="4" w:space="0" w:color="000000"/>
            </w:tcBorders>
            <w:vAlign w:val="center"/>
          </w:tcPr>
          <w:p>
            <w:pPr>
              <w:pStyle w:val="Normal"/>
              <w:numPr>
                <w:ilvl w:val="0"/>
                <w:numId w:val="23"/>
              </w:numPr>
              <w:jc w:val="both"/>
              <w:rPr>
                <w:rFonts w:ascii="Verdana" w:hAnsi="Verdana" w:cs="Arial"/>
              </w:rPr>
            </w:pPr>
            <w:r>
              <w:rPr>
                <w:rFonts w:cs="Arial" w:ascii="Verdana" w:hAnsi="Verdana"/>
              </w:rPr>
              <w:t>Proiezione di schegge</w:t>
            </w:r>
          </w:p>
        </w:tc>
        <w:tc>
          <w:tcPr>
            <w:tcW w:w="1889" w:type="dxa"/>
            <w:tcBorders>
              <w:top w:val="single" w:sz="4" w:space="0" w:color="000000"/>
              <w:left w:val="dotted" w:sz="4" w:space="0" w:color="000000"/>
              <w:bottom w:val="single" w:sz="4" w:space="0" w:color="000000"/>
            </w:tcBorders>
            <w:vAlign w:val="center"/>
          </w:tcPr>
          <w:p>
            <w:pPr>
              <w:pStyle w:val="Normal"/>
              <w:jc w:val="both"/>
              <w:rPr>
                <w:rFonts w:ascii="Verdana" w:hAnsi="Verdana" w:cs="Arial"/>
              </w:rPr>
            </w:pPr>
            <w:r>
              <w:rPr>
                <w:rFonts w:cs="Arial" w:ascii="Verdana" w:hAnsi="Verdana"/>
              </w:rPr>
              <w:t>Possibile</w:t>
            </w:r>
          </w:p>
        </w:tc>
        <w:tc>
          <w:tcPr>
            <w:tcW w:w="1666" w:type="dxa"/>
            <w:tcBorders>
              <w:top w:val="single" w:sz="4" w:space="0" w:color="000000"/>
              <w:left w:val="dotted" w:sz="4" w:space="0" w:color="000000"/>
              <w:bottom w:val="single" w:sz="4" w:space="0" w:color="000000"/>
            </w:tcBorders>
            <w:vAlign w:val="center"/>
          </w:tcPr>
          <w:p>
            <w:pPr>
              <w:pStyle w:val="Normal"/>
              <w:jc w:val="both"/>
              <w:rPr>
                <w:rFonts w:ascii="Verdana" w:hAnsi="Verdana" w:cs="Arial"/>
              </w:rPr>
            </w:pPr>
            <w:r>
              <w:rPr>
                <w:rFonts w:cs="Arial" w:ascii="Verdana" w:hAnsi="Verdana"/>
              </w:rPr>
              <w:t>Significativo</w:t>
            </w:r>
          </w:p>
        </w:tc>
        <w:tc>
          <w:tcPr>
            <w:tcW w:w="1858" w:type="dxa"/>
            <w:tcBorders>
              <w:top w:val="single" w:sz="4" w:space="0" w:color="000000"/>
              <w:left w:val="dotted" w:sz="4" w:space="0" w:color="000000"/>
              <w:bottom w:val="single" w:sz="4" w:space="0" w:color="000000"/>
              <w:right w:val="single" w:sz="4" w:space="0" w:color="000000"/>
            </w:tcBorders>
            <w:shd w:fill="D9D9D9" w:val="clear"/>
            <w:vAlign w:val="center"/>
          </w:tcPr>
          <w:p>
            <w:pPr>
              <w:pStyle w:val="Normal"/>
              <w:jc w:val="center"/>
              <w:rPr>
                <w:rFonts w:ascii="Verdana" w:hAnsi="Verdana" w:cs="Arial"/>
                <w:b/>
                <w:b/>
                <w:bCs/>
              </w:rPr>
            </w:pPr>
            <w:r>
              <w:rPr>
                <w:rFonts w:cs="Arial" w:ascii="Verdana" w:hAnsi="Verdana"/>
                <w:b/>
                <w:bCs/>
              </w:rPr>
              <w:t>Notevole</w:t>
            </w:r>
          </w:p>
        </w:tc>
      </w:tr>
      <w:tr>
        <w:trPr>
          <w:trHeight w:val="539" w:hRule="exact"/>
        </w:trPr>
        <w:tc>
          <w:tcPr>
            <w:tcW w:w="4564" w:type="dxa"/>
            <w:tcBorders>
              <w:top w:val="single" w:sz="4" w:space="0" w:color="000000"/>
              <w:left w:val="single" w:sz="4" w:space="0" w:color="000000"/>
              <w:bottom w:val="single" w:sz="4" w:space="0" w:color="000000"/>
            </w:tcBorders>
            <w:vAlign w:val="center"/>
          </w:tcPr>
          <w:p>
            <w:pPr>
              <w:pStyle w:val="Normal"/>
              <w:numPr>
                <w:ilvl w:val="0"/>
                <w:numId w:val="23"/>
              </w:numPr>
              <w:jc w:val="both"/>
              <w:rPr>
                <w:rFonts w:ascii="Verdana" w:hAnsi="Verdana" w:cs="Arial"/>
              </w:rPr>
            </w:pPr>
            <w:r>
              <w:rPr>
                <w:rFonts w:cs="Arial" w:ascii="Verdana" w:hAnsi="Verdana"/>
              </w:rPr>
              <w:t>Scivolamenti, cadute a livello</w:t>
            </w:r>
          </w:p>
        </w:tc>
        <w:tc>
          <w:tcPr>
            <w:tcW w:w="1889" w:type="dxa"/>
            <w:tcBorders>
              <w:top w:val="single" w:sz="4" w:space="0" w:color="000000"/>
              <w:left w:val="dotted" w:sz="4" w:space="0" w:color="000000"/>
              <w:bottom w:val="single" w:sz="4" w:space="0" w:color="000000"/>
            </w:tcBorders>
            <w:vAlign w:val="center"/>
          </w:tcPr>
          <w:p>
            <w:pPr>
              <w:pStyle w:val="Normal"/>
              <w:jc w:val="both"/>
              <w:rPr>
                <w:rFonts w:ascii="Verdana" w:hAnsi="Verdana" w:cs="Arial"/>
              </w:rPr>
            </w:pPr>
            <w:r>
              <w:rPr>
                <w:rFonts w:cs="Arial" w:ascii="Verdana" w:hAnsi="Verdana"/>
              </w:rPr>
              <w:t>Possibile</w:t>
            </w:r>
          </w:p>
        </w:tc>
        <w:tc>
          <w:tcPr>
            <w:tcW w:w="1666" w:type="dxa"/>
            <w:tcBorders>
              <w:top w:val="single" w:sz="4" w:space="0" w:color="000000"/>
              <w:left w:val="dotted" w:sz="4" w:space="0" w:color="000000"/>
              <w:bottom w:val="single" w:sz="4" w:space="0" w:color="000000"/>
            </w:tcBorders>
            <w:vAlign w:val="center"/>
          </w:tcPr>
          <w:p>
            <w:pPr>
              <w:pStyle w:val="Normal"/>
              <w:jc w:val="both"/>
              <w:rPr>
                <w:rFonts w:ascii="Verdana" w:hAnsi="Verdana" w:cs="Arial"/>
              </w:rPr>
            </w:pPr>
            <w:r>
              <w:rPr>
                <w:rFonts w:cs="Arial" w:ascii="Verdana" w:hAnsi="Verdana"/>
              </w:rPr>
              <w:t>Modesto</w:t>
            </w:r>
          </w:p>
        </w:tc>
        <w:tc>
          <w:tcPr>
            <w:tcW w:w="1858" w:type="dxa"/>
            <w:tcBorders>
              <w:top w:val="single" w:sz="4" w:space="0" w:color="000000"/>
              <w:left w:val="dotted" w:sz="4" w:space="0" w:color="000000"/>
              <w:bottom w:val="single" w:sz="4" w:space="0" w:color="000000"/>
              <w:right w:val="single" w:sz="4" w:space="0" w:color="000000"/>
            </w:tcBorders>
            <w:shd w:fill="D9D9D9" w:val="clear"/>
            <w:vAlign w:val="center"/>
          </w:tcPr>
          <w:p>
            <w:pPr>
              <w:pStyle w:val="Normal"/>
              <w:jc w:val="center"/>
              <w:rPr>
                <w:rFonts w:ascii="Verdana" w:hAnsi="Verdana" w:cs="Arial"/>
                <w:b/>
                <w:b/>
                <w:bCs/>
              </w:rPr>
            </w:pPr>
            <w:r>
              <w:rPr>
                <w:rFonts w:cs="Arial" w:ascii="Verdana" w:hAnsi="Verdana"/>
                <w:b/>
                <w:bCs/>
              </w:rPr>
              <w:t>Accettabile</w:t>
            </w:r>
          </w:p>
        </w:tc>
      </w:tr>
      <w:tr>
        <w:trPr>
          <w:trHeight w:val="539" w:hRule="exact"/>
        </w:trPr>
        <w:tc>
          <w:tcPr>
            <w:tcW w:w="4564" w:type="dxa"/>
            <w:tcBorders>
              <w:top w:val="single" w:sz="4" w:space="0" w:color="000000"/>
              <w:left w:val="single" w:sz="4" w:space="0" w:color="000000"/>
              <w:bottom w:val="single" w:sz="4" w:space="0" w:color="000000"/>
            </w:tcBorders>
            <w:vAlign w:val="center"/>
          </w:tcPr>
          <w:p>
            <w:pPr>
              <w:pStyle w:val="Normal"/>
              <w:numPr>
                <w:ilvl w:val="0"/>
                <w:numId w:val="23"/>
              </w:numPr>
              <w:jc w:val="both"/>
              <w:rPr>
                <w:rFonts w:ascii="Verdana" w:hAnsi="Verdana" w:cs="Arial"/>
              </w:rPr>
            </w:pPr>
            <w:r>
              <w:rPr>
                <w:rFonts w:cs="Arial" w:ascii="Verdana" w:hAnsi="Verdana"/>
              </w:rPr>
              <w:t>Urti, colpi, impatti e compressioni</w:t>
            </w:r>
          </w:p>
        </w:tc>
        <w:tc>
          <w:tcPr>
            <w:tcW w:w="1889" w:type="dxa"/>
            <w:tcBorders>
              <w:top w:val="single" w:sz="4" w:space="0" w:color="000000"/>
              <w:left w:val="dotted" w:sz="4" w:space="0" w:color="000000"/>
              <w:bottom w:val="single" w:sz="4" w:space="0" w:color="000000"/>
            </w:tcBorders>
            <w:vAlign w:val="center"/>
          </w:tcPr>
          <w:p>
            <w:pPr>
              <w:pStyle w:val="Normal"/>
              <w:jc w:val="both"/>
              <w:rPr>
                <w:rFonts w:ascii="Verdana" w:hAnsi="Verdana" w:cs="Arial"/>
              </w:rPr>
            </w:pPr>
            <w:r>
              <w:rPr>
                <w:rFonts w:cs="Arial" w:ascii="Verdana" w:hAnsi="Verdana"/>
              </w:rPr>
              <w:t>Possibile</w:t>
            </w:r>
          </w:p>
        </w:tc>
        <w:tc>
          <w:tcPr>
            <w:tcW w:w="1666" w:type="dxa"/>
            <w:tcBorders>
              <w:top w:val="single" w:sz="4" w:space="0" w:color="000000"/>
              <w:left w:val="dotted" w:sz="4" w:space="0" w:color="000000"/>
              <w:bottom w:val="single" w:sz="4" w:space="0" w:color="000000"/>
            </w:tcBorders>
            <w:vAlign w:val="center"/>
          </w:tcPr>
          <w:p>
            <w:pPr>
              <w:pStyle w:val="Normal"/>
              <w:jc w:val="both"/>
              <w:rPr>
                <w:rFonts w:ascii="Verdana" w:hAnsi="Verdana" w:cs="Arial"/>
              </w:rPr>
            </w:pPr>
            <w:r>
              <w:rPr>
                <w:rFonts w:cs="Arial" w:ascii="Verdana" w:hAnsi="Verdana"/>
              </w:rPr>
              <w:t>Modesto</w:t>
            </w:r>
          </w:p>
        </w:tc>
        <w:tc>
          <w:tcPr>
            <w:tcW w:w="1858" w:type="dxa"/>
            <w:tcBorders>
              <w:top w:val="single" w:sz="4" w:space="0" w:color="000000"/>
              <w:left w:val="dotted" w:sz="4" w:space="0" w:color="000000"/>
              <w:bottom w:val="single" w:sz="4" w:space="0" w:color="000000"/>
              <w:right w:val="single" w:sz="4" w:space="0" w:color="000000"/>
            </w:tcBorders>
            <w:shd w:fill="D9D9D9" w:val="clear"/>
            <w:vAlign w:val="center"/>
          </w:tcPr>
          <w:p>
            <w:pPr>
              <w:pStyle w:val="Normal"/>
              <w:jc w:val="center"/>
              <w:rPr>
                <w:rFonts w:ascii="Verdana" w:hAnsi="Verdana" w:cs="Arial"/>
                <w:b/>
                <w:b/>
                <w:bCs/>
              </w:rPr>
            </w:pPr>
            <w:r>
              <w:rPr>
                <w:rFonts w:cs="Arial" w:ascii="Verdana" w:hAnsi="Verdana"/>
                <w:b/>
                <w:bCs/>
              </w:rPr>
              <w:t>Accettabile</w:t>
            </w:r>
          </w:p>
        </w:tc>
      </w:tr>
    </w:tbl>
    <w:p>
      <w:pPr>
        <w:pStyle w:val="Normal"/>
        <w:ind w:left="0" w:right="221" w:hanging="0"/>
        <w:jc w:val="both"/>
        <w:rPr>
          <w:rFonts w:ascii="Verdana" w:hAnsi="Verdana" w:cs="Verdana"/>
          <w:sz w:val="16"/>
          <w:szCs w:val="16"/>
        </w:rPr>
      </w:pPr>
      <w:r>
        <w:rPr>
          <w:rFonts w:cs="Verdana" w:ascii="Verdana" w:hAnsi="Verdana"/>
          <w:sz w:val="16"/>
          <w:szCs w:val="16"/>
        </w:rPr>
      </w:r>
    </w:p>
    <w:p>
      <w:pPr>
        <w:pStyle w:val="Normal"/>
        <w:numPr>
          <w:ilvl w:val="0"/>
          <w:numId w:val="14"/>
        </w:numPr>
        <w:ind w:left="360" w:right="221" w:hanging="360"/>
        <w:rPr>
          <w:rFonts w:ascii="Verdana" w:hAnsi="Verdana" w:cs="Arial"/>
          <w:b/>
          <w:b/>
          <w:sz w:val="22"/>
          <w:szCs w:val="22"/>
        </w:rPr>
      </w:pPr>
      <w:r>
        <w:rPr>
          <w:rFonts w:cs="Arial" w:ascii="Verdana" w:hAnsi="Verdana"/>
          <w:b/>
          <w:sz w:val="22"/>
          <w:szCs w:val="22"/>
        </w:rPr>
        <w:t>Interventi/Disposizioni/Procedure per ridurre i rischi</w:t>
      </w:r>
    </w:p>
    <w:p>
      <w:pPr>
        <w:pStyle w:val="Normal"/>
        <w:numPr>
          <w:ilvl w:val="0"/>
          <w:numId w:val="0"/>
        </w:numPr>
        <w:ind w:left="357" w:right="221" w:hanging="0"/>
        <w:rPr>
          <w:rFonts w:ascii="Verdana" w:hAnsi="Verdana" w:cs="Arial"/>
          <w:b/>
          <w:b/>
          <w:sz w:val="22"/>
          <w:szCs w:val="22"/>
        </w:rPr>
      </w:pPr>
      <w:r>
        <w:rPr>
          <w:rFonts w:cs="Arial" w:ascii="Verdana" w:hAnsi="Verdana"/>
          <w:b/>
          <w:sz w:val="22"/>
          <w:szCs w:val="22"/>
        </w:rPr>
      </w:r>
    </w:p>
    <w:p>
      <w:pPr>
        <w:pStyle w:val="Normal"/>
        <w:jc w:val="both"/>
        <w:rPr>
          <w:rFonts w:ascii="Verdana" w:hAnsi="Verdana" w:cs="Verdana"/>
        </w:rPr>
      </w:pPr>
      <w:r>
        <w:rPr>
          <w:rFonts w:cs="Verdana" w:ascii="Verdana" w:hAnsi="Verdana"/>
        </w:rPr>
        <w:t>A seguito della valutazione dei rischi sono riportati, in maniera non esaustiva, gli interventi/disposizioni/procedure volte a salvaguardare la sicurezza e la salute dei lavoratori:</w:t>
      </w:r>
    </w:p>
    <w:p>
      <w:pPr>
        <w:pStyle w:val="Normal"/>
        <w:widowControl/>
        <w:numPr>
          <w:ilvl w:val="0"/>
          <w:numId w:val="57"/>
        </w:numPr>
        <w:tabs>
          <w:tab w:val="clear" w:pos="709"/>
          <w:tab w:val="left" w:pos="180" w:leader="none"/>
        </w:tabs>
        <w:suppressAutoHyphens w:val="true"/>
        <w:bidi w:val="0"/>
        <w:jc w:val="both"/>
        <w:textAlignment w:val="baseline"/>
        <w:rPr>
          <w:rFonts w:ascii="Verdana" w:hAnsi="Verdana" w:cs="Verdana"/>
        </w:rPr>
      </w:pPr>
      <w:r>
        <w:rPr>
          <w:rFonts w:cs="Verdana" w:ascii="Verdana" w:hAnsi="Verdana"/>
        </w:rPr>
        <w:t>Attenersi alle misure generali di prevenzione nei confronti dei singoli rischi sopra individuati</w:t>
      </w:r>
    </w:p>
    <w:p>
      <w:pPr>
        <w:pStyle w:val="Normal"/>
        <w:numPr>
          <w:ilvl w:val="0"/>
          <w:numId w:val="57"/>
        </w:numPr>
        <w:jc w:val="both"/>
        <w:rPr/>
      </w:pPr>
      <w:r>
        <w:rPr>
          <w:rFonts w:cs="Verdana" w:ascii="Verdana" w:hAnsi="Verdana"/>
        </w:rPr>
        <w:t xml:space="preserve">Tutti i lavoratori devono essere adeguatamente informati e formati sulle corrette modalità di esecuzione delle attività e di utilizzo delle attrezzature (Art. 71 comma 7 lettera a) del D.lgs. n.81/08 </w:t>
      </w:r>
      <w:r>
        <w:rPr>
          <w:rFonts w:cs="Verdana" w:ascii="Verdana" w:hAnsi="Verdana"/>
          <w:bCs/>
          <w:color w:val="000000"/>
        </w:rPr>
        <w:t>come modificato dal D.lgs n.106/09</w:t>
      </w:r>
      <w:r>
        <w:rPr>
          <w:rFonts w:cs="Verdana" w:ascii="Verdana" w:hAnsi="Verdana"/>
        </w:rPr>
        <w:t>)</w:t>
      </w:r>
    </w:p>
    <w:p>
      <w:pPr>
        <w:pStyle w:val="Normal"/>
        <w:numPr>
          <w:ilvl w:val="0"/>
          <w:numId w:val="19"/>
        </w:numPr>
        <w:tabs>
          <w:tab w:val="clear" w:pos="709"/>
          <w:tab w:val="left" w:pos="720" w:leader="none"/>
        </w:tabs>
        <w:ind w:left="720" w:right="0" w:hanging="360"/>
        <w:jc w:val="both"/>
        <w:rPr/>
      </w:pPr>
      <w:r>
        <w:rPr>
          <w:rFonts w:cs="Arial" w:ascii="Verdana" w:hAnsi="Verdana"/>
        </w:rPr>
        <w:t>Durante  i  lavori  di demolizione  deve essere assolutamente impedito il transito nelle  zone  di rischio e devono essere predisposti opportuni cartelli indicanti l'esecuzione  della demolizione (Art. 154 del D.lgs. n.81/08</w:t>
      </w:r>
      <w:r>
        <w:rPr>
          <w:rFonts w:cs="Verdana" w:ascii="Verdana" w:hAnsi="Verdana"/>
          <w:bCs/>
          <w:color w:val="000000"/>
        </w:rPr>
        <w:t xml:space="preserve"> come modificato dal D.lgs n.106/09</w:t>
      </w:r>
      <w:r>
        <w:rPr>
          <w:rFonts w:cs="Arial" w:ascii="Verdana" w:hAnsi="Verdana"/>
        </w:rPr>
        <w:t>)</w:t>
      </w:r>
    </w:p>
    <w:p>
      <w:pPr>
        <w:pStyle w:val="Normal"/>
        <w:numPr>
          <w:ilvl w:val="0"/>
          <w:numId w:val="19"/>
        </w:numPr>
        <w:tabs>
          <w:tab w:val="clear" w:pos="709"/>
          <w:tab w:val="left" w:pos="720" w:leader="none"/>
        </w:tabs>
        <w:ind w:left="720" w:right="0" w:hanging="360"/>
        <w:jc w:val="both"/>
        <w:rPr/>
      </w:pPr>
      <w:r>
        <w:rPr>
          <w:rFonts w:cs="Arial" w:ascii="Verdana" w:hAnsi="Verdana"/>
        </w:rPr>
        <w:t xml:space="preserve">I canali di convogliamento dei materiali debbono essere realizzati in maniera che non si verifichino fuoriuscite di materiali e debbono terminare a non oltre 2 mt dal suolo (Art. 153 del D.lgs. n.81/08 </w:t>
      </w:r>
      <w:r>
        <w:rPr>
          <w:rFonts w:cs="Verdana" w:ascii="Verdana" w:hAnsi="Verdana"/>
          <w:bCs/>
          <w:color w:val="000000"/>
        </w:rPr>
        <w:t>come modificato dal D.lgs n.106/09</w:t>
      </w:r>
      <w:r>
        <w:rPr>
          <w:rFonts w:cs="Arial" w:ascii="Verdana" w:hAnsi="Verdana"/>
        </w:rPr>
        <w:t>)</w:t>
      </w:r>
    </w:p>
    <w:p>
      <w:pPr>
        <w:pStyle w:val="Normal"/>
        <w:numPr>
          <w:ilvl w:val="0"/>
          <w:numId w:val="19"/>
        </w:numPr>
        <w:tabs>
          <w:tab w:val="clear" w:pos="709"/>
          <w:tab w:val="left" w:pos="720" w:leader="none"/>
        </w:tabs>
        <w:ind w:left="720" w:right="0" w:hanging="360"/>
        <w:jc w:val="both"/>
        <w:rPr/>
      </w:pPr>
      <w:r>
        <w:rPr>
          <w:rFonts w:cs="Arial" w:ascii="Verdana" w:hAnsi="Verdana"/>
        </w:rPr>
        <w:t>Durante lo scarico deve essere vietata la presenza di persone alla base dei canali di scarico (Art. 154 del D.lgs. n.81/08</w:t>
      </w:r>
      <w:r>
        <w:rPr>
          <w:rFonts w:cs="Verdana" w:ascii="Verdana" w:hAnsi="Verdana"/>
          <w:bCs/>
          <w:color w:val="000000"/>
        </w:rPr>
        <w:t xml:space="preserve"> come modificato dal D.lgs n.106/09</w:t>
      </w:r>
      <w:r>
        <w:rPr>
          <w:rFonts w:cs="Arial" w:ascii="Verdana" w:hAnsi="Verdana"/>
        </w:rPr>
        <w:t>)</w:t>
      </w:r>
    </w:p>
    <w:p>
      <w:pPr>
        <w:pStyle w:val="Normal"/>
        <w:numPr>
          <w:ilvl w:val="0"/>
          <w:numId w:val="19"/>
        </w:numPr>
        <w:tabs>
          <w:tab w:val="clear" w:pos="709"/>
          <w:tab w:val="left" w:pos="720" w:leader="none"/>
        </w:tabs>
        <w:ind w:left="720" w:right="0" w:hanging="360"/>
        <w:jc w:val="both"/>
        <w:rPr/>
      </w:pPr>
      <w:r>
        <w:rPr>
          <w:rFonts w:cs="Arial" w:ascii="Verdana" w:hAnsi="Verdana"/>
        </w:rPr>
        <w:t>Deve essere vietato  gettare indiscriminatamente materiale dall'alto (Art. 153 del D.lgs. n.81/08</w:t>
      </w:r>
      <w:r>
        <w:rPr>
          <w:rFonts w:cs="Verdana" w:ascii="Verdana" w:hAnsi="Verdana"/>
          <w:bCs/>
          <w:color w:val="000000"/>
        </w:rPr>
        <w:t xml:space="preserve"> come modificato dal D.lgs n.106/09</w:t>
      </w:r>
      <w:r>
        <w:rPr>
          <w:rFonts w:cs="Arial" w:ascii="Verdana" w:hAnsi="Verdana"/>
        </w:rPr>
        <w:t>)</w:t>
      </w:r>
    </w:p>
    <w:p>
      <w:pPr>
        <w:pStyle w:val="Normal"/>
        <w:numPr>
          <w:ilvl w:val="0"/>
          <w:numId w:val="19"/>
        </w:numPr>
        <w:tabs>
          <w:tab w:val="clear" w:pos="709"/>
          <w:tab w:val="left" w:pos="720" w:leader="none"/>
        </w:tabs>
        <w:ind w:left="720" w:right="0" w:hanging="360"/>
        <w:jc w:val="both"/>
        <w:rPr>
          <w:rFonts w:ascii="Verdana" w:hAnsi="Verdana" w:cs="Arial"/>
        </w:rPr>
      </w:pPr>
      <w:r>
        <w:rPr>
          <w:rFonts w:cs="Arial" w:ascii="Verdana" w:hAnsi="Verdana"/>
        </w:rPr>
        <w:t>Il materiale di risulta accumulato deve essere successivamente raccolto e rimosso</w:t>
      </w:r>
    </w:p>
    <w:p>
      <w:pPr>
        <w:pStyle w:val="Normal"/>
        <w:numPr>
          <w:ilvl w:val="0"/>
          <w:numId w:val="19"/>
        </w:numPr>
        <w:tabs>
          <w:tab w:val="clear" w:pos="709"/>
          <w:tab w:val="left" w:pos="720" w:leader="none"/>
        </w:tabs>
        <w:ind w:left="720" w:right="0" w:hanging="360"/>
        <w:jc w:val="both"/>
        <w:rPr/>
      </w:pPr>
      <w:r>
        <w:rPr>
          <w:rFonts w:cs="Arial" w:ascii="Verdana" w:hAnsi="Verdana"/>
        </w:rPr>
        <w:t xml:space="preserve">Prima di procedere alla demolizione è  opportuno assicurarsi della assenza di parti elettriche in tensione (Art. 83 del D.lgs. n.81/08 </w:t>
      </w:r>
      <w:r>
        <w:rPr>
          <w:rFonts w:cs="Verdana" w:ascii="Verdana" w:hAnsi="Verdana"/>
          <w:bCs/>
          <w:color w:val="000000"/>
        </w:rPr>
        <w:t>come modificato dal D.lgs n.106/09</w:t>
      </w:r>
      <w:r>
        <w:rPr>
          <w:rFonts w:cs="Arial" w:ascii="Verdana" w:hAnsi="Verdana"/>
        </w:rPr>
        <w:t>)</w:t>
      </w:r>
    </w:p>
    <w:p>
      <w:pPr>
        <w:pStyle w:val="Normal"/>
        <w:numPr>
          <w:ilvl w:val="0"/>
          <w:numId w:val="19"/>
        </w:numPr>
        <w:tabs>
          <w:tab w:val="clear" w:pos="709"/>
          <w:tab w:val="left" w:pos="720" w:leader="none"/>
        </w:tabs>
        <w:ind w:left="720" w:right="0" w:hanging="360"/>
        <w:jc w:val="both"/>
        <w:rPr/>
      </w:pPr>
      <w:r>
        <w:rPr>
          <w:rFonts w:cs="Arial" w:ascii="Verdana" w:hAnsi="Verdana"/>
        </w:rPr>
        <w:t>I lavori di demolizione effettuati con  l'ausilio di  attrezzature rumorose o  che comportino  comunque produzione di  rumore, devono essere eseguiti negli  orari  stabiliti e nel  rispetto delle ore di silenzio imposte dai regolamenti locali (Art. 192 del D.lgs. n.81/08</w:t>
      </w:r>
      <w:r>
        <w:rPr>
          <w:rFonts w:cs="Verdana" w:ascii="Verdana" w:hAnsi="Verdana"/>
          <w:bCs/>
          <w:color w:val="000000"/>
        </w:rPr>
        <w:t xml:space="preserve"> come modificato dal D.lgs n.106/09</w:t>
      </w:r>
      <w:r>
        <w:rPr>
          <w:rFonts w:cs="Arial" w:ascii="Verdana" w:hAnsi="Verdana"/>
        </w:rPr>
        <w:t>)</w:t>
      </w:r>
    </w:p>
    <w:p>
      <w:pPr>
        <w:pStyle w:val="Normal"/>
        <w:numPr>
          <w:ilvl w:val="0"/>
          <w:numId w:val="58"/>
        </w:numPr>
        <w:jc w:val="both"/>
        <w:rPr/>
      </w:pPr>
      <w:r>
        <w:rPr>
          <w:rFonts w:cs="Verdana" w:ascii="Verdana" w:hAnsi="Verdana"/>
        </w:rPr>
        <w:t xml:space="preserve">Utilizzare sempre i dispositivi di protezione individuali previsti (Art. 75-78 del D.lgs. n.81/08 </w:t>
      </w:r>
      <w:r>
        <w:rPr>
          <w:rFonts w:cs="Verdana" w:ascii="Verdana" w:hAnsi="Verdana"/>
          <w:bCs/>
          <w:color w:val="000000"/>
        </w:rPr>
        <w:t>come modificato dal D.lgs n.106/09</w:t>
      </w:r>
      <w:r>
        <w:rPr>
          <w:rFonts w:cs="Verdana" w:ascii="Verdana" w:hAnsi="Verdana"/>
        </w:rPr>
        <w:t>)</w:t>
      </w:r>
    </w:p>
    <w:p>
      <w:pPr>
        <w:pStyle w:val="Normal"/>
        <w:numPr>
          <w:ilvl w:val="0"/>
          <w:numId w:val="58"/>
        </w:numPr>
        <w:jc w:val="both"/>
        <w:rPr/>
      </w:pPr>
      <w:r>
        <w:rPr>
          <w:rFonts w:cs="Verdana" w:ascii="Verdana" w:hAnsi="Verdana"/>
        </w:rPr>
        <w:t>Verificare l'uso costante dei DPI da parte di tutto il personale operante (Art. 77 del D.lgs. n.81/08</w:t>
      </w:r>
      <w:r>
        <w:rPr>
          <w:rFonts w:cs="Verdana" w:ascii="Verdana" w:hAnsi="Verdana"/>
          <w:bCs/>
          <w:color w:val="000000"/>
        </w:rPr>
        <w:t xml:space="preserve"> come modificato dal D.lgs n.106/09</w:t>
      </w:r>
      <w:r>
        <w:rPr>
          <w:rFonts w:cs="Verdana" w:ascii="Verdana" w:hAnsi="Verdana"/>
        </w:rPr>
        <w:t>)</w:t>
      </w:r>
    </w:p>
    <w:p>
      <w:pPr>
        <w:pStyle w:val="Normal"/>
        <w:ind w:left="360" w:right="0" w:hanging="0"/>
        <w:jc w:val="both"/>
        <w:rPr>
          <w:rFonts w:ascii="Verdana" w:hAnsi="Verdana" w:cs="Verdana"/>
          <w:sz w:val="16"/>
          <w:szCs w:val="16"/>
        </w:rPr>
      </w:pPr>
      <w:r>
        <w:rPr>
          <w:rFonts w:cs="Verdana" w:ascii="Verdana" w:hAnsi="Verdana"/>
          <w:sz w:val="16"/>
          <w:szCs w:val="16"/>
        </w:rPr>
      </w:r>
    </w:p>
    <w:p>
      <w:pPr>
        <w:pStyle w:val="Normal"/>
        <w:numPr>
          <w:ilvl w:val="0"/>
          <w:numId w:val="14"/>
        </w:numPr>
        <w:ind w:left="360" w:right="221" w:hanging="360"/>
        <w:rPr>
          <w:rFonts w:ascii="Verdana" w:hAnsi="Verdana" w:cs="Verdana"/>
          <w:b/>
          <w:b/>
          <w:bCs/>
          <w:sz w:val="22"/>
          <w:szCs w:val="22"/>
        </w:rPr>
      </w:pPr>
      <w:r>
        <w:rPr>
          <w:rFonts w:cs="Verdana" w:ascii="Verdana" w:hAnsi="Verdana"/>
          <w:b/>
          <w:bCs/>
          <w:sz w:val="22"/>
          <w:szCs w:val="22"/>
        </w:rPr>
        <w:t>DPI</w:t>
      </w:r>
    </w:p>
    <w:p>
      <w:pPr>
        <w:pStyle w:val="Normal"/>
        <w:numPr>
          <w:ilvl w:val="0"/>
          <w:numId w:val="0"/>
        </w:numPr>
        <w:ind w:left="357" w:right="221" w:hanging="0"/>
        <w:rPr>
          <w:rFonts w:ascii="Verdana" w:hAnsi="Verdana" w:cs="Verdana"/>
          <w:b/>
          <w:b/>
          <w:bCs/>
          <w:sz w:val="22"/>
          <w:szCs w:val="22"/>
        </w:rPr>
      </w:pPr>
      <w:r>
        <w:rPr>
          <w:rFonts w:cs="Verdana" w:ascii="Verdana" w:hAnsi="Verdana"/>
          <w:b/>
          <w:bCs/>
          <w:sz w:val="22"/>
          <w:szCs w:val="22"/>
        </w:rPr>
      </w:r>
    </w:p>
    <w:p>
      <w:pPr>
        <w:pStyle w:val="Normal"/>
        <w:spacing w:lineRule="auto" w:line="276"/>
        <w:jc w:val="both"/>
        <w:rPr>
          <w:rFonts w:ascii="Verdana" w:hAnsi="Verdana" w:cs="Verdana"/>
        </w:rPr>
      </w:pPr>
      <w:r>
        <w:rPr>
          <w:rFonts w:cs="Verdana" w:ascii="Verdana" w:hAnsi="Verdana"/>
        </w:rPr>
        <w:t>In funzione dei rischi evidenziati saranno utilizzati obbligatoriamente i seguenti DPI, di cui è riportata la descrizione ed i riferimenti normativi:</w:t>
      </w:r>
    </w:p>
    <w:tbl>
      <w:tblPr>
        <w:tblW w:w="5000" w:type="pct"/>
        <w:jc w:val="center"/>
        <w:tblInd w:w="0" w:type="dxa"/>
        <w:tblCellMar>
          <w:top w:w="0" w:type="dxa"/>
          <w:left w:w="108" w:type="dxa"/>
          <w:bottom w:w="0" w:type="dxa"/>
          <w:right w:w="108" w:type="dxa"/>
        </w:tblCellMar>
      </w:tblPr>
      <w:tblGrid>
        <w:gridCol w:w="1973"/>
        <w:gridCol w:w="2030"/>
        <w:gridCol w:w="2773"/>
        <w:gridCol w:w="2862"/>
      </w:tblGrid>
      <w:tr>
        <w:trPr>
          <w:trHeight w:val="490" w:hRule="atLeast"/>
        </w:trPr>
        <w:tc>
          <w:tcPr>
            <w:tcW w:w="1973" w:type="dxa"/>
            <w:tcBorders>
              <w:bottom w:val="dotted" w:sz="4" w:space="0" w:color="000000"/>
            </w:tcBorders>
            <w:vAlign w:val="center"/>
          </w:tcPr>
          <w:p>
            <w:pPr>
              <w:pStyle w:val="Normal"/>
              <w:jc w:val="center"/>
              <w:rPr>
                <w:rFonts w:ascii="Verdana" w:hAnsi="Verdana" w:cs="Verdana"/>
                <w:b/>
                <w:b/>
                <w:bCs/>
              </w:rPr>
            </w:pPr>
            <w:r>
              <w:rPr>
                <w:rFonts w:cs="Verdana" w:ascii="Verdana" w:hAnsi="Verdana"/>
                <w:b/>
                <w:bCs/>
              </w:rPr>
              <w:t>RISCHI EVIDENZIATI</w:t>
            </w:r>
          </w:p>
        </w:tc>
        <w:tc>
          <w:tcPr>
            <w:tcW w:w="2030" w:type="dxa"/>
            <w:tcBorders>
              <w:left w:val="dotted" w:sz="4" w:space="0" w:color="000000"/>
              <w:bottom w:val="dotted" w:sz="4" w:space="0" w:color="000000"/>
            </w:tcBorders>
            <w:vAlign w:val="center"/>
          </w:tcPr>
          <w:p>
            <w:pPr>
              <w:pStyle w:val="Normal"/>
              <w:jc w:val="center"/>
              <w:rPr>
                <w:rFonts w:ascii="Verdana" w:hAnsi="Verdana" w:cs="Verdana"/>
                <w:b/>
                <w:b/>
                <w:bCs/>
              </w:rPr>
            </w:pPr>
            <w:r>
              <w:rPr>
                <w:rFonts w:cs="Verdana" w:ascii="Verdana" w:hAnsi="Verdana"/>
                <w:b/>
                <w:bCs/>
              </w:rPr>
              <w:t>DPI</w:t>
            </w:r>
          </w:p>
        </w:tc>
        <w:tc>
          <w:tcPr>
            <w:tcW w:w="2773" w:type="dxa"/>
            <w:tcBorders>
              <w:left w:val="dotted" w:sz="4" w:space="0" w:color="000000"/>
              <w:bottom w:val="dotted" w:sz="4" w:space="0" w:color="000000"/>
            </w:tcBorders>
            <w:vAlign w:val="center"/>
          </w:tcPr>
          <w:p>
            <w:pPr>
              <w:pStyle w:val="Normal"/>
              <w:rPr>
                <w:rFonts w:ascii="Verdana" w:hAnsi="Verdana" w:cs="Verdana"/>
                <w:b/>
                <w:b/>
                <w:bCs/>
              </w:rPr>
            </w:pPr>
            <w:r>
              <w:rPr>
                <w:rFonts w:cs="Verdana" w:ascii="Verdana" w:hAnsi="Verdana"/>
                <w:b/>
                <w:bCs/>
              </w:rPr>
              <w:t>DESCRIZIONE</w:t>
            </w:r>
          </w:p>
        </w:tc>
        <w:tc>
          <w:tcPr>
            <w:tcW w:w="2862" w:type="dxa"/>
            <w:tcBorders>
              <w:left w:val="dotted" w:sz="4" w:space="0" w:color="000000"/>
              <w:bottom w:val="dotted" w:sz="4" w:space="0" w:color="000000"/>
            </w:tcBorders>
            <w:vAlign w:val="center"/>
          </w:tcPr>
          <w:p>
            <w:pPr>
              <w:pStyle w:val="Normal"/>
              <w:jc w:val="center"/>
              <w:rPr>
                <w:rFonts w:ascii="Verdana" w:hAnsi="Verdana" w:cs="Verdana"/>
                <w:b/>
                <w:b/>
                <w:bCs/>
              </w:rPr>
            </w:pPr>
            <w:r>
              <w:rPr>
                <w:rFonts w:cs="Verdana" w:ascii="Verdana" w:hAnsi="Verdana"/>
                <w:b/>
                <w:bCs/>
              </w:rPr>
              <w:t>RIF.NORMATIVO</w:t>
            </w:r>
          </w:p>
        </w:tc>
      </w:tr>
      <w:tr>
        <w:trPr>
          <w:trHeight w:val="490" w:hRule="atLeast"/>
        </w:trPr>
        <w:tc>
          <w:tcPr>
            <w:tcW w:w="1973" w:type="dxa"/>
            <w:tcBorders>
              <w:top w:val="dotted" w:sz="4" w:space="0" w:color="000000"/>
              <w:bottom w:val="dotted" w:sz="4" w:space="0" w:color="000000"/>
            </w:tcBorders>
            <w:vAlign w:val="center"/>
          </w:tcPr>
          <w:p>
            <w:pPr>
              <w:pStyle w:val="Normal"/>
              <w:rPr>
                <w:rFonts w:ascii="Verdana" w:hAnsi="Verdana" w:cs="Verdana"/>
              </w:rPr>
            </w:pPr>
            <w:r>
              <w:rPr>
                <w:rFonts w:cs="Verdana" w:ascii="Verdana" w:hAnsi="Verdana"/>
              </w:rPr>
              <w:t xml:space="preserve">Caduta di materiale/attrezzi dall’alto </w:t>
            </w:r>
          </w:p>
        </w:tc>
        <w:tc>
          <w:tcPr>
            <w:tcW w:w="2030" w:type="dxa"/>
            <w:tcBorders>
              <w:top w:val="dotted" w:sz="4" w:space="0" w:color="000000"/>
              <w:left w:val="dotted" w:sz="4" w:space="0" w:color="000000"/>
              <w:bottom w:val="dotted" w:sz="4" w:space="0" w:color="000000"/>
            </w:tcBorders>
            <w:vAlign w:val="center"/>
          </w:tcPr>
          <w:p>
            <w:pPr>
              <w:pStyle w:val="Normal"/>
              <w:jc w:val="center"/>
              <w:rPr>
                <w:rFonts w:ascii="Verdana" w:hAnsi="Verdana" w:cs="Verdana"/>
              </w:rPr>
            </w:pPr>
            <w:r>
              <w:rPr>
                <w:rFonts w:cs="Verdana" w:ascii="Verdana" w:hAnsi="Verdana"/>
              </w:rPr>
              <w:t>Casco Protettivo</w:t>
            </w:r>
          </w:p>
          <w:p>
            <w:pPr>
              <w:pStyle w:val="Normal"/>
              <w:spacing w:lineRule="auto" w:line="360"/>
              <w:jc w:val="center"/>
              <w:rPr/>
            </w:pPr>
            <w:r>
              <w:rPr/>
              <w:drawing>
                <wp:inline distT="0" distB="0" distL="0" distR="0">
                  <wp:extent cx="518160" cy="503555"/>
                  <wp:effectExtent l="0" t="0" r="0" b="0"/>
                  <wp:docPr id="65" name="Immagine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magine48" descr=""/>
                          <pic:cNvPicPr>
                            <a:picLocks noChangeAspect="1" noChangeArrowheads="1"/>
                          </pic:cNvPicPr>
                        </pic:nvPicPr>
                        <pic:blipFill>
                          <a:blip r:embed="rId76"/>
                          <a:srcRect l="-53" t="-55" r="-53" b="-55"/>
                          <a:stretch>
                            <a:fillRect/>
                          </a:stretch>
                        </pic:blipFill>
                        <pic:spPr bwMode="auto">
                          <a:xfrm>
                            <a:off x="0" y="0"/>
                            <a:ext cx="518160" cy="503555"/>
                          </a:xfrm>
                          <a:prstGeom prst="rect">
                            <a:avLst/>
                          </a:prstGeom>
                        </pic:spPr>
                      </pic:pic>
                    </a:graphicData>
                  </a:graphic>
                </wp:inline>
              </w:drawing>
            </w:r>
          </w:p>
        </w:tc>
        <w:tc>
          <w:tcPr>
            <w:tcW w:w="2773" w:type="dxa"/>
            <w:tcBorders>
              <w:top w:val="dotted" w:sz="4" w:space="0" w:color="000000"/>
              <w:left w:val="dotted" w:sz="4" w:space="0" w:color="000000"/>
              <w:bottom w:val="dotted" w:sz="4" w:space="0" w:color="000000"/>
            </w:tcBorders>
            <w:vAlign w:val="center"/>
          </w:tcPr>
          <w:p>
            <w:pPr>
              <w:pStyle w:val="Normal"/>
              <w:rPr>
                <w:rFonts w:ascii="Verdana" w:hAnsi="Verdana" w:cs="Verdana"/>
              </w:rPr>
            </w:pPr>
            <w:r>
              <w:rPr>
                <w:rFonts w:cs="Verdana" w:ascii="Verdana" w:hAnsi="Verdana"/>
              </w:rPr>
              <w:t>Dispositivo utile a proteggere il lavoratore dal rischio di offesa al capo per caduta di materiale dall'alto o comunque per contatti con elementi pericolosi</w:t>
            </w:r>
          </w:p>
        </w:tc>
        <w:tc>
          <w:tcPr>
            <w:tcW w:w="2862" w:type="dxa"/>
            <w:tcBorders>
              <w:top w:val="dotted" w:sz="4" w:space="0" w:color="000000"/>
              <w:left w:val="dotted" w:sz="4" w:space="0" w:color="000000"/>
              <w:bottom w:val="dotted" w:sz="4" w:space="0" w:color="000000"/>
            </w:tcBorders>
            <w:vAlign w:val="center"/>
          </w:tcPr>
          <w:p>
            <w:pPr>
              <w:pStyle w:val="Normal"/>
              <w:jc w:val="both"/>
              <w:rPr/>
            </w:pPr>
            <w:r>
              <w:rPr>
                <w:rFonts w:cs="Verdana" w:ascii="Verdana" w:hAnsi="Verdana"/>
                <w:b/>
                <w:color w:val="000000"/>
              </w:rPr>
              <w:t xml:space="preserve">Art 75 – 77 – 78 , Allegato VIII  - punti 3, 4 n.1 </w:t>
            </w:r>
            <w:r>
              <w:rPr>
                <w:rFonts w:cs="Verdana" w:ascii="Verdana" w:hAnsi="Verdana"/>
                <w:bCs/>
                <w:color w:val="000000"/>
              </w:rPr>
              <w:t xml:space="preserve">del D.lgs. n.81/08 come modificato dal D.lgs n.106/09  </w:t>
            </w:r>
          </w:p>
          <w:p>
            <w:pPr>
              <w:pStyle w:val="Normal"/>
              <w:jc w:val="both"/>
              <w:rPr>
                <w:rFonts w:ascii="Verdana" w:hAnsi="Verdana" w:cs="Verdana"/>
                <w:b/>
                <w:b/>
                <w:i/>
                <w:i/>
                <w:color w:val="000000"/>
              </w:rPr>
            </w:pPr>
            <w:r>
              <w:rPr>
                <w:rFonts w:cs="Verdana" w:ascii="Verdana" w:hAnsi="Verdana"/>
                <w:b/>
                <w:i/>
                <w:color w:val="000000"/>
              </w:rPr>
              <w:t>UNI EN 397(2001)</w:t>
            </w:r>
          </w:p>
          <w:p>
            <w:pPr>
              <w:pStyle w:val="Normal"/>
              <w:spacing w:lineRule="auto" w:line="360"/>
              <w:rPr>
                <w:rFonts w:ascii="Verdana" w:hAnsi="Verdana" w:cs="Verdana"/>
                <w:i/>
                <w:i/>
                <w:color w:val="000000"/>
              </w:rPr>
            </w:pPr>
            <w:r>
              <w:rPr>
                <w:rFonts w:cs="Verdana" w:ascii="Verdana" w:hAnsi="Verdana"/>
                <w:i/>
                <w:color w:val="000000"/>
              </w:rPr>
              <w:t>Elmetti di protezione</w:t>
            </w:r>
          </w:p>
        </w:tc>
      </w:tr>
      <w:tr>
        <w:trPr>
          <w:trHeight w:val="490" w:hRule="atLeast"/>
        </w:trPr>
        <w:tc>
          <w:tcPr>
            <w:tcW w:w="1973" w:type="dxa"/>
            <w:tcBorders>
              <w:top w:val="dotted" w:sz="4" w:space="0" w:color="000000"/>
              <w:bottom w:val="dotted" w:sz="4" w:space="0" w:color="000000"/>
            </w:tcBorders>
            <w:vAlign w:val="center"/>
          </w:tcPr>
          <w:p>
            <w:pPr>
              <w:pStyle w:val="Normal"/>
              <w:rPr>
                <w:rFonts w:ascii="Verdana" w:hAnsi="Verdana" w:cs="Verdana"/>
              </w:rPr>
            </w:pPr>
            <w:r>
              <w:rPr>
                <w:rFonts w:cs="Verdana" w:ascii="Verdana" w:hAnsi="Verdana"/>
              </w:rPr>
              <w:t>Polveri e detriti durante le lavorazioni</w:t>
            </w:r>
          </w:p>
        </w:tc>
        <w:tc>
          <w:tcPr>
            <w:tcW w:w="2030" w:type="dxa"/>
            <w:tcBorders>
              <w:top w:val="dotted" w:sz="4" w:space="0" w:color="000000"/>
              <w:left w:val="dotted" w:sz="4" w:space="0" w:color="000000"/>
              <w:bottom w:val="dotted" w:sz="4" w:space="0" w:color="000000"/>
            </w:tcBorders>
            <w:vAlign w:val="center"/>
          </w:tcPr>
          <w:p>
            <w:pPr>
              <w:pStyle w:val="Normal"/>
              <w:jc w:val="center"/>
              <w:rPr>
                <w:rFonts w:ascii="Verdana" w:hAnsi="Verdana" w:cs="Verdana"/>
              </w:rPr>
            </w:pPr>
            <w:r>
              <w:rPr>
                <w:rFonts w:cs="Verdana" w:ascii="Verdana" w:hAnsi="Verdana"/>
              </w:rPr>
              <w:t>Tuta di protezione</w:t>
            </w:r>
          </w:p>
          <w:p>
            <w:pPr>
              <w:pStyle w:val="Normal"/>
              <w:jc w:val="center"/>
              <w:rPr>
                <w:rFonts w:ascii="Verdana" w:hAnsi="Verdana" w:cs="Verdana"/>
              </w:rPr>
            </w:pPr>
            <w:r>
              <w:rPr>
                <w:rFonts w:cs="Verdana" w:ascii="Verdana" w:hAnsi="Verdana"/>
              </w:rPr>
              <w:drawing>
                <wp:inline distT="0" distB="0" distL="0" distR="0">
                  <wp:extent cx="547370" cy="720725"/>
                  <wp:effectExtent l="0" t="0" r="0" b="0"/>
                  <wp:docPr id="66" name="Immagine1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magine163" descr=""/>
                          <pic:cNvPicPr>
                            <a:picLocks noChangeAspect="1" noChangeArrowheads="1"/>
                          </pic:cNvPicPr>
                        </pic:nvPicPr>
                        <pic:blipFill>
                          <a:blip r:embed="rId77"/>
                          <a:srcRect l="-51" t="-38" r="-51" b="-38"/>
                          <a:stretch>
                            <a:fillRect/>
                          </a:stretch>
                        </pic:blipFill>
                        <pic:spPr bwMode="auto">
                          <a:xfrm>
                            <a:off x="0" y="0"/>
                            <a:ext cx="547370" cy="720725"/>
                          </a:xfrm>
                          <a:prstGeom prst="rect">
                            <a:avLst/>
                          </a:prstGeom>
                        </pic:spPr>
                      </pic:pic>
                    </a:graphicData>
                  </a:graphic>
                </wp:inline>
              </w:drawing>
            </w:r>
          </w:p>
        </w:tc>
        <w:tc>
          <w:tcPr>
            <w:tcW w:w="2773" w:type="dxa"/>
            <w:tcBorders>
              <w:top w:val="dotted" w:sz="4" w:space="0" w:color="000000"/>
              <w:left w:val="dotted" w:sz="4" w:space="0" w:color="000000"/>
              <w:bottom w:val="dotted" w:sz="4" w:space="0" w:color="000000"/>
            </w:tcBorders>
            <w:vAlign w:val="center"/>
          </w:tcPr>
          <w:p>
            <w:pPr>
              <w:pStyle w:val="Normal"/>
              <w:rPr>
                <w:rFonts w:ascii="Verdana" w:hAnsi="Verdana" w:cs="Verdana"/>
              </w:rPr>
            </w:pPr>
            <w:r>
              <w:rPr>
                <w:rFonts w:cs="Verdana" w:ascii="Verdana" w:hAnsi="Verdana"/>
              </w:rPr>
              <w:t>Da utilizzare nei luoghi di lavoro caratterizzati dalla presenza di materiali e/o attrezzi che possono causare fenomeni di abrasione /taglio/</w:t>
            </w:r>
          </w:p>
          <w:p>
            <w:pPr>
              <w:pStyle w:val="Normal"/>
              <w:rPr>
                <w:rFonts w:ascii="Verdana" w:hAnsi="Verdana" w:cs="Verdana"/>
              </w:rPr>
            </w:pPr>
            <w:r>
              <w:rPr>
                <w:rFonts w:cs="Verdana" w:ascii="Verdana" w:hAnsi="Verdana"/>
              </w:rPr>
              <w:t>perforazione</w:t>
            </w:r>
          </w:p>
        </w:tc>
        <w:tc>
          <w:tcPr>
            <w:tcW w:w="2862" w:type="dxa"/>
            <w:tcBorders>
              <w:top w:val="dotted" w:sz="4" w:space="0" w:color="000000"/>
              <w:left w:val="dotted" w:sz="4" w:space="0" w:color="000000"/>
              <w:bottom w:val="dotted" w:sz="4" w:space="0" w:color="000000"/>
            </w:tcBorders>
            <w:vAlign w:val="center"/>
          </w:tcPr>
          <w:p>
            <w:pPr>
              <w:pStyle w:val="Normal"/>
              <w:jc w:val="both"/>
              <w:rPr/>
            </w:pPr>
            <w:r>
              <w:rPr>
                <w:rFonts w:cs="Verdana" w:ascii="Verdana" w:hAnsi="Verdana"/>
                <w:b/>
                <w:color w:val="000000"/>
              </w:rPr>
              <w:t xml:space="preserve">Art 75 – 77 – 78, Allegato VIII  - punti 3, 4 n.7 </w:t>
            </w:r>
            <w:r>
              <w:rPr>
                <w:rFonts w:cs="Verdana" w:ascii="Verdana" w:hAnsi="Verdana"/>
                <w:bCs/>
                <w:color w:val="000000"/>
              </w:rPr>
              <w:t xml:space="preserve">del D.lgs. n.81/08 come modificato dal D.lgs n.106/09 </w:t>
            </w:r>
          </w:p>
          <w:p>
            <w:pPr>
              <w:pStyle w:val="Normal"/>
              <w:jc w:val="both"/>
              <w:rPr>
                <w:rFonts w:ascii="Verdana" w:hAnsi="Verdana" w:cs="Verdana"/>
                <w:b/>
                <w:b/>
                <w:bCs/>
                <w:i/>
                <w:i/>
                <w:iCs/>
              </w:rPr>
            </w:pPr>
            <w:r>
              <w:rPr>
                <w:rFonts w:cs="Verdana" w:ascii="Verdana" w:hAnsi="Verdana"/>
                <w:b/>
                <w:bCs/>
                <w:i/>
                <w:iCs/>
              </w:rPr>
              <w:t>UNI EN 340(2004)</w:t>
            </w:r>
          </w:p>
          <w:p>
            <w:pPr>
              <w:pStyle w:val="Normal"/>
              <w:rPr>
                <w:rFonts w:ascii="Verdana" w:hAnsi="Verdana" w:cs="Verdana"/>
                <w:i/>
                <w:i/>
                <w:iCs/>
              </w:rPr>
            </w:pPr>
            <w:r>
              <w:rPr>
                <w:rFonts w:cs="Verdana" w:ascii="Verdana" w:hAnsi="Verdana"/>
                <w:i/>
                <w:iCs/>
              </w:rPr>
              <w:t>Indumenti di protezione. Requisiti generali</w:t>
            </w:r>
          </w:p>
        </w:tc>
      </w:tr>
      <w:tr>
        <w:trPr>
          <w:trHeight w:val="490" w:hRule="atLeast"/>
        </w:trPr>
        <w:tc>
          <w:tcPr>
            <w:tcW w:w="1973" w:type="dxa"/>
            <w:tcBorders>
              <w:top w:val="dotted" w:sz="4" w:space="0" w:color="000000"/>
              <w:bottom w:val="dotted" w:sz="4" w:space="0" w:color="000000"/>
            </w:tcBorders>
            <w:vAlign w:val="center"/>
          </w:tcPr>
          <w:p>
            <w:pPr>
              <w:pStyle w:val="Normal"/>
              <w:rPr>
                <w:rFonts w:ascii="Verdana" w:hAnsi="Verdana" w:cs="Verdana"/>
              </w:rPr>
            </w:pPr>
            <w:r>
              <w:rPr>
                <w:rFonts w:cs="Verdana" w:ascii="Verdana" w:hAnsi="Verdana"/>
              </w:rPr>
              <w:t>Lesioni per caduta di materiali movimentati e/o per presenza di chiodi, ferri, ecc.</w:t>
            </w:r>
          </w:p>
        </w:tc>
        <w:tc>
          <w:tcPr>
            <w:tcW w:w="2030" w:type="dxa"/>
            <w:tcBorders>
              <w:top w:val="dotted" w:sz="4" w:space="0" w:color="000000"/>
              <w:left w:val="dotted" w:sz="4" w:space="0" w:color="000000"/>
              <w:bottom w:val="dotted" w:sz="4" w:space="0" w:color="000000"/>
            </w:tcBorders>
            <w:vAlign w:val="center"/>
          </w:tcPr>
          <w:p>
            <w:pPr>
              <w:pStyle w:val="Normal"/>
              <w:jc w:val="center"/>
              <w:rPr>
                <w:rFonts w:ascii="Verdana" w:hAnsi="Verdana" w:cs="Verdana"/>
              </w:rPr>
            </w:pPr>
            <w:r>
              <w:rPr>
                <w:rFonts w:cs="Verdana" w:ascii="Verdana" w:hAnsi="Verdana"/>
              </w:rPr>
              <w:t>Scarpe antinfortunistiche</w:t>
            </w:r>
          </w:p>
          <w:p>
            <w:pPr>
              <w:pStyle w:val="Normal"/>
              <w:jc w:val="center"/>
              <w:rPr>
                <w:rFonts w:ascii="Verdana" w:hAnsi="Verdana" w:cs="Verdana"/>
              </w:rPr>
            </w:pPr>
            <w:r>
              <w:rPr>
                <w:rFonts w:cs="Verdana" w:ascii="Verdana" w:hAnsi="Verdana"/>
              </w:rPr>
              <w:drawing>
                <wp:inline distT="0" distB="0" distL="0" distR="0">
                  <wp:extent cx="536575" cy="469265"/>
                  <wp:effectExtent l="0" t="0" r="0" b="0"/>
                  <wp:docPr id="67" name="Immagine1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magine164" descr=""/>
                          <pic:cNvPicPr>
                            <a:picLocks noChangeAspect="1" noChangeArrowheads="1"/>
                          </pic:cNvPicPr>
                        </pic:nvPicPr>
                        <pic:blipFill>
                          <a:blip r:embed="rId78"/>
                          <a:srcRect l="-55" t="-62" r="-55" b="-62"/>
                          <a:stretch>
                            <a:fillRect/>
                          </a:stretch>
                        </pic:blipFill>
                        <pic:spPr bwMode="auto">
                          <a:xfrm>
                            <a:off x="0" y="0"/>
                            <a:ext cx="536575" cy="469265"/>
                          </a:xfrm>
                          <a:prstGeom prst="rect">
                            <a:avLst/>
                          </a:prstGeom>
                        </pic:spPr>
                      </pic:pic>
                    </a:graphicData>
                  </a:graphic>
                </wp:inline>
              </w:drawing>
            </w:r>
          </w:p>
        </w:tc>
        <w:tc>
          <w:tcPr>
            <w:tcW w:w="2773" w:type="dxa"/>
            <w:tcBorders>
              <w:top w:val="dotted" w:sz="4" w:space="0" w:color="000000"/>
              <w:left w:val="dotted" w:sz="4" w:space="0" w:color="000000"/>
              <w:bottom w:val="dotted" w:sz="4" w:space="0" w:color="000000"/>
            </w:tcBorders>
            <w:vAlign w:val="center"/>
          </w:tcPr>
          <w:p>
            <w:pPr>
              <w:pStyle w:val="Normal"/>
              <w:rPr>
                <w:rFonts w:ascii="Verdana" w:hAnsi="Verdana" w:cs="Verdana"/>
              </w:rPr>
            </w:pPr>
            <w:r>
              <w:rPr>
                <w:rFonts w:cs="Verdana" w:ascii="Verdana" w:hAnsi="Verdana"/>
              </w:rPr>
              <w:t>Puntale rinforzato in acciaio contro schiacciamento/abrasioni/perforazione/ferite degli arti inferiori e suola antiscivolo e per salvaguardare la caviglia da distorsioni</w:t>
            </w:r>
          </w:p>
        </w:tc>
        <w:tc>
          <w:tcPr>
            <w:tcW w:w="2862" w:type="dxa"/>
            <w:tcBorders>
              <w:top w:val="dotted" w:sz="4" w:space="0" w:color="000000"/>
              <w:left w:val="dotted" w:sz="4" w:space="0" w:color="000000"/>
              <w:bottom w:val="dotted" w:sz="4" w:space="0" w:color="000000"/>
            </w:tcBorders>
            <w:vAlign w:val="center"/>
          </w:tcPr>
          <w:p>
            <w:pPr>
              <w:pStyle w:val="Normal"/>
              <w:jc w:val="both"/>
              <w:rPr/>
            </w:pPr>
            <w:r>
              <w:rPr>
                <w:rFonts w:cs="Verdana" w:ascii="Verdana" w:hAnsi="Verdana"/>
                <w:b/>
                <w:color w:val="000000"/>
              </w:rPr>
              <w:t xml:space="preserve">Art 75 – 77 – 78, Allegato VIII  - punti 3, 4 n.6 </w:t>
            </w:r>
            <w:r>
              <w:rPr>
                <w:rFonts w:cs="Verdana" w:ascii="Verdana" w:hAnsi="Verdana"/>
                <w:bCs/>
                <w:color w:val="000000"/>
              </w:rPr>
              <w:t xml:space="preserve">del D.lgs. n.81/08 come modificato dal D.lgs n.106/09 </w:t>
            </w:r>
          </w:p>
          <w:p>
            <w:pPr>
              <w:pStyle w:val="Normal"/>
              <w:rPr>
                <w:rFonts w:ascii="Verdana" w:hAnsi="Verdana" w:cs="Verdana"/>
                <w:b/>
                <w:b/>
                <w:i/>
                <w:i/>
              </w:rPr>
            </w:pPr>
            <w:r>
              <w:rPr>
                <w:rFonts w:cs="Verdana" w:ascii="Verdana" w:hAnsi="Verdana"/>
                <w:b/>
                <w:i/>
              </w:rPr>
              <w:t>UNI EN ISO 20344 (2008)</w:t>
            </w:r>
          </w:p>
          <w:p>
            <w:pPr>
              <w:pStyle w:val="Normal"/>
              <w:rPr>
                <w:rFonts w:ascii="Verdana" w:hAnsi="Verdana" w:cs="Verdana"/>
                <w:i/>
                <w:i/>
              </w:rPr>
            </w:pPr>
            <w:r>
              <w:rPr>
                <w:rFonts w:cs="Verdana" w:ascii="Verdana" w:hAnsi="Verdana"/>
                <w:i/>
              </w:rPr>
              <w:t>Dispositivi di protezione individuale  – Metodi di prova per calzature</w:t>
            </w:r>
          </w:p>
        </w:tc>
      </w:tr>
      <w:tr>
        <w:trPr>
          <w:trHeight w:val="885" w:hRule="atLeast"/>
        </w:trPr>
        <w:tc>
          <w:tcPr>
            <w:tcW w:w="1973" w:type="dxa"/>
            <w:tcBorders>
              <w:top w:val="dotted" w:sz="4" w:space="0" w:color="000000"/>
              <w:bottom w:val="dotted" w:sz="4" w:space="0" w:color="000000"/>
            </w:tcBorders>
            <w:vAlign w:val="center"/>
          </w:tcPr>
          <w:p>
            <w:pPr>
              <w:pStyle w:val="Normal"/>
              <w:rPr>
                <w:rFonts w:ascii="Verdana" w:hAnsi="Verdana" w:cs="Verdana"/>
              </w:rPr>
            </w:pPr>
            <w:r>
              <w:rPr>
                <w:rFonts w:cs="Verdana" w:ascii="Verdana" w:hAnsi="Verdana"/>
              </w:rPr>
              <w:t xml:space="preserve">Lesioni per contatto con organi mobili durante le lavorazioni </w:t>
            </w:r>
          </w:p>
        </w:tc>
        <w:tc>
          <w:tcPr>
            <w:tcW w:w="2030" w:type="dxa"/>
            <w:tcBorders>
              <w:top w:val="dotted" w:sz="4" w:space="0" w:color="000000"/>
              <w:left w:val="dotted" w:sz="4" w:space="0" w:color="000000"/>
              <w:bottom w:val="dotted" w:sz="4" w:space="0" w:color="000000"/>
            </w:tcBorders>
            <w:vAlign w:val="center"/>
          </w:tcPr>
          <w:p>
            <w:pPr>
              <w:pStyle w:val="Normal"/>
              <w:spacing w:lineRule="auto" w:line="360"/>
              <w:jc w:val="center"/>
              <w:rPr>
                <w:rFonts w:ascii="Verdana" w:hAnsi="Verdana" w:cs="Verdana"/>
              </w:rPr>
            </w:pPr>
            <w:r>
              <w:rPr>
                <w:rFonts w:cs="Verdana" w:ascii="Verdana" w:hAnsi="Verdana"/>
              </w:rPr>
              <w:t>Guanti in crosta</w:t>
            </w:r>
          </w:p>
          <w:p>
            <w:pPr>
              <w:pStyle w:val="Normal"/>
              <w:spacing w:lineRule="auto" w:line="360"/>
              <w:jc w:val="center"/>
              <w:rPr>
                <w:rFonts w:ascii="Verdana" w:hAnsi="Verdana" w:cs="Verdana"/>
              </w:rPr>
            </w:pPr>
            <w:r>
              <w:rPr>
                <w:rFonts w:cs="Verdana" w:ascii="Verdana" w:hAnsi="Verdana"/>
              </w:rPr>
              <w:drawing>
                <wp:inline distT="0" distB="0" distL="0" distR="0">
                  <wp:extent cx="711835" cy="498475"/>
                  <wp:effectExtent l="0" t="0" r="0" b="0"/>
                  <wp:docPr id="68" name="Immagine1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magine165" descr=""/>
                          <pic:cNvPicPr>
                            <a:picLocks noChangeAspect="1" noChangeArrowheads="1"/>
                          </pic:cNvPicPr>
                        </pic:nvPicPr>
                        <pic:blipFill>
                          <a:blip r:embed="rId79"/>
                          <a:srcRect l="-37" t="-53" r="-37" b="-53"/>
                          <a:stretch>
                            <a:fillRect/>
                          </a:stretch>
                        </pic:blipFill>
                        <pic:spPr bwMode="auto">
                          <a:xfrm>
                            <a:off x="0" y="0"/>
                            <a:ext cx="711835" cy="498475"/>
                          </a:xfrm>
                          <a:prstGeom prst="rect">
                            <a:avLst/>
                          </a:prstGeom>
                        </pic:spPr>
                      </pic:pic>
                    </a:graphicData>
                  </a:graphic>
                </wp:inline>
              </w:drawing>
            </w:r>
          </w:p>
        </w:tc>
        <w:tc>
          <w:tcPr>
            <w:tcW w:w="2773" w:type="dxa"/>
            <w:tcBorders>
              <w:top w:val="dotted" w:sz="4" w:space="0" w:color="000000"/>
              <w:left w:val="dotted" w:sz="4" w:space="0" w:color="000000"/>
              <w:bottom w:val="dotted" w:sz="4" w:space="0" w:color="000000"/>
            </w:tcBorders>
            <w:vAlign w:val="center"/>
          </w:tcPr>
          <w:p>
            <w:pPr>
              <w:pStyle w:val="Normal"/>
              <w:rPr/>
            </w:pPr>
            <w:r>
              <w:rPr>
                <w:rFonts w:cs="Verdana" w:ascii="Verdana" w:hAnsi="Verdana"/>
              </w:rPr>
              <w:t>Da utilizzare nei luoghi di lavoro caratterizzati dalla presenza di materiali e/o attrezzi che possono causare fenomeni di abrasione/taglio/</w:t>
            </w:r>
          </w:p>
          <w:p>
            <w:pPr>
              <w:pStyle w:val="Normal"/>
              <w:rPr>
                <w:rFonts w:ascii="Verdana" w:hAnsi="Verdana" w:cs="Verdana"/>
              </w:rPr>
            </w:pPr>
            <w:r>
              <w:rPr>
                <w:rFonts w:cs="Verdana" w:ascii="Verdana" w:hAnsi="Verdana"/>
              </w:rPr>
              <w:t>perforazione delle mani</w:t>
            </w:r>
          </w:p>
        </w:tc>
        <w:tc>
          <w:tcPr>
            <w:tcW w:w="2862" w:type="dxa"/>
            <w:tcBorders>
              <w:top w:val="dotted" w:sz="4" w:space="0" w:color="000000"/>
              <w:left w:val="dotted" w:sz="4" w:space="0" w:color="000000"/>
              <w:bottom w:val="dotted" w:sz="4" w:space="0" w:color="000000"/>
            </w:tcBorders>
            <w:vAlign w:val="center"/>
          </w:tcPr>
          <w:p>
            <w:pPr>
              <w:pStyle w:val="Normal"/>
              <w:jc w:val="both"/>
              <w:rPr/>
            </w:pPr>
            <w:r>
              <w:rPr>
                <w:rFonts w:cs="Verdana" w:ascii="Verdana" w:hAnsi="Verdana"/>
                <w:b/>
                <w:color w:val="000000"/>
              </w:rPr>
              <w:t xml:space="preserve">Art 75 – 77 – 78, Allegato VIII  - punti 3, 4 n.5 </w:t>
            </w:r>
            <w:r>
              <w:rPr>
                <w:rFonts w:cs="Verdana" w:ascii="Verdana" w:hAnsi="Verdana"/>
                <w:bCs/>
                <w:color w:val="000000"/>
              </w:rPr>
              <w:t xml:space="preserve">del D.lgs. n.81/08 come modificato dal D.lgs n.106/09  </w:t>
            </w:r>
          </w:p>
          <w:p>
            <w:pPr>
              <w:pStyle w:val="Normal"/>
              <w:jc w:val="both"/>
              <w:rPr>
                <w:rFonts w:ascii="Verdana" w:hAnsi="Verdana" w:cs="Verdana"/>
                <w:b/>
                <w:b/>
                <w:bCs/>
                <w:i/>
                <w:i/>
                <w:iCs/>
              </w:rPr>
            </w:pPr>
            <w:r>
              <w:rPr>
                <w:rFonts w:cs="Verdana" w:ascii="Verdana" w:hAnsi="Verdana"/>
                <w:b/>
                <w:bCs/>
                <w:i/>
                <w:iCs/>
              </w:rPr>
              <w:t>UNI EN 388 (2004)</w:t>
            </w:r>
          </w:p>
          <w:p>
            <w:pPr>
              <w:pStyle w:val="Normal"/>
              <w:rPr/>
            </w:pPr>
            <w:r>
              <w:rPr>
                <w:rStyle w:val="Content"/>
                <w:rFonts w:cs="Arial" w:ascii="Verdana" w:hAnsi="Verdana"/>
                <w:i/>
                <w:iCs/>
                <w:color w:val="000000"/>
              </w:rPr>
              <w:t>Guanti di protezione contro rischi meccanici</w:t>
            </w:r>
          </w:p>
        </w:tc>
      </w:tr>
      <w:tr>
        <w:trPr>
          <w:trHeight w:val="885" w:hRule="atLeast"/>
        </w:trPr>
        <w:tc>
          <w:tcPr>
            <w:tcW w:w="1973" w:type="dxa"/>
            <w:tcBorders>
              <w:top w:val="dotted" w:sz="4" w:space="0" w:color="000000"/>
              <w:bottom w:val="dotted" w:sz="4" w:space="0" w:color="000000"/>
            </w:tcBorders>
            <w:vAlign w:val="center"/>
          </w:tcPr>
          <w:p>
            <w:pPr>
              <w:pStyle w:val="Normal"/>
              <w:jc w:val="center"/>
              <w:rPr>
                <w:rFonts w:ascii="Verdana" w:hAnsi="Verdana" w:cs="Arial"/>
              </w:rPr>
            </w:pPr>
            <w:r>
              <w:rPr>
                <w:rFonts w:cs="Arial" w:ascii="Verdana" w:hAnsi="Verdana"/>
              </w:rPr>
              <w:t>Inalazione di polveri e fibre</w:t>
            </w:r>
          </w:p>
        </w:tc>
        <w:tc>
          <w:tcPr>
            <w:tcW w:w="2030" w:type="dxa"/>
            <w:tcBorders>
              <w:top w:val="dotted" w:sz="4" w:space="0" w:color="000000"/>
              <w:left w:val="dotted" w:sz="4" w:space="0" w:color="000000"/>
              <w:bottom w:val="dotted" w:sz="4" w:space="0" w:color="000000"/>
            </w:tcBorders>
          </w:tcPr>
          <w:p>
            <w:pPr>
              <w:pStyle w:val="Normal"/>
              <w:snapToGrid w:val="false"/>
              <w:jc w:val="center"/>
              <w:rPr>
                <w:rFonts w:ascii="Verdana" w:hAnsi="Verdana" w:cs="Verdana"/>
              </w:rPr>
            </w:pPr>
            <w:r>
              <w:rPr>
                <w:rFonts w:cs="Verdana" w:ascii="Verdana" w:hAnsi="Verdana"/>
              </w:rPr>
            </w:r>
          </w:p>
          <w:p>
            <w:pPr>
              <w:pStyle w:val="Normal"/>
              <w:jc w:val="center"/>
              <w:rPr>
                <w:rFonts w:ascii="Verdana" w:hAnsi="Verdana" w:cs="Verdana"/>
              </w:rPr>
            </w:pPr>
            <w:r>
              <w:rPr>
                <w:rFonts w:cs="Verdana" w:ascii="Verdana" w:hAnsi="Verdana"/>
              </w:rPr>
              <w:t>Mascherina</w:t>
            </w:r>
          </w:p>
          <w:p>
            <w:pPr>
              <w:pStyle w:val="Normal"/>
              <w:jc w:val="center"/>
              <w:rPr>
                <w:rFonts w:ascii="Verdana" w:hAnsi="Verdana" w:cs="Verdana"/>
              </w:rPr>
            </w:pPr>
            <w:r>
              <w:rPr>
                <w:rFonts w:cs="Verdana" w:ascii="Verdana" w:hAnsi="Verdana"/>
              </w:rPr>
            </w:r>
          </w:p>
          <w:p>
            <w:pPr>
              <w:pStyle w:val="Normal"/>
              <w:spacing w:lineRule="auto" w:line="360"/>
              <w:jc w:val="center"/>
              <w:rPr/>
            </w:pPr>
            <w:r>
              <w:rPr/>
              <w:drawing>
                <wp:inline distT="0" distB="0" distL="0" distR="0">
                  <wp:extent cx="599440" cy="542925"/>
                  <wp:effectExtent l="0" t="0" r="0" b="0"/>
                  <wp:docPr id="69" name="Immagine1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magine166" descr=""/>
                          <pic:cNvPicPr>
                            <a:picLocks noChangeAspect="1" noChangeArrowheads="1"/>
                          </pic:cNvPicPr>
                        </pic:nvPicPr>
                        <pic:blipFill>
                          <a:blip r:embed="rId80"/>
                          <a:srcRect l="-24" t="-26" r="-24" b="-26"/>
                          <a:stretch>
                            <a:fillRect/>
                          </a:stretch>
                        </pic:blipFill>
                        <pic:spPr bwMode="auto">
                          <a:xfrm>
                            <a:off x="0" y="0"/>
                            <a:ext cx="599440" cy="542925"/>
                          </a:xfrm>
                          <a:prstGeom prst="rect">
                            <a:avLst/>
                          </a:prstGeom>
                        </pic:spPr>
                      </pic:pic>
                    </a:graphicData>
                  </a:graphic>
                </wp:inline>
              </w:drawing>
            </w:r>
          </w:p>
        </w:tc>
        <w:tc>
          <w:tcPr>
            <w:tcW w:w="2773" w:type="dxa"/>
            <w:tcBorders>
              <w:top w:val="dotted" w:sz="4" w:space="0" w:color="000000"/>
              <w:left w:val="dotted" w:sz="4" w:space="0" w:color="000000"/>
              <w:bottom w:val="dotted" w:sz="4" w:space="0" w:color="000000"/>
            </w:tcBorders>
          </w:tcPr>
          <w:p>
            <w:pPr>
              <w:pStyle w:val="Normal"/>
              <w:snapToGrid w:val="false"/>
              <w:rPr>
                <w:rFonts w:ascii="Verdana" w:hAnsi="Verdana" w:cs="Verdana"/>
              </w:rPr>
            </w:pPr>
            <w:r>
              <w:rPr>
                <w:rFonts w:cs="Verdana" w:ascii="Verdana" w:hAnsi="Verdana"/>
              </w:rPr>
            </w:r>
          </w:p>
          <w:p>
            <w:pPr>
              <w:pStyle w:val="Normal"/>
              <w:rPr>
                <w:rFonts w:ascii="Verdana" w:hAnsi="Verdana" w:cs="Verdana"/>
              </w:rPr>
            </w:pPr>
            <w:r>
              <w:rPr>
                <w:rFonts w:cs="Verdana" w:ascii="Verdana" w:hAnsi="Verdana"/>
              </w:rPr>
            </w:r>
          </w:p>
          <w:p>
            <w:pPr>
              <w:pStyle w:val="Normal"/>
              <w:rPr/>
            </w:pPr>
            <w:r>
              <w:rPr>
                <w:rFonts w:cs="Verdana" w:ascii="Verdana" w:hAnsi="Verdana"/>
              </w:rPr>
              <w:t>Mascherina per la protezione di polveri a media tossicità, fibre e aerosol a base acquosa di materiale particellare &gt;= 0,02 micron.</w:t>
            </w:r>
            <w:r>
              <w:rPr>
                <w:rFonts w:cs="Verdana" w:ascii="Verdana" w:hAnsi="Verdana"/>
                <w:color w:val="000000"/>
              </w:rPr>
              <w:t xml:space="preserve"> </w:t>
            </w:r>
          </w:p>
        </w:tc>
        <w:tc>
          <w:tcPr>
            <w:tcW w:w="2862" w:type="dxa"/>
            <w:tcBorders>
              <w:top w:val="dotted" w:sz="4" w:space="0" w:color="000000"/>
              <w:left w:val="dotted" w:sz="4" w:space="0" w:color="000000"/>
              <w:bottom w:val="dotted" w:sz="4" w:space="0" w:color="000000"/>
            </w:tcBorders>
          </w:tcPr>
          <w:p>
            <w:pPr>
              <w:pStyle w:val="Normal"/>
              <w:jc w:val="both"/>
              <w:rPr/>
            </w:pPr>
            <w:r>
              <w:rPr>
                <w:rFonts w:cs="Verdana" w:ascii="Verdana" w:hAnsi="Verdana"/>
                <w:b/>
                <w:color w:val="000000"/>
              </w:rPr>
              <w:t xml:space="preserve">Art 75 – 77 – 78 , Allegato VIII-punto 3, 4 n.4 </w:t>
            </w:r>
            <w:r>
              <w:rPr>
                <w:rFonts w:cs="Verdana" w:ascii="Verdana" w:hAnsi="Verdana"/>
                <w:bCs/>
                <w:color w:val="000000"/>
              </w:rPr>
              <w:t xml:space="preserve">del D.lgs. n.81/08 come modificato dal D.lgs n.106/09 </w:t>
            </w:r>
          </w:p>
          <w:p>
            <w:pPr>
              <w:pStyle w:val="Normal"/>
              <w:rPr>
                <w:rFonts w:ascii="Verdana" w:hAnsi="Verdana" w:cs="Verdana"/>
                <w:b/>
                <w:b/>
                <w:i/>
                <w:i/>
              </w:rPr>
            </w:pPr>
            <w:r>
              <w:rPr>
                <w:rFonts w:cs="Verdana" w:ascii="Verdana" w:hAnsi="Verdana"/>
                <w:b/>
                <w:i/>
              </w:rPr>
              <w:t>UNI EN 149  (2003)</w:t>
            </w:r>
          </w:p>
          <w:p>
            <w:pPr>
              <w:pStyle w:val="Normal"/>
              <w:rPr/>
            </w:pPr>
            <w:r>
              <w:rPr>
                <w:rStyle w:val="Content"/>
                <w:rFonts w:cs="Verdana" w:ascii="Verdana" w:hAnsi="Verdana"/>
                <w:i/>
                <w:iCs/>
              </w:rPr>
              <w:t>Apparecchi di protezione delle vie respiratorie - Semimaschera filtrante contro particelle - Requisiti, prove, marcatura.</w:t>
            </w:r>
          </w:p>
        </w:tc>
      </w:tr>
      <w:tr>
        <w:trPr>
          <w:trHeight w:val="885" w:hRule="atLeast"/>
        </w:trPr>
        <w:tc>
          <w:tcPr>
            <w:tcW w:w="1973" w:type="dxa"/>
            <w:tcBorders>
              <w:top w:val="dotted" w:sz="4" w:space="0" w:color="000000"/>
              <w:bottom w:val="dotted" w:sz="4" w:space="0" w:color="000000"/>
            </w:tcBorders>
            <w:vAlign w:val="center"/>
          </w:tcPr>
          <w:p>
            <w:pPr>
              <w:pStyle w:val="Normal"/>
              <w:rPr>
                <w:rFonts w:ascii="Verdana" w:hAnsi="Verdana" w:cs="Verdana"/>
              </w:rPr>
            </w:pPr>
            <w:r>
              <w:rPr>
                <w:rFonts w:cs="Verdana" w:ascii="Verdana" w:hAnsi="Verdana"/>
              </w:rPr>
              <w:t xml:space="preserve">Presenza di apparecchiature/ </w:t>
            </w:r>
          </w:p>
          <w:p>
            <w:pPr>
              <w:pStyle w:val="Normal"/>
              <w:rPr>
                <w:rFonts w:ascii="Verdana" w:hAnsi="Verdana" w:cs="Verdana"/>
              </w:rPr>
            </w:pPr>
            <w:r>
              <w:rPr>
                <w:rFonts w:cs="Verdana" w:ascii="Verdana" w:hAnsi="Verdana"/>
              </w:rPr>
              <w:t>macchine rumorose durante le lavorazioni</w:t>
            </w:r>
          </w:p>
        </w:tc>
        <w:tc>
          <w:tcPr>
            <w:tcW w:w="2030" w:type="dxa"/>
            <w:tcBorders>
              <w:top w:val="dotted" w:sz="4" w:space="0" w:color="000000"/>
              <w:left w:val="dotted" w:sz="4" w:space="0" w:color="000000"/>
              <w:bottom w:val="dotted" w:sz="4" w:space="0" w:color="000000"/>
            </w:tcBorders>
            <w:vAlign w:val="center"/>
          </w:tcPr>
          <w:p>
            <w:pPr>
              <w:pStyle w:val="Normal"/>
              <w:spacing w:lineRule="auto" w:line="360"/>
              <w:jc w:val="center"/>
              <w:rPr>
                <w:rFonts w:ascii="Verdana" w:hAnsi="Verdana" w:cs="Verdana"/>
              </w:rPr>
            </w:pPr>
            <w:r>
              <w:rPr>
                <w:rFonts w:cs="Verdana" w:ascii="Verdana" w:hAnsi="Verdana"/>
              </w:rPr>
              <w:t>Cuffia antirumore</w:t>
            </w:r>
          </w:p>
          <w:p>
            <w:pPr>
              <w:pStyle w:val="Normal"/>
              <w:spacing w:lineRule="auto" w:line="360"/>
              <w:jc w:val="center"/>
              <w:rPr>
                <w:rFonts w:ascii="Verdana" w:hAnsi="Verdana" w:cs="Verdana"/>
              </w:rPr>
            </w:pPr>
            <w:r>
              <w:rPr>
                <w:rFonts w:cs="Verdana" w:ascii="Verdana" w:hAnsi="Verdana"/>
              </w:rPr>
              <w:drawing>
                <wp:inline distT="0" distB="0" distL="0" distR="0">
                  <wp:extent cx="661670" cy="645795"/>
                  <wp:effectExtent l="0" t="0" r="0" b="0"/>
                  <wp:docPr id="70" name="Immagine1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magine167" descr=""/>
                          <pic:cNvPicPr>
                            <a:picLocks noChangeAspect="1" noChangeArrowheads="1"/>
                          </pic:cNvPicPr>
                        </pic:nvPicPr>
                        <pic:blipFill>
                          <a:blip r:embed="rId81"/>
                          <a:srcRect l="-46" t="-46" r="-46" b="-46"/>
                          <a:stretch>
                            <a:fillRect/>
                          </a:stretch>
                        </pic:blipFill>
                        <pic:spPr bwMode="auto">
                          <a:xfrm>
                            <a:off x="0" y="0"/>
                            <a:ext cx="661670" cy="645795"/>
                          </a:xfrm>
                          <a:prstGeom prst="rect">
                            <a:avLst/>
                          </a:prstGeom>
                        </pic:spPr>
                      </pic:pic>
                    </a:graphicData>
                  </a:graphic>
                </wp:inline>
              </w:drawing>
            </w:r>
          </w:p>
        </w:tc>
        <w:tc>
          <w:tcPr>
            <w:tcW w:w="2773" w:type="dxa"/>
            <w:tcBorders>
              <w:top w:val="dotted" w:sz="4" w:space="0" w:color="000000"/>
              <w:left w:val="dotted" w:sz="4" w:space="0" w:color="000000"/>
              <w:bottom w:val="dotted" w:sz="4" w:space="0" w:color="000000"/>
            </w:tcBorders>
            <w:vAlign w:val="center"/>
          </w:tcPr>
          <w:p>
            <w:pPr>
              <w:pStyle w:val="Normal"/>
              <w:rPr>
                <w:rFonts w:ascii="Verdana" w:hAnsi="Verdana" w:cs="Verdana"/>
              </w:rPr>
            </w:pPr>
            <w:r>
              <w:rPr>
                <w:rFonts w:cs="Verdana" w:ascii="Verdana" w:hAnsi="Verdana"/>
              </w:rPr>
              <w:t>I modelli attualmente in commercio consentono di regolare la pressione delle coppe auricolari, mentre i cuscinetti sporchi ed usurati si possono facilmente sostituire</w:t>
            </w:r>
          </w:p>
        </w:tc>
        <w:tc>
          <w:tcPr>
            <w:tcW w:w="2862" w:type="dxa"/>
            <w:tcBorders>
              <w:top w:val="dotted" w:sz="4" w:space="0" w:color="000000"/>
              <w:left w:val="dotted" w:sz="4" w:space="0" w:color="000000"/>
              <w:bottom w:val="dotted" w:sz="4" w:space="0" w:color="000000"/>
            </w:tcBorders>
            <w:vAlign w:val="center"/>
          </w:tcPr>
          <w:p>
            <w:pPr>
              <w:pStyle w:val="Normal"/>
              <w:jc w:val="both"/>
              <w:rPr/>
            </w:pPr>
            <w:r>
              <w:rPr>
                <w:rFonts w:cs="Verdana" w:ascii="Verdana" w:hAnsi="Verdana"/>
                <w:b/>
                <w:color w:val="000000"/>
              </w:rPr>
              <w:t xml:space="preserve">Art 75 – 77 – 78, Allegato VIII-punti 3, 4 n.3 </w:t>
            </w:r>
            <w:r>
              <w:rPr>
                <w:rFonts w:cs="Verdana" w:ascii="Verdana" w:hAnsi="Verdana"/>
                <w:bCs/>
                <w:color w:val="000000"/>
              </w:rPr>
              <w:t xml:space="preserve">del D.lgs. n.81/08 come modificato dal D.lgs n.106/09  </w:t>
            </w:r>
          </w:p>
          <w:p>
            <w:pPr>
              <w:pStyle w:val="NormaleWeb"/>
              <w:spacing w:before="0" w:after="0"/>
              <w:rPr>
                <w:rFonts w:ascii="Verdana" w:hAnsi="Verdana" w:cs="Arial"/>
                <w:b/>
                <w:b/>
                <w:i/>
                <w:i/>
                <w:sz w:val="20"/>
                <w:szCs w:val="20"/>
              </w:rPr>
            </w:pPr>
            <w:r>
              <w:rPr>
                <w:rFonts w:cs="Arial" w:ascii="Verdana" w:hAnsi="Verdana"/>
                <w:b/>
                <w:i/>
                <w:sz w:val="20"/>
                <w:szCs w:val="20"/>
              </w:rPr>
              <w:t>UNI EN 352-2 (2004)</w:t>
            </w:r>
          </w:p>
          <w:p>
            <w:pPr>
              <w:pStyle w:val="Normal"/>
              <w:rPr/>
            </w:pPr>
            <w:r>
              <w:rPr>
                <w:rStyle w:val="Content"/>
                <w:rFonts w:cs="Arial" w:ascii="Verdana" w:hAnsi="Verdana"/>
                <w:i/>
                <w:color w:val="000000"/>
              </w:rPr>
              <w:t>Protettori dell'udito. Requisiti generali.</w:t>
            </w:r>
            <w:r>
              <w:rPr>
                <w:rFonts w:cs="Verdana" w:ascii="Verdana" w:hAnsi="Verdana"/>
                <w:i/>
                <w:iCs/>
                <w:color w:val="000000"/>
              </w:rPr>
              <w:t xml:space="preserve"> Parte 1: cuffie</w:t>
            </w:r>
          </w:p>
        </w:tc>
      </w:tr>
      <w:tr>
        <w:trPr>
          <w:trHeight w:val="885" w:hRule="atLeast"/>
        </w:trPr>
        <w:tc>
          <w:tcPr>
            <w:tcW w:w="1973" w:type="dxa"/>
            <w:tcBorders>
              <w:top w:val="dotted" w:sz="4" w:space="0" w:color="000000"/>
              <w:bottom w:val="dotted" w:sz="4" w:space="0" w:color="000000"/>
            </w:tcBorders>
            <w:vAlign w:val="center"/>
          </w:tcPr>
          <w:p>
            <w:pPr>
              <w:pStyle w:val="Normal"/>
              <w:rPr>
                <w:rFonts w:ascii="Verdana" w:hAnsi="Verdana" w:cs="Arial"/>
              </w:rPr>
            </w:pPr>
            <w:r>
              <w:rPr>
                <w:rFonts w:cs="Arial" w:ascii="Verdana" w:hAnsi="Verdana"/>
              </w:rPr>
              <w:t>Proiezione di schegge</w:t>
            </w:r>
          </w:p>
        </w:tc>
        <w:tc>
          <w:tcPr>
            <w:tcW w:w="2030" w:type="dxa"/>
            <w:tcBorders>
              <w:top w:val="dotted" w:sz="4" w:space="0" w:color="000000"/>
              <w:left w:val="dotted" w:sz="4" w:space="0" w:color="000000"/>
              <w:bottom w:val="dotted" w:sz="4" w:space="0" w:color="000000"/>
            </w:tcBorders>
          </w:tcPr>
          <w:p>
            <w:pPr>
              <w:pStyle w:val="Normal"/>
              <w:jc w:val="center"/>
              <w:rPr>
                <w:rFonts w:ascii="Verdana" w:hAnsi="Verdana" w:cs="Verdana"/>
              </w:rPr>
            </w:pPr>
            <w:r>
              <w:rPr>
                <w:rFonts w:cs="Verdana" w:ascii="Verdana" w:hAnsi="Verdana"/>
              </w:rPr>
              <w:t>Occhiali di protezione</w:t>
            </w:r>
          </w:p>
          <w:p>
            <w:pPr>
              <w:pStyle w:val="Normal"/>
              <w:jc w:val="center"/>
              <w:rPr>
                <w:rFonts w:ascii="Verdana" w:hAnsi="Verdana" w:cs="Verdana"/>
              </w:rPr>
            </w:pPr>
            <w:r>
              <w:rPr>
                <w:rFonts w:cs="Verdana" w:ascii="Verdana" w:hAnsi="Verdana"/>
              </w:rPr>
              <w:drawing>
                <wp:inline distT="0" distB="0" distL="0" distR="0">
                  <wp:extent cx="662305" cy="360045"/>
                  <wp:effectExtent l="0" t="0" r="0" b="0"/>
                  <wp:docPr id="71" name="Immagine1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magine168" descr=""/>
                          <pic:cNvPicPr>
                            <a:picLocks noChangeAspect="1" noChangeArrowheads="1"/>
                          </pic:cNvPicPr>
                        </pic:nvPicPr>
                        <pic:blipFill>
                          <a:blip r:embed="rId82"/>
                          <a:srcRect l="-44" t="-81" r="-44" b="-81"/>
                          <a:stretch>
                            <a:fillRect/>
                          </a:stretch>
                        </pic:blipFill>
                        <pic:spPr bwMode="auto">
                          <a:xfrm>
                            <a:off x="0" y="0"/>
                            <a:ext cx="662305" cy="360045"/>
                          </a:xfrm>
                          <a:prstGeom prst="rect">
                            <a:avLst/>
                          </a:prstGeom>
                        </pic:spPr>
                      </pic:pic>
                    </a:graphicData>
                  </a:graphic>
                </wp:inline>
              </w:drawing>
            </w:r>
          </w:p>
        </w:tc>
        <w:tc>
          <w:tcPr>
            <w:tcW w:w="2773" w:type="dxa"/>
            <w:tcBorders>
              <w:top w:val="dotted" w:sz="4" w:space="0" w:color="000000"/>
              <w:left w:val="dotted" w:sz="4" w:space="0" w:color="000000"/>
              <w:bottom w:val="dotted" w:sz="4" w:space="0" w:color="000000"/>
            </w:tcBorders>
          </w:tcPr>
          <w:p>
            <w:pPr>
              <w:pStyle w:val="Normal"/>
              <w:rPr>
                <w:rFonts w:ascii="Verdana" w:hAnsi="Verdana" w:cs="Verdana"/>
              </w:rPr>
            </w:pPr>
            <w:r>
              <w:rPr>
                <w:rFonts w:cs="Verdana" w:ascii="Verdana" w:hAnsi="Verdana"/>
              </w:rPr>
              <w:t>Con lente unica panoramica in policarbonato trattati anti graffio, con protezione laterale</w:t>
            </w:r>
          </w:p>
        </w:tc>
        <w:tc>
          <w:tcPr>
            <w:tcW w:w="2862" w:type="dxa"/>
            <w:tcBorders>
              <w:top w:val="dotted" w:sz="4" w:space="0" w:color="000000"/>
              <w:left w:val="dotted" w:sz="4" w:space="0" w:color="000000"/>
              <w:bottom w:val="dotted" w:sz="4" w:space="0" w:color="000000"/>
            </w:tcBorders>
          </w:tcPr>
          <w:p>
            <w:pPr>
              <w:pStyle w:val="Normal"/>
              <w:jc w:val="both"/>
              <w:rPr/>
            </w:pPr>
            <w:r>
              <w:rPr>
                <w:rFonts w:cs="Verdana" w:ascii="Verdana" w:hAnsi="Verdana"/>
                <w:b/>
                <w:color w:val="000000"/>
              </w:rPr>
              <w:t xml:space="preserve">Art 75 – 77 – 78, Allegato VIII-punto 3, 4 n.2 </w:t>
            </w:r>
            <w:r>
              <w:rPr>
                <w:rFonts w:cs="Verdana" w:ascii="Verdana" w:hAnsi="Verdana"/>
                <w:bCs/>
                <w:color w:val="000000"/>
              </w:rPr>
              <w:t xml:space="preserve">del D.lgs. n.81/08 come modificato dal D.lgs n.106/09 </w:t>
            </w:r>
          </w:p>
          <w:p>
            <w:pPr>
              <w:pStyle w:val="Normal"/>
              <w:rPr>
                <w:rFonts w:ascii="Verdana" w:hAnsi="Verdana" w:cs="Verdana"/>
                <w:b/>
                <w:b/>
                <w:i/>
                <w:i/>
                <w:color w:val="000000"/>
              </w:rPr>
            </w:pPr>
            <w:r>
              <w:rPr>
                <w:rFonts w:cs="Verdana" w:ascii="Verdana" w:hAnsi="Verdana"/>
                <w:b/>
                <w:i/>
                <w:color w:val="000000"/>
              </w:rPr>
              <w:t>UNI EN 166 (2004)</w:t>
            </w:r>
          </w:p>
          <w:p>
            <w:pPr>
              <w:pStyle w:val="Normal"/>
              <w:rPr>
                <w:rFonts w:ascii="Verdana" w:hAnsi="Verdana" w:cs="Verdana"/>
                <w:i/>
                <w:i/>
                <w:color w:val="000000"/>
              </w:rPr>
            </w:pPr>
            <w:r>
              <w:rPr>
                <w:rFonts w:cs="Verdana" w:ascii="Verdana" w:hAnsi="Verdana"/>
                <w:i/>
                <w:color w:val="000000"/>
              </w:rPr>
              <w:t>Protezione personale degli occhi - Specifiche.</w:t>
            </w:r>
          </w:p>
        </w:tc>
      </w:tr>
    </w:tbl>
    <w:p>
      <w:pPr>
        <w:sectPr>
          <w:footerReference w:type="even" r:id="rId83"/>
          <w:footerReference w:type="default" r:id="rId84"/>
          <w:footnotePr>
            <w:numFmt w:val="decimal"/>
          </w:footnotePr>
          <w:type w:val="nextPage"/>
          <w:pgSz w:w="11906" w:h="16838"/>
          <w:pgMar w:left="1134" w:right="1134" w:header="0" w:top="993" w:footer="302" w:bottom="1630" w:gutter="0"/>
          <w:pgNumType w:fmt="decimal"/>
          <w:formProt w:val="false"/>
          <w:textDirection w:val="lrTb"/>
          <w:docGrid w:type="default" w:linePitch="249" w:charSpace="1638"/>
        </w:sectPr>
        <w:pStyle w:val="Normal"/>
        <w:ind w:left="360" w:right="0" w:hanging="0"/>
        <w:jc w:val="both"/>
        <w:rPr>
          <w:rFonts w:ascii="Verdana" w:hAnsi="Verdana" w:cs="Verdana"/>
          <w:sz w:val="24"/>
          <w:szCs w:val="24"/>
        </w:rPr>
      </w:pPr>
      <w:r>
        <w:rPr>
          <w:rFonts w:cs="Verdana" w:ascii="Verdana" w:hAnsi="Verdana"/>
          <w:sz w:val="24"/>
          <w:szCs w:val="24"/>
        </w:rPr>
      </w:r>
    </w:p>
    <w:p>
      <w:pPr>
        <w:pStyle w:val="Titolo2"/>
        <w:ind w:left="1134" w:right="1134" w:hanging="0"/>
        <w:rPr>
          <w:rFonts w:ascii="Century Gothic" w:hAnsi="Century Gothic" w:eastAsia="Times New Roman" w:cs="Century Gothic"/>
          <w:b/>
          <w:b/>
          <w:bCs/>
          <w:i w:val="false"/>
          <w:i w:val="false"/>
          <w:iCs w:val="false"/>
          <w:smallCaps/>
          <w:color w:val="00000A"/>
          <w:sz w:val="22"/>
          <w:szCs w:val="22"/>
          <w:u w:val="single"/>
          <w:lang w:val="it-IT" w:bidi="ar-SA"/>
        </w:rPr>
      </w:pPr>
      <w:bookmarkStart w:id="72" w:name="__RefHeading___Toc12733_3484291380"/>
      <w:bookmarkEnd w:id="72"/>
      <w:r>
        <w:rPr>
          <w:rFonts w:eastAsia="Times New Roman" w:cs="Century Gothic" w:ascii="Century Gothic" w:hAnsi="Century Gothic"/>
          <w:b/>
          <w:bCs/>
          <w:i w:val="false"/>
          <w:iCs w:val="false"/>
          <w:smallCaps/>
          <w:color w:val="00000A"/>
          <w:sz w:val="22"/>
          <w:szCs w:val="22"/>
          <w:u w:val="single"/>
          <w:lang w:val="it-IT" w:bidi="ar-SA"/>
        </w:rPr>
        <w:t>7.10</w:t>
        <w:tab/>
      </w:r>
      <w:r>
        <w:rPr>
          <w:rFonts w:eastAsia="Times New Roman" w:cs="Century Gothic" w:ascii="Century Gothic" w:hAnsi="Century Gothic"/>
          <w:b/>
          <w:bCs/>
          <w:i w:val="false"/>
          <w:iCs w:val="false"/>
          <w:smallCaps/>
          <w:color w:val="00000A"/>
          <w:sz w:val="22"/>
          <w:szCs w:val="22"/>
          <w:u w:val="single"/>
          <w:lang w:val="it-IT" w:bidi="ar-SA"/>
        </w:rPr>
        <w:t>FASE DI LAVORO: PAVIMENTAZIONI ESTERNE</w:t>
      </w:r>
    </w:p>
    <w:p>
      <w:pPr>
        <w:pStyle w:val="Normal"/>
        <w:rPr>
          <w:rFonts w:ascii="Century Gothic" w:hAnsi="Century Gothic" w:eastAsia="Times New Roman" w:cs="Century Gothic"/>
          <w:b/>
          <w:b/>
          <w:bCs/>
          <w:i w:val="false"/>
          <w:i w:val="false"/>
          <w:iCs w:val="false"/>
          <w:smallCaps/>
          <w:color w:val="00000A"/>
          <w:sz w:val="22"/>
          <w:szCs w:val="22"/>
          <w:u w:val="single"/>
          <w:lang w:val="it-IT" w:bidi="ar-SA"/>
        </w:rPr>
      </w:pPr>
      <w:r>
        <w:rPr>
          <w:rFonts w:eastAsia="Times New Roman" w:cs="Century Gothic" w:ascii="Century Gothic" w:hAnsi="Century Gothic"/>
          <w:b/>
          <w:bCs/>
          <w:i w:val="false"/>
          <w:iCs w:val="false"/>
          <w:smallCaps/>
          <w:color w:val="00000A"/>
          <w:sz w:val="22"/>
          <w:szCs w:val="22"/>
          <w:u w:val="single"/>
          <w:lang w:val="it-IT" w:bidi="ar-SA"/>
        </w:rPr>
      </w:r>
    </w:p>
    <w:tbl>
      <w:tblPr>
        <w:tblW w:w="10101" w:type="dxa"/>
        <w:jc w:val="center"/>
        <w:tblInd w:w="0" w:type="dxa"/>
        <w:tblCellMar>
          <w:top w:w="0" w:type="dxa"/>
          <w:left w:w="108" w:type="dxa"/>
          <w:bottom w:w="0" w:type="dxa"/>
          <w:right w:w="108" w:type="dxa"/>
        </w:tblCellMar>
      </w:tblPr>
      <w:tblGrid>
        <w:gridCol w:w="1729"/>
        <w:gridCol w:w="8372"/>
      </w:tblGrid>
      <w:tr>
        <w:trPr>
          <w:trHeight w:val="1080" w:hRule="atLeast"/>
        </w:trPr>
        <w:tc>
          <w:tcPr>
            <w:tcW w:w="1729" w:type="dxa"/>
            <w:tcBorders/>
          </w:tcPr>
          <w:p>
            <w:pPr>
              <w:pStyle w:val="Normal"/>
              <w:autoSpaceDE w:val="false"/>
              <w:jc w:val="center"/>
              <w:rPr/>
            </w:pPr>
            <w:r>
              <w:rPr>
                <w:rFonts w:cs="Arial" w:ascii="Verdana" w:hAnsi="Verdana"/>
                <w:sz w:val="16"/>
                <w:szCs w:val="16"/>
              </w:rPr>
              <w:drawing>
                <wp:inline distT="0" distB="0" distL="0" distR="0">
                  <wp:extent cx="960120" cy="720090"/>
                  <wp:effectExtent l="0" t="0" r="0" b="0"/>
                  <wp:docPr id="72" name="Immagine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magine35" descr=""/>
                          <pic:cNvPicPr>
                            <a:picLocks noChangeAspect="1" noChangeArrowheads="1"/>
                          </pic:cNvPicPr>
                        </pic:nvPicPr>
                        <pic:blipFill>
                          <a:blip r:embed="rId85"/>
                          <a:srcRect l="-13" t="-17" r="-13" b="-17"/>
                          <a:stretch>
                            <a:fillRect/>
                          </a:stretch>
                        </pic:blipFill>
                        <pic:spPr bwMode="auto">
                          <a:xfrm>
                            <a:off x="0" y="0"/>
                            <a:ext cx="960120" cy="720090"/>
                          </a:xfrm>
                          <a:prstGeom prst="rect">
                            <a:avLst/>
                          </a:prstGeom>
                        </pic:spPr>
                      </pic:pic>
                    </a:graphicData>
                  </a:graphic>
                </wp:inline>
              </w:drawing>
            </w:r>
            <w:r>
              <w:rPr>
                <w:rFonts w:eastAsia="Verdana" w:cs="Verdana" w:ascii="Verdana" w:hAnsi="Verdana"/>
                <w:sz w:val="16"/>
                <w:szCs w:val="16"/>
              </w:rPr>
              <w:t xml:space="preserve">  </w:t>
            </w:r>
          </w:p>
        </w:tc>
        <w:tc>
          <w:tcPr>
            <w:tcW w:w="8372" w:type="dxa"/>
            <w:tcBorders/>
          </w:tcPr>
          <w:p>
            <w:pPr>
              <w:pStyle w:val="Normal"/>
              <w:keepNext w:val="true"/>
              <w:keepLines/>
              <w:spacing w:lineRule="auto" w:line="276" w:before="57" w:after="57"/>
              <w:ind w:left="0" w:right="221" w:hanging="0"/>
              <w:jc w:val="both"/>
              <w:rPr>
                <w:rFonts w:ascii="Verdana" w:hAnsi="Verdana" w:cs="Arial"/>
              </w:rPr>
            </w:pPr>
            <w:r>
              <w:rPr>
                <w:rFonts w:cs="Arial" w:ascii="Verdana" w:hAnsi="Verdana"/>
              </w:rPr>
              <w:t>Posa di pavimentazioni esterne di diversa natura (pietra, gres, cotto, ecc.) con letto di malta di cemento. Si prevedono le seguenti attività:</w:t>
            </w:r>
          </w:p>
          <w:p>
            <w:pPr>
              <w:pStyle w:val="Normal"/>
              <w:numPr>
                <w:ilvl w:val="0"/>
                <w:numId w:val="23"/>
              </w:numPr>
              <w:tabs>
                <w:tab w:val="clear" w:pos="709"/>
                <w:tab w:val="left" w:pos="214" w:leader="none"/>
                <w:tab w:val="left" w:pos="574" w:leader="none"/>
              </w:tabs>
              <w:spacing w:lineRule="auto" w:line="276" w:before="57" w:after="57"/>
              <w:ind w:left="574" w:right="0" w:hanging="360"/>
              <w:jc w:val="both"/>
              <w:rPr>
                <w:rFonts w:ascii="Verdana" w:hAnsi="Verdana" w:cs="Arial"/>
              </w:rPr>
            </w:pPr>
            <w:r>
              <w:rPr>
                <w:rFonts w:cs="Arial" w:ascii="Verdana" w:hAnsi="Verdana"/>
              </w:rPr>
              <w:t>approvvigionamento del materiale nell'area di lavoro</w:t>
            </w:r>
          </w:p>
          <w:p>
            <w:pPr>
              <w:pStyle w:val="Normal"/>
              <w:numPr>
                <w:ilvl w:val="0"/>
                <w:numId w:val="23"/>
              </w:numPr>
              <w:tabs>
                <w:tab w:val="clear" w:pos="709"/>
                <w:tab w:val="left" w:pos="214" w:leader="none"/>
                <w:tab w:val="left" w:pos="574" w:leader="none"/>
              </w:tabs>
              <w:spacing w:lineRule="auto" w:line="276" w:before="57" w:after="57"/>
              <w:ind w:left="574" w:right="0" w:hanging="360"/>
              <w:jc w:val="both"/>
              <w:rPr>
                <w:rFonts w:ascii="Verdana" w:hAnsi="Verdana" w:cs="Arial"/>
              </w:rPr>
            </w:pPr>
            <w:r>
              <w:rPr>
                <w:rFonts w:cs="Arial" w:ascii="Verdana" w:hAnsi="Verdana"/>
              </w:rPr>
              <w:t>realizzazione massetto a sottofondo</w:t>
            </w:r>
          </w:p>
          <w:p>
            <w:pPr>
              <w:pStyle w:val="Normal"/>
              <w:numPr>
                <w:ilvl w:val="0"/>
                <w:numId w:val="23"/>
              </w:numPr>
              <w:tabs>
                <w:tab w:val="clear" w:pos="709"/>
                <w:tab w:val="left" w:pos="214" w:leader="none"/>
                <w:tab w:val="left" w:pos="574" w:leader="none"/>
              </w:tabs>
              <w:spacing w:lineRule="auto" w:line="276" w:before="57" w:after="57"/>
              <w:ind w:left="574" w:right="0" w:hanging="360"/>
              <w:jc w:val="both"/>
              <w:rPr>
                <w:rFonts w:ascii="Verdana" w:hAnsi="Verdana" w:cs="Arial"/>
              </w:rPr>
            </w:pPr>
            <w:r>
              <w:rPr>
                <w:rFonts w:cs="Arial" w:ascii="Verdana" w:hAnsi="Verdana"/>
              </w:rPr>
              <w:t>taglio e posa pavimentazione</w:t>
            </w:r>
          </w:p>
          <w:p>
            <w:pPr>
              <w:pStyle w:val="Normal"/>
              <w:numPr>
                <w:ilvl w:val="0"/>
                <w:numId w:val="23"/>
              </w:numPr>
              <w:tabs>
                <w:tab w:val="clear" w:pos="709"/>
                <w:tab w:val="left" w:pos="214" w:leader="none"/>
                <w:tab w:val="left" w:pos="574" w:leader="none"/>
              </w:tabs>
              <w:spacing w:lineRule="auto" w:line="276" w:before="57" w:after="57"/>
              <w:ind w:left="574" w:right="0" w:hanging="360"/>
              <w:jc w:val="both"/>
              <w:rPr>
                <w:rFonts w:ascii="Verdana" w:hAnsi="Verdana" w:cs="Arial"/>
              </w:rPr>
            </w:pPr>
            <w:r>
              <w:rPr>
                <w:rFonts w:cs="Arial" w:ascii="Verdana" w:hAnsi="Verdana"/>
              </w:rPr>
              <w:t>stuccatura giunti</w:t>
            </w:r>
          </w:p>
          <w:p>
            <w:pPr>
              <w:pStyle w:val="Normal"/>
              <w:numPr>
                <w:ilvl w:val="0"/>
                <w:numId w:val="23"/>
              </w:numPr>
              <w:tabs>
                <w:tab w:val="clear" w:pos="709"/>
                <w:tab w:val="left" w:pos="214" w:leader="none"/>
                <w:tab w:val="left" w:pos="574" w:leader="none"/>
              </w:tabs>
              <w:spacing w:lineRule="auto" w:line="276" w:before="57" w:after="57"/>
              <w:ind w:left="574" w:right="0" w:hanging="360"/>
              <w:jc w:val="both"/>
              <w:rPr>
                <w:rFonts w:ascii="Verdana" w:hAnsi="Verdana" w:cs="Arial"/>
              </w:rPr>
            </w:pPr>
            <w:r>
              <w:rPr>
                <w:rFonts w:cs="Arial" w:ascii="Verdana" w:hAnsi="Verdana"/>
              </w:rPr>
              <w:t>pulizia e movimentazione dei residui</w:t>
            </w:r>
          </w:p>
        </w:tc>
      </w:tr>
    </w:tbl>
    <w:p>
      <w:pPr>
        <w:pStyle w:val="Normal"/>
        <w:autoSpaceDE w:val="false"/>
        <w:jc w:val="both"/>
        <w:rPr>
          <w:rFonts w:ascii="Verdana" w:hAnsi="Verdana" w:cs="Verdana"/>
          <w:sz w:val="16"/>
          <w:szCs w:val="16"/>
        </w:rPr>
      </w:pPr>
      <w:r>
        <w:rPr>
          <w:rFonts w:cs="Verdana" w:ascii="Verdana" w:hAnsi="Verdana"/>
          <w:sz w:val="16"/>
          <w:szCs w:val="16"/>
        </w:rPr>
      </w:r>
    </w:p>
    <w:p>
      <w:pPr>
        <w:pStyle w:val="Normal"/>
        <w:numPr>
          <w:ilvl w:val="0"/>
          <w:numId w:val="16"/>
        </w:numPr>
        <w:ind w:left="360" w:right="221" w:hanging="360"/>
        <w:rPr>
          <w:rFonts w:ascii="Verdana" w:hAnsi="Verdana" w:cs="Arial"/>
          <w:b/>
          <w:b/>
          <w:sz w:val="22"/>
          <w:szCs w:val="22"/>
        </w:rPr>
      </w:pPr>
      <w:r>
        <w:rPr>
          <w:rFonts w:cs="Arial" w:ascii="Verdana" w:hAnsi="Verdana"/>
          <w:b/>
          <w:sz w:val="22"/>
          <w:szCs w:val="22"/>
        </w:rPr>
        <w:t>Macchine/Attrezzature</w:t>
      </w:r>
    </w:p>
    <w:p>
      <w:pPr>
        <w:pStyle w:val="Normal"/>
        <w:numPr>
          <w:ilvl w:val="0"/>
          <w:numId w:val="0"/>
        </w:numPr>
        <w:ind w:left="720" w:right="221" w:hanging="0"/>
        <w:rPr>
          <w:rFonts w:ascii="Verdana" w:hAnsi="Verdana" w:cs="Arial"/>
          <w:b/>
          <w:b/>
          <w:sz w:val="22"/>
          <w:szCs w:val="22"/>
        </w:rPr>
      </w:pPr>
      <w:r>
        <w:rPr>
          <w:rFonts w:cs="Arial" w:ascii="Verdana" w:hAnsi="Verdana"/>
          <w:b/>
          <w:sz w:val="22"/>
          <w:szCs w:val="22"/>
        </w:rPr>
      </w:r>
    </w:p>
    <w:p>
      <w:pPr>
        <w:pStyle w:val="Normal"/>
        <w:spacing w:lineRule="auto" w:line="276"/>
        <w:ind w:left="0" w:right="221" w:hanging="0"/>
        <w:jc w:val="both"/>
        <w:rPr>
          <w:rFonts w:ascii="Verdana" w:hAnsi="Verdana" w:cs="Arial"/>
        </w:rPr>
      </w:pPr>
      <w:r>
        <w:rPr>
          <w:rFonts w:cs="Arial" w:ascii="Verdana" w:hAnsi="Verdana"/>
        </w:rPr>
        <w:t>Nella fase di lavoro oggetto della valutazione sono utilizzate le seguenti Attrezzature/Macchine:</w:t>
      </w:r>
    </w:p>
    <w:p>
      <w:pPr>
        <w:pStyle w:val="Normal"/>
        <w:numPr>
          <w:ilvl w:val="0"/>
          <w:numId w:val="23"/>
        </w:numPr>
        <w:tabs>
          <w:tab w:val="clear" w:pos="709"/>
          <w:tab w:val="left" w:pos="214" w:leader="none"/>
          <w:tab w:val="left" w:pos="574" w:leader="none"/>
        </w:tabs>
        <w:spacing w:lineRule="auto" w:line="276"/>
        <w:ind w:left="574" w:right="0" w:hanging="360"/>
        <w:jc w:val="both"/>
        <w:rPr>
          <w:rFonts w:ascii="Verdana" w:hAnsi="Verdana" w:cs="Arial"/>
        </w:rPr>
      </w:pPr>
      <w:r>
        <w:rPr>
          <w:rFonts w:cs="Arial" w:ascii="Verdana" w:hAnsi="Verdana"/>
        </w:rPr>
        <w:t xml:space="preserve">Attrezzi manuali di uso comune                       </w:t>
      </w:r>
    </w:p>
    <w:p>
      <w:pPr>
        <w:pStyle w:val="Normal"/>
        <w:numPr>
          <w:ilvl w:val="0"/>
          <w:numId w:val="23"/>
        </w:numPr>
        <w:tabs>
          <w:tab w:val="clear" w:pos="709"/>
          <w:tab w:val="left" w:pos="214" w:leader="none"/>
          <w:tab w:val="left" w:pos="574" w:leader="none"/>
        </w:tabs>
        <w:spacing w:lineRule="auto" w:line="276"/>
        <w:ind w:left="574" w:right="0" w:hanging="360"/>
        <w:jc w:val="both"/>
        <w:rPr>
          <w:rFonts w:ascii="Verdana" w:hAnsi="Verdana" w:cs="Arial"/>
        </w:rPr>
      </w:pPr>
      <w:r>
        <w:rPr>
          <w:rFonts w:cs="Arial" w:ascii="Verdana" w:hAnsi="Verdana"/>
        </w:rPr>
        <w:t>Battipiastrelle</w:t>
      </w:r>
    </w:p>
    <w:p>
      <w:pPr>
        <w:pStyle w:val="Normal"/>
        <w:numPr>
          <w:ilvl w:val="0"/>
          <w:numId w:val="23"/>
        </w:numPr>
        <w:tabs>
          <w:tab w:val="clear" w:pos="709"/>
          <w:tab w:val="left" w:pos="214" w:leader="none"/>
          <w:tab w:val="left" w:pos="574" w:leader="none"/>
        </w:tabs>
        <w:spacing w:lineRule="auto" w:line="276"/>
        <w:ind w:left="574" w:right="0" w:hanging="360"/>
        <w:jc w:val="both"/>
        <w:rPr>
          <w:rFonts w:ascii="Verdana" w:hAnsi="Verdana" w:cs="Arial"/>
        </w:rPr>
      </w:pPr>
      <w:r>
        <w:rPr>
          <w:rFonts w:cs="Arial" w:ascii="Verdana" w:hAnsi="Verdana"/>
        </w:rPr>
        <w:t>Tagliapiastrelle manuale</w:t>
      </w:r>
    </w:p>
    <w:p>
      <w:pPr>
        <w:pStyle w:val="Normal"/>
        <w:numPr>
          <w:ilvl w:val="0"/>
          <w:numId w:val="23"/>
        </w:numPr>
        <w:tabs>
          <w:tab w:val="clear" w:pos="709"/>
          <w:tab w:val="left" w:pos="214" w:leader="none"/>
          <w:tab w:val="left" w:pos="574" w:leader="none"/>
        </w:tabs>
        <w:spacing w:lineRule="auto" w:line="276"/>
        <w:ind w:left="574" w:right="0" w:hanging="360"/>
        <w:jc w:val="both"/>
        <w:rPr>
          <w:rFonts w:ascii="Verdana" w:hAnsi="Verdana" w:cs="Arial"/>
        </w:rPr>
      </w:pPr>
      <w:r>
        <w:rPr>
          <w:rFonts w:cs="Arial" w:ascii="Verdana" w:hAnsi="Verdana"/>
        </w:rPr>
        <w:t>Tagliapiastrelle elettrica</w:t>
      </w:r>
    </w:p>
    <w:p>
      <w:pPr>
        <w:pStyle w:val="Normal"/>
        <w:rPr>
          <w:rFonts w:ascii="Arial" w:hAnsi="Arial" w:cs="Arial"/>
          <w:sz w:val="16"/>
          <w:szCs w:val="16"/>
        </w:rPr>
      </w:pPr>
      <w:r>
        <w:rPr>
          <w:rFonts w:cs="Arial" w:ascii="Arial" w:hAnsi="Arial"/>
          <w:sz w:val="16"/>
          <w:szCs w:val="16"/>
        </w:rPr>
      </w:r>
    </w:p>
    <w:p>
      <w:pPr>
        <w:pStyle w:val="Normal"/>
        <w:numPr>
          <w:ilvl w:val="0"/>
          <w:numId w:val="16"/>
        </w:numPr>
        <w:ind w:left="360" w:right="221" w:hanging="360"/>
        <w:rPr>
          <w:rFonts w:ascii="Verdana" w:hAnsi="Verdana" w:cs="Arial"/>
          <w:b/>
          <w:b/>
          <w:sz w:val="22"/>
          <w:szCs w:val="22"/>
        </w:rPr>
      </w:pPr>
      <w:r>
        <w:rPr>
          <w:rFonts w:cs="Arial" w:ascii="Verdana" w:hAnsi="Verdana"/>
          <w:b/>
          <w:sz w:val="22"/>
          <w:szCs w:val="22"/>
        </w:rPr>
        <w:t xml:space="preserve">Sostanze Pericolose  </w:t>
      </w:r>
    </w:p>
    <w:p>
      <w:pPr>
        <w:pStyle w:val="Normal"/>
        <w:numPr>
          <w:ilvl w:val="0"/>
          <w:numId w:val="0"/>
        </w:numPr>
        <w:ind w:left="720" w:right="221" w:hanging="0"/>
        <w:rPr>
          <w:rFonts w:ascii="Verdana" w:hAnsi="Verdana" w:cs="Arial"/>
          <w:b/>
          <w:b/>
          <w:sz w:val="22"/>
          <w:szCs w:val="22"/>
        </w:rPr>
      </w:pPr>
      <w:r>
        <w:rPr>
          <w:rFonts w:cs="Arial" w:ascii="Verdana" w:hAnsi="Verdana"/>
          <w:b/>
          <w:sz w:val="22"/>
          <w:szCs w:val="22"/>
        </w:rPr>
      </w:r>
    </w:p>
    <w:p>
      <w:pPr>
        <w:pStyle w:val="Normal"/>
        <w:spacing w:lineRule="auto" w:line="276"/>
        <w:ind w:left="0" w:right="221" w:hanging="0"/>
        <w:jc w:val="both"/>
        <w:rPr>
          <w:rFonts w:ascii="Verdana" w:hAnsi="Verdana" w:cs="Arial"/>
        </w:rPr>
      </w:pPr>
      <w:r>
        <w:rPr>
          <w:rFonts w:cs="Arial" w:ascii="Verdana" w:hAnsi="Verdana"/>
        </w:rPr>
        <w:t>Nella fase di lavoro oggetto della valutazione sono utilizzate le seguenti Sostanze Pericolose :</w:t>
      </w:r>
    </w:p>
    <w:p>
      <w:pPr>
        <w:pStyle w:val="Normal"/>
        <w:numPr>
          <w:ilvl w:val="0"/>
          <w:numId w:val="23"/>
        </w:numPr>
        <w:tabs>
          <w:tab w:val="clear" w:pos="709"/>
          <w:tab w:val="left" w:pos="214" w:leader="none"/>
          <w:tab w:val="left" w:pos="574" w:leader="none"/>
        </w:tabs>
        <w:spacing w:lineRule="auto" w:line="276"/>
        <w:ind w:left="574" w:right="0" w:hanging="360"/>
        <w:jc w:val="both"/>
        <w:rPr>
          <w:rFonts w:ascii="Verdana" w:hAnsi="Verdana" w:cs="Arial"/>
        </w:rPr>
      </w:pPr>
      <w:r>
        <w:rPr>
          <w:rFonts w:cs="Arial" w:ascii="Verdana" w:hAnsi="Verdana"/>
        </w:rPr>
        <w:t>Cemento o malta cementizia</w:t>
      </w:r>
    </w:p>
    <w:p>
      <w:pPr>
        <w:pStyle w:val="Normal"/>
        <w:numPr>
          <w:ilvl w:val="0"/>
          <w:numId w:val="23"/>
        </w:numPr>
        <w:tabs>
          <w:tab w:val="clear" w:pos="709"/>
          <w:tab w:val="left" w:pos="214" w:leader="none"/>
          <w:tab w:val="left" w:pos="574" w:leader="none"/>
        </w:tabs>
        <w:spacing w:lineRule="auto" w:line="276"/>
        <w:ind w:left="574" w:right="0" w:hanging="360"/>
        <w:jc w:val="both"/>
        <w:rPr>
          <w:rFonts w:ascii="Verdana" w:hAnsi="Verdana" w:cs="Arial"/>
        </w:rPr>
      </w:pPr>
      <w:r>
        <w:rPr>
          <w:rFonts w:cs="Arial" w:ascii="Verdana" w:hAnsi="Verdana"/>
        </w:rPr>
        <w:t>Collanti</w:t>
      </w:r>
    </w:p>
    <w:p>
      <w:pPr>
        <w:pStyle w:val="Normal"/>
        <w:rPr>
          <w:rFonts w:ascii="Verdana" w:hAnsi="Verdana" w:cs="Verdana"/>
          <w:sz w:val="16"/>
          <w:szCs w:val="16"/>
        </w:rPr>
      </w:pPr>
      <w:r>
        <w:rPr>
          <w:rFonts w:cs="Verdana" w:ascii="Verdana" w:hAnsi="Verdana"/>
          <w:sz w:val="16"/>
          <w:szCs w:val="16"/>
        </w:rPr>
      </w:r>
    </w:p>
    <w:p>
      <w:pPr>
        <w:pStyle w:val="Normal"/>
        <w:numPr>
          <w:ilvl w:val="0"/>
          <w:numId w:val="16"/>
        </w:numPr>
        <w:ind w:left="360" w:right="221" w:hanging="360"/>
        <w:rPr>
          <w:rFonts w:ascii="Verdana" w:hAnsi="Verdana" w:cs="Arial"/>
          <w:b/>
          <w:b/>
          <w:sz w:val="22"/>
          <w:szCs w:val="22"/>
        </w:rPr>
      </w:pPr>
      <w:r>
        <w:rPr>
          <w:rFonts w:cs="Arial" w:ascii="Verdana" w:hAnsi="Verdana"/>
          <w:b/>
          <w:sz w:val="22"/>
          <w:szCs w:val="22"/>
        </w:rPr>
        <w:t>Valutazione e Classificazione dei Rischi</w:t>
      </w:r>
    </w:p>
    <w:p>
      <w:pPr>
        <w:pStyle w:val="Normal"/>
        <w:numPr>
          <w:ilvl w:val="0"/>
          <w:numId w:val="0"/>
        </w:numPr>
        <w:ind w:left="720" w:right="221" w:hanging="0"/>
        <w:rPr>
          <w:rFonts w:ascii="Verdana" w:hAnsi="Verdana" w:cs="Arial"/>
          <w:b/>
          <w:b/>
          <w:sz w:val="22"/>
          <w:szCs w:val="22"/>
        </w:rPr>
      </w:pPr>
      <w:r>
        <w:rPr>
          <w:rFonts w:cs="Arial" w:ascii="Verdana" w:hAnsi="Verdana"/>
          <w:b/>
          <w:sz w:val="22"/>
          <w:szCs w:val="22"/>
        </w:rPr>
      </w:r>
    </w:p>
    <w:tbl>
      <w:tblPr>
        <w:tblW w:w="9977" w:type="dxa"/>
        <w:jc w:val="left"/>
        <w:tblInd w:w="70" w:type="dxa"/>
        <w:tblCellMar>
          <w:top w:w="0" w:type="dxa"/>
          <w:left w:w="70" w:type="dxa"/>
          <w:bottom w:w="0" w:type="dxa"/>
          <w:right w:w="70" w:type="dxa"/>
        </w:tblCellMar>
      </w:tblPr>
      <w:tblGrid>
        <w:gridCol w:w="4564"/>
        <w:gridCol w:w="1889"/>
        <w:gridCol w:w="1666"/>
        <w:gridCol w:w="1858"/>
      </w:tblGrid>
      <w:tr>
        <w:trPr>
          <w:trHeight w:val="425" w:hRule="exact"/>
        </w:trPr>
        <w:tc>
          <w:tcPr>
            <w:tcW w:w="4564" w:type="dxa"/>
            <w:tcBorders>
              <w:top w:val="single" w:sz="4" w:space="0" w:color="000000"/>
              <w:left w:val="single" w:sz="4" w:space="0" w:color="000000"/>
              <w:bottom w:val="single" w:sz="4" w:space="0" w:color="000000"/>
            </w:tcBorders>
            <w:shd w:fill="CCCCCC" w:val="clear"/>
            <w:vAlign w:val="center"/>
          </w:tcPr>
          <w:p>
            <w:pPr>
              <w:pStyle w:val="Normal"/>
              <w:rPr>
                <w:rFonts w:ascii="Verdana" w:hAnsi="Verdana" w:cs="Arial"/>
                <w:b/>
                <w:b/>
                <w:bCs/>
              </w:rPr>
            </w:pPr>
            <w:r>
              <w:rPr>
                <w:rFonts w:cs="Arial" w:ascii="Verdana" w:hAnsi="Verdana"/>
                <w:b/>
                <w:bCs/>
              </w:rPr>
              <w:t xml:space="preserve">Descrizione </w:t>
            </w:r>
          </w:p>
        </w:tc>
        <w:tc>
          <w:tcPr>
            <w:tcW w:w="1889" w:type="dxa"/>
            <w:tcBorders>
              <w:top w:val="single" w:sz="4" w:space="0" w:color="000000"/>
              <w:left w:val="single" w:sz="4" w:space="0" w:color="000000"/>
              <w:bottom w:val="single" w:sz="4" w:space="0" w:color="000000"/>
            </w:tcBorders>
            <w:shd w:fill="CCCCCC" w:val="clear"/>
            <w:vAlign w:val="center"/>
          </w:tcPr>
          <w:p>
            <w:pPr>
              <w:pStyle w:val="Normal"/>
              <w:rPr>
                <w:rFonts w:ascii="Verdana" w:hAnsi="Verdana" w:cs="Arial"/>
                <w:b/>
                <w:b/>
              </w:rPr>
            </w:pPr>
            <w:r>
              <w:rPr>
                <w:rFonts w:cs="Arial" w:ascii="Verdana" w:hAnsi="Verdana"/>
                <w:b/>
              </w:rPr>
              <w:t>Liv. Probabilità</w:t>
            </w:r>
          </w:p>
        </w:tc>
        <w:tc>
          <w:tcPr>
            <w:tcW w:w="1666" w:type="dxa"/>
            <w:tcBorders>
              <w:top w:val="single" w:sz="4" w:space="0" w:color="000000"/>
              <w:left w:val="single" w:sz="4" w:space="0" w:color="000000"/>
              <w:bottom w:val="single" w:sz="4" w:space="0" w:color="000000"/>
            </w:tcBorders>
            <w:shd w:fill="CCCCCC" w:val="clear"/>
            <w:vAlign w:val="center"/>
          </w:tcPr>
          <w:p>
            <w:pPr>
              <w:pStyle w:val="Normal"/>
              <w:rPr>
                <w:rFonts w:ascii="Verdana" w:hAnsi="Verdana" w:cs="Arial"/>
                <w:b/>
                <w:b/>
              </w:rPr>
            </w:pPr>
            <w:r>
              <w:rPr>
                <w:rFonts w:cs="Arial" w:ascii="Verdana" w:hAnsi="Verdana"/>
                <w:b/>
              </w:rPr>
              <w:t>Entità danno</w:t>
            </w:r>
          </w:p>
        </w:tc>
        <w:tc>
          <w:tcPr>
            <w:tcW w:w="1858" w:type="dxa"/>
            <w:tcBorders>
              <w:top w:val="single" w:sz="4" w:space="0" w:color="000000"/>
              <w:left w:val="single" w:sz="4" w:space="0" w:color="000000"/>
              <w:bottom w:val="single" w:sz="4" w:space="0" w:color="000000"/>
              <w:right w:val="single" w:sz="4" w:space="0" w:color="000000"/>
            </w:tcBorders>
            <w:shd w:fill="CCCCCC" w:val="clear"/>
            <w:vAlign w:val="center"/>
          </w:tcPr>
          <w:p>
            <w:pPr>
              <w:pStyle w:val="Normal"/>
              <w:jc w:val="center"/>
              <w:rPr>
                <w:rFonts w:ascii="Verdana" w:hAnsi="Verdana" w:cs="Arial"/>
                <w:b/>
                <w:b/>
                <w:bCs/>
                <w:lang w:eastAsia="en-US"/>
              </w:rPr>
            </w:pPr>
            <w:r>
              <w:rPr>
                <w:rFonts w:cs="Arial" w:ascii="Verdana" w:hAnsi="Verdana"/>
                <w:b/>
                <w:bCs/>
                <w:lang w:eastAsia="en-US"/>
              </w:rPr>
              <w:t>Classe</w:t>
            </w:r>
          </w:p>
        </w:tc>
      </w:tr>
      <w:tr>
        <w:trPr>
          <w:trHeight w:val="539" w:hRule="exact"/>
        </w:trPr>
        <w:tc>
          <w:tcPr>
            <w:tcW w:w="4564" w:type="dxa"/>
            <w:tcBorders>
              <w:top w:val="single" w:sz="4" w:space="0" w:color="000000"/>
              <w:left w:val="single" w:sz="4" w:space="0" w:color="000000"/>
              <w:bottom w:val="single" w:sz="4" w:space="0" w:color="000000"/>
            </w:tcBorders>
            <w:vAlign w:val="center"/>
          </w:tcPr>
          <w:p>
            <w:pPr>
              <w:pStyle w:val="Normal"/>
              <w:jc w:val="both"/>
              <w:rPr>
                <w:rFonts w:ascii="Verdana" w:hAnsi="Verdana" w:cs="Arial"/>
              </w:rPr>
            </w:pPr>
            <w:r>
              <w:rPr>
                <w:rFonts w:cs="Arial" w:ascii="Verdana" w:hAnsi="Verdana"/>
              </w:rPr>
              <w:t>Inalazione di polveri e fibre</w:t>
            </w:r>
          </w:p>
        </w:tc>
        <w:tc>
          <w:tcPr>
            <w:tcW w:w="1889" w:type="dxa"/>
            <w:tcBorders>
              <w:top w:val="single" w:sz="4" w:space="0" w:color="000000"/>
              <w:left w:val="dotted" w:sz="4" w:space="0" w:color="000000"/>
              <w:bottom w:val="single" w:sz="4" w:space="0" w:color="000000"/>
            </w:tcBorders>
            <w:vAlign w:val="center"/>
          </w:tcPr>
          <w:p>
            <w:pPr>
              <w:pStyle w:val="Normal"/>
              <w:jc w:val="both"/>
              <w:rPr>
                <w:rFonts w:ascii="Verdana" w:hAnsi="Verdana" w:cs="Arial"/>
              </w:rPr>
            </w:pPr>
            <w:r>
              <w:rPr>
                <w:rFonts w:cs="Arial" w:ascii="Verdana" w:hAnsi="Verdana"/>
              </w:rPr>
              <w:t>Probabile</w:t>
            </w:r>
          </w:p>
        </w:tc>
        <w:tc>
          <w:tcPr>
            <w:tcW w:w="1666" w:type="dxa"/>
            <w:tcBorders>
              <w:top w:val="single" w:sz="4" w:space="0" w:color="000000"/>
              <w:left w:val="dotted" w:sz="4" w:space="0" w:color="000000"/>
              <w:bottom w:val="single" w:sz="4" w:space="0" w:color="000000"/>
            </w:tcBorders>
            <w:vAlign w:val="center"/>
          </w:tcPr>
          <w:p>
            <w:pPr>
              <w:pStyle w:val="Normal"/>
              <w:jc w:val="both"/>
              <w:rPr>
                <w:rFonts w:ascii="Verdana" w:hAnsi="Verdana" w:cs="Arial"/>
              </w:rPr>
            </w:pPr>
            <w:r>
              <w:rPr>
                <w:rFonts w:cs="Arial" w:ascii="Verdana" w:hAnsi="Verdana"/>
              </w:rPr>
              <w:t>Modesto</w:t>
            </w:r>
          </w:p>
        </w:tc>
        <w:tc>
          <w:tcPr>
            <w:tcW w:w="1858" w:type="dxa"/>
            <w:tcBorders>
              <w:top w:val="single" w:sz="4" w:space="0" w:color="000000"/>
              <w:left w:val="dotted" w:sz="4" w:space="0" w:color="000000"/>
              <w:bottom w:val="single" w:sz="4" w:space="0" w:color="000000"/>
              <w:right w:val="single" w:sz="4" w:space="0" w:color="000000"/>
            </w:tcBorders>
            <w:shd w:fill="D9D9D9" w:val="clear"/>
            <w:vAlign w:val="center"/>
          </w:tcPr>
          <w:p>
            <w:pPr>
              <w:pStyle w:val="Normal"/>
              <w:jc w:val="center"/>
              <w:rPr>
                <w:rFonts w:ascii="Verdana" w:hAnsi="Verdana" w:cs="Arial"/>
                <w:b/>
                <w:b/>
                <w:bCs/>
              </w:rPr>
            </w:pPr>
            <w:r>
              <w:rPr>
                <w:rFonts w:cs="Arial" w:ascii="Verdana" w:hAnsi="Verdana"/>
                <w:b/>
                <w:bCs/>
              </w:rPr>
              <w:t>Notevole</w:t>
            </w:r>
          </w:p>
        </w:tc>
      </w:tr>
      <w:tr>
        <w:trPr>
          <w:trHeight w:val="539" w:hRule="exact"/>
        </w:trPr>
        <w:tc>
          <w:tcPr>
            <w:tcW w:w="4564" w:type="dxa"/>
            <w:tcBorders>
              <w:top w:val="single" w:sz="4" w:space="0" w:color="000000"/>
              <w:left w:val="single" w:sz="4" w:space="0" w:color="000000"/>
              <w:bottom w:val="single" w:sz="4" w:space="0" w:color="000000"/>
            </w:tcBorders>
            <w:vAlign w:val="center"/>
          </w:tcPr>
          <w:p>
            <w:pPr>
              <w:pStyle w:val="Normal"/>
              <w:jc w:val="both"/>
              <w:rPr>
                <w:rFonts w:ascii="Verdana" w:hAnsi="Verdana" w:cs="Arial"/>
              </w:rPr>
            </w:pPr>
            <w:r>
              <w:rPr>
                <w:rFonts w:cs="Arial" w:ascii="Verdana" w:hAnsi="Verdana"/>
              </w:rPr>
              <w:t>Rumore</w:t>
            </w:r>
          </w:p>
        </w:tc>
        <w:tc>
          <w:tcPr>
            <w:tcW w:w="1889" w:type="dxa"/>
            <w:tcBorders>
              <w:top w:val="single" w:sz="4" w:space="0" w:color="000000"/>
              <w:left w:val="dotted" w:sz="4" w:space="0" w:color="000000"/>
              <w:bottom w:val="single" w:sz="4" w:space="0" w:color="000000"/>
            </w:tcBorders>
            <w:vAlign w:val="center"/>
          </w:tcPr>
          <w:p>
            <w:pPr>
              <w:pStyle w:val="Normal"/>
              <w:jc w:val="both"/>
              <w:rPr>
                <w:rFonts w:ascii="Verdana" w:hAnsi="Verdana" w:cs="Arial"/>
              </w:rPr>
            </w:pPr>
            <w:r>
              <w:rPr>
                <w:rFonts w:cs="Arial" w:ascii="Verdana" w:hAnsi="Verdana"/>
              </w:rPr>
              <w:t>Probabile</w:t>
            </w:r>
          </w:p>
        </w:tc>
        <w:tc>
          <w:tcPr>
            <w:tcW w:w="1666" w:type="dxa"/>
            <w:tcBorders>
              <w:top w:val="single" w:sz="4" w:space="0" w:color="000000"/>
              <w:left w:val="dotted" w:sz="4" w:space="0" w:color="000000"/>
              <w:bottom w:val="single" w:sz="4" w:space="0" w:color="000000"/>
            </w:tcBorders>
            <w:vAlign w:val="center"/>
          </w:tcPr>
          <w:p>
            <w:pPr>
              <w:pStyle w:val="Normal"/>
              <w:jc w:val="both"/>
              <w:rPr>
                <w:rFonts w:ascii="Verdana" w:hAnsi="Verdana" w:cs="Arial"/>
              </w:rPr>
            </w:pPr>
            <w:r>
              <w:rPr>
                <w:rFonts w:cs="Arial" w:ascii="Verdana" w:hAnsi="Verdana"/>
              </w:rPr>
              <w:t>Modesto</w:t>
            </w:r>
          </w:p>
        </w:tc>
        <w:tc>
          <w:tcPr>
            <w:tcW w:w="1858" w:type="dxa"/>
            <w:tcBorders>
              <w:top w:val="single" w:sz="4" w:space="0" w:color="000000"/>
              <w:left w:val="dotted" w:sz="4" w:space="0" w:color="000000"/>
              <w:bottom w:val="single" w:sz="4" w:space="0" w:color="000000"/>
              <w:right w:val="single" w:sz="4" w:space="0" w:color="000000"/>
            </w:tcBorders>
            <w:shd w:fill="D9D9D9" w:val="clear"/>
            <w:vAlign w:val="center"/>
          </w:tcPr>
          <w:p>
            <w:pPr>
              <w:pStyle w:val="Normal"/>
              <w:jc w:val="center"/>
              <w:rPr>
                <w:rFonts w:ascii="Verdana" w:hAnsi="Verdana" w:cs="Arial"/>
                <w:b/>
                <w:b/>
                <w:bCs/>
              </w:rPr>
            </w:pPr>
            <w:r>
              <w:rPr>
                <w:rFonts w:cs="Arial" w:ascii="Verdana" w:hAnsi="Verdana"/>
                <w:b/>
                <w:bCs/>
              </w:rPr>
              <w:t>Notevole</w:t>
            </w:r>
          </w:p>
        </w:tc>
      </w:tr>
      <w:tr>
        <w:trPr>
          <w:trHeight w:val="539" w:hRule="exact"/>
        </w:trPr>
        <w:tc>
          <w:tcPr>
            <w:tcW w:w="4564" w:type="dxa"/>
            <w:tcBorders>
              <w:top w:val="single" w:sz="4" w:space="0" w:color="000000"/>
              <w:left w:val="single" w:sz="4" w:space="0" w:color="000000"/>
              <w:bottom w:val="single" w:sz="4" w:space="0" w:color="000000"/>
            </w:tcBorders>
            <w:vAlign w:val="center"/>
          </w:tcPr>
          <w:p>
            <w:pPr>
              <w:pStyle w:val="Normal"/>
              <w:jc w:val="both"/>
              <w:rPr>
                <w:rFonts w:ascii="Verdana" w:hAnsi="Verdana" w:cs="Arial"/>
              </w:rPr>
            </w:pPr>
            <w:r>
              <w:rPr>
                <w:rFonts w:cs="Arial" w:ascii="Verdana" w:hAnsi="Verdana"/>
              </w:rPr>
              <w:t>Elettrocuzione</w:t>
            </w:r>
          </w:p>
        </w:tc>
        <w:tc>
          <w:tcPr>
            <w:tcW w:w="1889" w:type="dxa"/>
            <w:tcBorders>
              <w:top w:val="single" w:sz="4" w:space="0" w:color="000000"/>
              <w:left w:val="dotted" w:sz="4" w:space="0" w:color="000000"/>
              <w:bottom w:val="single" w:sz="4" w:space="0" w:color="000000"/>
            </w:tcBorders>
            <w:vAlign w:val="center"/>
          </w:tcPr>
          <w:p>
            <w:pPr>
              <w:pStyle w:val="Normal"/>
              <w:jc w:val="both"/>
              <w:rPr>
                <w:rFonts w:ascii="Verdana" w:hAnsi="Verdana" w:cs="Arial"/>
              </w:rPr>
            </w:pPr>
            <w:r>
              <w:rPr>
                <w:rFonts w:cs="Arial" w:ascii="Verdana" w:hAnsi="Verdana"/>
              </w:rPr>
              <w:t>Possibile</w:t>
            </w:r>
          </w:p>
        </w:tc>
        <w:tc>
          <w:tcPr>
            <w:tcW w:w="1666" w:type="dxa"/>
            <w:tcBorders>
              <w:top w:val="single" w:sz="4" w:space="0" w:color="000000"/>
              <w:left w:val="dotted" w:sz="4" w:space="0" w:color="000000"/>
              <w:bottom w:val="single" w:sz="4" w:space="0" w:color="000000"/>
            </w:tcBorders>
            <w:vAlign w:val="center"/>
          </w:tcPr>
          <w:p>
            <w:pPr>
              <w:pStyle w:val="Normal"/>
              <w:jc w:val="both"/>
              <w:rPr>
                <w:rFonts w:ascii="Verdana" w:hAnsi="Verdana" w:cs="Arial"/>
              </w:rPr>
            </w:pPr>
            <w:r>
              <w:rPr>
                <w:rFonts w:cs="Arial" w:ascii="Verdana" w:hAnsi="Verdana"/>
              </w:rPr>
              <w:t>Significativo</w:t>
            </w:r>
          </w:p>
        </w:tc>
        <w:tc>
          <w:tcPr>
            <w:tcW w:w="1858" w:type="dxa"/>
            <w:tcBorders>
              <w:top w:val="single" w:sz="4" w:space="0" w:color="000000"/>
              <w:left w:val="dotted" w:sz="4" w:space="0" w:color="000000"/>
              <w:bottom w:val="single" w:sz="4" w:space="0" w:color="000000"/>
              <w:right w:val="single" w:sz="4" w:space="0" w:color="000000"/>
            </w:tcBorders>
            <w:shd w:fill="D9D9D9" w:val="clear"/>
            <w:vAlign w:val="center"/>
          </w:tcPr>
          <w:p>
            <w:pPr>
              <w:pStyle w:val="Normal"/>
              <w:jc w:val="center"/>
              <w:rPr>
                <w:rFonts w:ascii="Verdana" w:hAnsi="Verdana" w:cs="Arial"/>
                <w:b/>
                <w:b/>
                <w:bCs/>
              </w:rPr>
            </w:pPr>
            <w:r>
              <w:rPr>
                <w:rFonts w:cs="Arial" w:ascii="Verdana" w:hAnsi="Verdana"/>
                <w:b/>
                <w:bCs/>
              </w:rPr>
              <w:t>Notevole</w:t>
            </w:r>
          </w:p>
        </w:tc>
      </w:tr>
      <w:tr>
        <w:trPr>
          <w:trHeight w:val="539" w:hRule="exact"/>
        </w:trPr>
        <w:tc>
          <w:tcPr>
            <w:tcW w:w="4564" w:type="dxa"/>
            <w:tcBorders>
              <w:top w:val="single" w:sz="4" w:space="0" w:color="000000"/>
              <w:left w:val="single" w:sz="4" w:space="0" w:color="000000"/>
              <w:bottom w:val="single" w:sz="4" w:space="0" w:color="000000"/>
            </w:tcBorders>
            <w:vAlign w:val="center"/>
          </w:tcPr>
          <w:p>
            <w:pPr>
              <w:pStyle w:val="Normal"/>
              <w:jc w:val="both"/>
              <w:rPr>
                <w:rFonts w:ascii="Verdana" w:hAnsi="Verdana" w:cs="Arial"/>
              </w:rPr>
            </w:pPr>
            <w:r>
              <w:rPr>
                <w:rFonts w:cs="Arial" w:ascii="Verdana" w:hAnsi="Verdana"/>
              </w:rPr>
              <w:t>Investimento</w:t>
            </w:r>
          </w:p>
        </w:tc>
        <w:tc>
          <w:tcPr>
            <w:tcW w:w="1889" w:type="dxa"/>
            <w:tcBorders>
              <w:top w:val="single" w:sz="4" w:space="0" w:color="000000"/>
              <w:left w:val="dotted" w:sz="4" w:space="0" w:color="000000"/>
              <w:bottom w:val="single" w:sz="4" w:space="0" w:color="000000"/>
            </w:tcBorders>
            <w:vAlign w:val="center"/>
          </w:tcPr>
          <w:p>
            <w:pPr>
              <w:pStyle w:val="Normal"/>
              <w:jc w:val="both"/>
              <w:rPr>
                <w:rFonts w:ascii="Verdana" w:hAnsi="Verdana" w:cs="Arial"/>
              </w:rPr>
            </w:pPr>
            <w:r>
              <w:rPr>
                <w:rFonts w:cs="Arial" w:ascii="Verdana" w:hAnsi="Verdana"/>
              </w:rPr>
              <w:t>Possibile</w:t>
            </w:r>
          </w:p>
        </w:tc>
        <w:tc>
          <w:tcPr>
            <w:tcW w:w="1666" w:type="dxa"/>
            <w:tcBorders>
              <w:top w:val="single" w:sz="4" w:space="0" w:color="000000"/>
              <w:left w:val="dotted" w:sz="4" w:space="0" w:color="000000"/>
              <w:bottom w:val="single" w:sz="4" w:space="0" w:color="000000"/>
            </w:tcBorders>
            <w:vAlign w:val="center"/>
          </w:tcPr>
          <w:p>
            <w:pPr>
              <w:pStyle w:val="Normal"/>
              <w:jc w:val="both"/>
              <w:rPr>
                <w:rFonts w:ascii="Verdana" w:hAnsi="Verdana" w:cs="Arial"/>
              </w:rPr>
            </w:pPr>
            <w:r>
              <w:rPr>
                <w:rFonts w:cs="Arial" w:ascii="Verdana" w:hAnsi="Verdana"/>
              </w:rPr>
              <w:t>Significativo</w:t>
            </w:r>
          </w:p>
        </w:tc>
        <w:tc>
          <w:tcPr>
            <w:tcW w:w="1858" w:type="dxa"/>
            <w:tcBorders>
              <w:top w:val="single" w:sz="4" w:space="0" w:color="000000"/>
              <w:left w:val="dotted" w:sz="4" w:space="0" w:color="000000"/>
              <w:bottom w:val="single" w:sz="4" w:space="0" w:color="000000"/>
              <w:right w:val="single" w:sz="4" w:space="0" w:color="000000"/>
            </w:tcBorders>
            <w:shd w:fill="D9D9D9" w:val="clear"/>
            <w:vAlign w:val="center"/>
          </w:tcPr>
          <w:p>
            <w:pPr>
              <w:pStyle w:val="Normal"/>
              <w:jc w:val="center"/>
              <w:rPr>
                <w:rFonts w:ascii="Verdana" w:hAnsi="Verdana" w:cs="Arial"/>
                <w:b/>
                <w:b/>
                <w:bCs/>
              </w:rPr>
            </w:pPr>
            <w:r>
              <w:rPr>
                <w:rFonts w:cs="Arial" w:ascii="Verdana" w:hAnsi="Verdana"/>
                <w:b/>
                <w:bCs/>
              </w:rPr>
              <w:t>Notevole</w:t>
            </w:r>
          </w:p>
        </w:tc>
      </w:tr>
      <w:tr>
        <w:trPr>
          <w:trHeight w:val="539" w:hRule="exact"/>
        </w:trPr>
        <w:tc>
          <w:tcPr>
            <w:tcW w:w="4564" w:type="dxa"/>
            <w:tcBorders>
              <w:top w:val="single" w:sz="4" w:space="0" w:color="000000"/>
              <w:left w:val="single" w:sz="4" w:space="0" w:color="000000"/>
              <w:bottom w:val="single" w:sz="4" w:space="0" w:color="000000"/>
            </w:tcBorders>
            <w:vAlign w:val="center"/>
          </w:tcPr>
          <w:p>
            <w:pPr>
              <w:pStyle w:val="Normal"/>
              <w:jc w:val="both"/>
              <w:rPr>
                <w:rFonts w:ascii="Verdana" w:hAnsi="Verdana" w:cs="Arial"/>
              </w:rPr>
            </w:pPr>
            <w:r>
              <w:rPr>
                <w:rFonts w:cs="Arial" w:ascii="Verdana" w:hAnsi="Verdana"/>
              </w:rPr>
              <w:t>Getti e schizzi</w:t>
            </w:r>
          </w:p>
        </w:tc>
        <w:tc>
          <w:tcPr>
            <w:tcW w:w="1889" w:type="dxa"/>
            <w:tcBorders>
              <w:top w:val="single" w:sz="4" w:space="0" w:color="000000"/>
              <w:left w:val="dotted" w:sz="4" w:space="0" w:color="000000"/>
              <w:bottom w:val="single" w:sz="4" w:space="0" w:color="000000"/>
            </w:tcBorders>
            <w:vAlign w:val="center"/>
          </w:tcPr>
          <w:p>
            <w:pPr>
              <w:pStyle w:val="Normal"/>
              <w:jc w:val="both"/>
              <w:rPr>
                <w:rFonts w:ascii="Verdana" w:hAnsi="Verdana" w:cs="Arial"/>
              </w:rPr>
            </w:pPr>
            <w:r>
              <w:rPr>
                <w:rFonts w:cs="Arial" w:ascii="Verdana" w:hAnsi="Verdana"/>
              </w:rPr>
              <w:t>Probabile</w:t>
            </w:r>
          </w:p>
        </w:tc>
        <w:tc>
          <w:tcPr>
            <w:tcW w:w="1666" w:type="dxa"/>
            <w:tcBorders>
              <w:top w:val="single" w:sz="4" w:space="0" w:color="000000"/>
              <w:left w:val="dotted" w:sz="4" w:space="0" w:color="000000"/>
              <w:bottom w:val="single" w:sz="4" w:space="0" w:color="000000"/>
            </w:tcBorders>
            <w:vAlign w:val="center"/>
          </w:tcPr>
          <w:p>
            <w:pPr>
              <w:pStyle w:val="Normal"/>
              <w:jc w:val="both"/>
              <w:rPr>
                <w:rFonts w:ascii="Verdana" w:hAnsi="Verdana" w:cs="Arial"/>
              </w:rPr>
            </w:pPr>
            <w:r>
              <w:rPr>
                <w:rFonts w:cs="Arial" w:ascii="Verdana" w:hAnsi="Verdana"/>
              </w:rPr>
              <w:t>Lieve</w:t>
            </w:r>
          </w:p>
        </w:tc>
        <w:tc>
          <w:tcPr>
            <w:tcW w:w="1858" w:type="dxa"/>
            <w:tcBorders>
              <w:top w:val="single" w:sz="4" w:space="0" w:color="000000"/>
              <w:left w:val="dotted" w:sz="4" w:space="0" w:color="000000"/>
              <w:bottom w:val="single" w:sz="4" w:space="0" w:color="000000"/>
              <w:right w:val="single" w:sz="4" w:space="0" w:color="000000"/>
            </w:tcBorders>
            <w:shd w:fill="D9D9D9" w:val="clear"/>
            <w:vAlign w:val="center"/>
          </w:tcPr>
          <w:p>
            <w:pPr>
              <w:pStyle w:val="Normal"/>
              <w:jc w:val="center"/>
              <w:rPr>
                <w:rFonts w:ascii="Verdana" w:hAnsi="Verdana" w:cs="Arial"/>
                <w:b/>
                <w:b/>
                <w:bCs/>
              </w:rPr>
            </w:pPr>
            <w:r>
              <w:rPr>
                <w:rFonts w:cs="Arial" w:ascii="Verdana" w:hAnsi="Verdana"/>
                <w:b/>
                <w:bCs/>
              </w:rPr>
              <w:t>Accettabile</w:t>
            </w:r>
          </w:p>
        </w:tc>
      </w:tr>
      <w:tr>
        <w:trPr>
          <w:trHeight w:val="539" w:hRule="exact"/>
        </w:trPr>
        <w:tc>
          <w:tcPr>
            <w:tcW w:w="4564" w:type="dxa"/>
            <w:tcBorders>
              <w:top w:val="single" w:sz="4" w:space="0" w:color="000000"/>
              <w:left w:val="single" w:sz="4" w:space="0" w:color="000000"/>
              <w:bottom w:val="single" w:sz="4" w:space="0" w:color="000000"/>
            </w:tcBorders>
            <w:vAlign w:val="center"/>
          </w:tcPr>
          <w:p>
            <w:pPr>
              <w:pStyle w:val="Normal"/>
              <w:jc w:val="both"/>
              <w:rPr>
                <w:rFonts w:ascii="Verdana" w:hAnsi="Verdana" w:cs="Arial"/>
              </w:rPr>
            </w:pPr>
            <w:r>
              <w:rPr>
                <w:rFonts w:cs="Arial" w:ascii="Verdana" w:hAnsi="Verdana"/>
              </w:rPr>
              <w:t>Movimentazione manuale dei carichi</w:t>
            </w:r>
          </w:p>
        </w:tc>
        <w:tc>
          <w:tcPr>
            <w:tcW w:w="1889" w:type="dxa"/>
            <w:tcBorders>
              <w:top w:val="single" w:sz="4" w:space="0" w:color="000000"/>
              <w:left w:val="dotted" w:sz="4" w:space="0" w:color="000000"/>
              <w:bottom w:val="single" w:sz="4" w:space="0" w:color="000000"/>
            </w:tcBorders>
            <w:vAlign w:val="center"/>
          </w:tcPr>
          <w:p>
            <w:pPr>
              <w:pStyle w:val="Normal"/>
              <w:jc w:val="both"/>
              <w:rPr>
                <w:rFonts w:ascii="Verdana" w:hAnsi="Verdana" w:cs="Arial"/>
              </w:rPr>
            </w:pPr>
            <w:r>
              <w:rPr>
                <w:rFonts w:cs="Arial" w:ascii="Verdana" w:hAnsi="Verdana"/>
              </w:rPr>
              <w:t>Probabile</w:t>
            </w:r>
          </w:p>
        </w:tc>
        <w:tc>
          <w:tcPr>
            <w:tcW w:w="1666" w:type="dxa"/>
            <w:tcBorders>
              <w:top w:val="single" w:sz="4" w:space="0" w:color="000000"/>
              <w:left w:val="dotted" w:sz="4" w:space="0" w:color="000000"/>
              <w:bottom w:val="single" w:sz="4" w:space="0" w:color="000000"/>
            </w:tcBorders>
            <w:vAlign w:val="center"/>
          </w:tcPr>
          <w:p>
            <w:pPr>
              <w:pStyle w:val="Normal"/>
              <w:jc w:val="both"/>
              <w:rPr>
                <w:rFonts w:ascii="Verdana" w:hAnsi="Verdana" w:cs="Arial"/>
              </w:rPr>
            </w:pPr>
            <w:r>
              <w:rPr>
                <w:rFonts w:cs="Arial" w:ascii="Verdana" w:hAnsi="Verdana"/>
              </w:rPr>
              <w:t>Lieve</w:t>
            </w:r>
          </w:p>
        </w:tc>
        <w:tc>
          <w:tcPr>
            <w:tcW w:w="1858" w:type="dxa"/>
            <w:tcBorders>
              <w:top w:val="single" w:sz="4" w:space="0" w:color="000000"/>
              <w:left w:val="dotted" w:sz="4" w:space="0" w:color="000000"/>
              <w:bottom w:val="single" w:sz="4" w:space="0" w:color="000000"/>
              <w:right w:val="single" w:sz="4" w:space="0" w:color="000000"/>
            </w:tcBorders>
            <w:shd w:fill="D9D9D9" w:val="clear"/>
            <w:vAlign w:val="center"/>
          </w:tcPr>
          <w:p>
            <w:pPr>
              <w:pStyle w:val="Normal"/>
              <w:jc w:val="center"/>
              <w:rPr>
                <w:rFonts w:ascii="Verdana" w:hAnsi="Verdana" w:cs="Arial"/>
                <w:b/>
                <w:b/>
                <w:bCs/>
              </w:rPr>
            </w:pPr>
            <w:r>
              <w:rPr>
                <w:rFonts w:cs="Arial" w:ascii="Verdana" w:hAnsi="Verdana"/>
                <w:b/>
                <w:bCs/>
              </w:rPr>
              <w:t>Accettabile</w:t>
            </w:r>
          </w:p>
        </w:tc>
      </w:tr>
      <w:tr>
        <w:trPr>
          <w:trHeight w:val="539" w:hRule="exact"/>
        </w:trPr>
        <w:tc>
          <w:tcPr>
            <w:tcW w:w="4564" w:type="dxa"/>
            <w:tcBorders>
              <w:top w:val="single" w:sz="4" w:space="0" w:color="000000"/>
              <w:left w:val="single" w:sz="4" w:space="0" w:color="000000"/>
              <w:bottom w:val="single" w:sz="4" w:space="0" w:color="000000"/>
            </w:tcBorders>
            <w:vAlign w:val="center"/>
          </w:tcPr>
          <w:p>
            <w:pPr>
              <w:pStyle w:val="Normal"/>
              <w:jc w:val="both"/>
              <w:rPr>
                <w:rFonts w:ascii="Verdana" w:hAnsi="Verdana" w:cs="Arial"/>
              </w:rPr>
            </w:pPr>
            <w:r>
              <w:rPr>
                <w:rFonts w:cs="Arial" w:ascii="Verdana" w:hAnsi="Verdana"/>
              </w:rPr>
              <w:t>Scivolamenti, cadute a livello</w:t>
            </w:r>
          </w:p>
        </w:tc>
        <w:tc>
          <w:tcPr>
            <w:tcW w:w="1889" w:type="dxa"/>
            <w:tcBorders>
              <w:top w:val="single" w:sz="4" w:space="0" w:color="000000"/>
              <w:left w:val="dotted" w:sz="4" w:space="0" w:color="000000"/>
              <w:bottom w:val="single" w:sz="4" w:space="0" w:color="000000"/>
            </w:tcBorders>
            <w:vAlign w:val="center"/>
          </w:tcPr>
          <w:p>
            <w:pPr>
              <w:pStyle w:val="Normal"/>
              <w:jc w:val="both"/>
              <w:rPr>
                <w:rFonts w:ascii="Verdana" w:hAnsi="Verdana" w:cs="Arial"/>
              </w:rPr>
            </w:pPr>
            <w:r>
              <w:rPr>
                <w:rFonts w:cs="Arial" w:ascii="Verdana" w:hAnsi="Verdana"/>
              </w:rPr>
              <w:t>Possibile</w:t>
            </w:r>
          </w:p>
        </w:tc>
        <w:tc>
          <w:tcPr>
            <w:tcW w:w="1666" w:type="dxa"/>
            <w:tcBorders>
              <w:top w:val="single" w:sz="4" w:space="0" w:color="000000"/>
              <w:left w:val="dotted" w:sz="4" w:space="0" w:color="000000"/>
              <w:bottom w:val="single" w:sz="4" w:space="0" w:color="000000"/>
            </w:tcBorders>
            <w:vAlign w:val="center"/>
          </w:tcPr>
          <w:p>
            <w:pPr>
              <w:pStyle w:val="Normal"/>
              <w:jc w:val="both"/>
              <w:rPr>
                <w:rFonts w:ascii="Verdana" w:hAnsi="Verdana" w:cs="Arial"/>
              </w:rPr>
            </w:pPr>
            <w:r>
              <w:rPr>
                <w:rFonts w:cs="Arial" w:ascii="Verdana" w:hAnsi="Verdana"/>
              </w:rPr>
              <w:t>Modesto</w:t>
            </w:r>
          </w:p>
        </w:tc>
        <w:tc>
          <w:tcPr>
            <w:tcW w:w="1858" w:type="dxa"/>
            <w:tcBorders>
              <w:top w:val="single" w:sz="4" w:space="0" w:color="000000"/>
              <w:left w:val="dotted" w:sz="4" w:space="0" w:color="000000"/>
              <w:bottom w:val="single" w:sz="4" w:space="0" w:color="000000"/>
              <w:right w:val="single" w:sz="4" w:space="0" w:color="000000"/>
            </w:tcBorders>
            <w:shd w:fill="D9D9D9" w:val="clear"/>
            <w:vAlign w:val="center"/>
          </w:tcPr>
          <w:p>
            <w:pPr>
              <w:pStyle w:val="Normal"/>
              <w:jc w:val="center"/>
              <w:rPr>
                <w:rFonts w:ascii="Verdana" w:hAnsi="Verdana" w:cs="Arial"/>
                <w:b/>
                <w:b/>
                <w:bCs/>
              </w:rPr>
            </w:pPr>
            <w:r>
              <w:rPr>
                <w:rFonts w:cs="Arial" w:ascii="Verdana" w:hAnsi="Verdana"/>
                <w:b/>
                <w:bCs/>
              </w:rPr>
              <w:t>Accettabile</w:t>
            </w:r>
          </w:p>
        </w:tc>
      </w:tr>
      <w:tr>
        <w:trPr>
          <w:trHeight w:val="539" w:hRule="exact"/>
        </w:trPr>
        <w:tc>
          <w:tcPr>
            <w:tcW w:w="4564" w:type="dxa"/>
            <w:tcBorders>
              <w:top w:val="single" w:sz="4" w:space="0" w:color="000000"/>
              <w:left w:val="single" w:sz="4" w:space="0" w:color="000000"/>
              <w:bottom w:val="single" w:sz="4" w:space="0" w:color="000000"/>
            </w:tcBorders>
            <w:vAlign w:val="center"/>
          </w:tcPr>
          <w:p>
            <w:pPr>
              <w:pStyle w:val="Normal"/>
              <w:jc w:val="both"/>
              <w:rPr>
                <w:rFonts w:ascii="Verdana" w:hAnsi="Verdana" w:cs="Arial"/>
              </w:rPr>
            </w:pPr>
            <w:r>
              <w:rPr>
                <w:rFonts w:cs="Arial" w:ascii="Verdana" w:hAnsi="Verdana"/>
              </w:rPr>
              <w:t>Punture, tagli e abrasioni</w:t>
            </w:r>
          </w:p>
        </w:tc>
        <w:tc>
          <w:tcPr>
            <w:tcW w:w="1889" w:type="dxa"/>
            <w:tcBorders>
              <w:top w:val="single" w:sz="4" w:space="0" w:color="000000"/>
              <w:left w:val="dotted" w:sz="4" w:space="0" w:color="000000"/>
              <w:bottom w:val="single" w:sz="4" w:space="0" w:color="000000"/>
            </w:tcBorders>
            <w:vAlign w:val="center"/>
          </w:tcPr>
          <w:p>
            <w:pPr>
              <w:pStyle w:val="Normal"/>
              <w:jc w:val="both"/>
              <w:rPr>
                <w:rFonts w:ascii="Verdana" w:hAnsi="Verdana" w:cs="Arial"/>
              </w:rPr>
            </w:pPr>
            <w:r>
              <w:rPr>
                <w:rFonts w:cs="Arial" w:ascii="Verdana" w:hAnsi="Verdana"/>
              </w:rPr>
              <w:t>Possibile</w:t>
            </w:r>
          </w:p>
        </w:tc>
        <w:tc>
          <w:tcPr>
            <w:tcW w:w="1666" w:type="dxa"/>
            <w:tcBorders>
              <w:top w:val="single" w:sz="4" w:space="0" w:color="000000"/>
              <w:left w:val="dotted" w:sz="4" w:space="0" w:color="000000"/>
              <w:bottom w:val="single" w:sz="4" w:space="0" w:color="000000"/>
            </w:tcBorders>
            <w:vAlign w:val="center"/>
          </w:tcPr>
          <w:p>
            <w:pPr>
              <w:pStyle w:val="Normal"/>
              <w:jc w:val="both"/>
              <w:rPr>
                <w:rFonts w:ascii="Verdana" w:hAnsi="Verdana" w:cs="Arial"/>
              </w:rPr>
            </w:pPr>
            <w:r>
              <w:rPr>
                <w:rFonts w:cs="Arial" w:ascii="Verdana" w:hAnsi="Verdana"/>
              </w:rPr>
              <w:t>Modesto</w:t>
            </w:r>
          </w:p>
        </w:tc>
        <w:tc>
          <w:tcPr>
            <w:tcW w:w="1858" w:type="dxa"/>
            <w:tcBorders>
              <w:top w:val="single" w:sz="4" w:space="0" w:color="000000"/>
              <w:left w:val="dotted" w:sz="4" w:space="0" w:color="000000"/>
              <w:bottom w:val="single" w:sz="4" w:space="0" w:color="000000"/>
              <w:right w:val="single" w:sz="4" w:space="0" w:color="000000"/>
            </w:tcBorders>
            <w:shd w:fill="D9D9D9" w:val="clear"/>
            <w:vAlign w:val="center"/>
          </w:tcPr>
          <w:p>
            <w:pPr>
              <w:pStyle w:val="Normal"/>
              <w:jc w:val="center"/>
              <w:rPr>
                <w:rFonts w:ascii="Verdana" w:hAnsi="Verdana" w:cs="Arial"/>
                <w:b/>
                <w:b/>
                <w:bCs/>
              </w:rPr>
            </w:pPr>
            <w:r>
              <w:rPr>
                <w:rFonts w:cs="Arial" w:ascii="Verdana" w:hAnsi="Verdana"/>
                <w:b/>
                <w:bCs/>
              </w:rPr>
              <w:t>Accettabile</w:t>
            </w:r>
          </w:p>
        </w:tc>
      </w:tr>
      <w:tr>
        <w:trPr>
          <w:trHeight w:val="539" w:hRule="exact"/>
        </w:trPr>
        <w:tc>
          <w:tcPr>
            <w:tcW w:w="4564" w:type="dxa"/>
            <w:tcBorders>
              <w:top w:val="single" w:sz="4" w:space="0" w:color="000000"/>
              <w:left w:val="single" w:sz="4" w:space="0" w:color="000000"/>
              <w:bottom w:val="single" w:sz="4" w:space="0" w:color="000000"/>
            </w:tcBorders>
            <w:vAlign w:val="center"/>
          </w:tcPr>
          <w:p>
            <w:pPr>
              <w:pStyle w:val="Normal"/>
              <w:jc w:val="both"/>
              <w:rPr>
                <w:rFonts w:ascii="Verdana" w:hAnsi="Verdana" w:cs="Arial"/>
              </w:rPr>
            </w:pPr>
            <w:r>
              <w:rPr>
                <w:rFonts w:cs="Arial" w:ascii="Verdana" w:hAnsi="Verdana"/>
              </w:rPr>
              <w:t>Urti, colpi, impatti e compressioni</w:t>
            </w:r>
          </w:p>
        </w:tc>
        <w:tc>
          <w:tcPr>
            <w:tcW w:w="1889" w:type="dxa"/>
            <w:tcBorders>
              <w:top w:val="single" w:sz="4" w:space="0" w:color="000000"/>
              <w:left w:val="dotted" w:sz="4" w:space="0" w:color="000000"/>
              <w:bottom w:val="single" w:sz="4" w:space="0" w:color="000000"/>
            </w:tcBorders>
            <w:vAlign w:val="center"/>
          </w:tcPr>
          <w:p>
            <w:pPr>
              <w:pStyle w:val="Normal"/>
              <w:jc w:val="both"/>
              <w:rPr>
                <w:rFonts w:ascii="Verdana" w:hAnsi="Verdana" w:cs="Arial"/>
              </w:rPr>
            </w:pPr>
            <w:r>
              <w:rPr>
                <w:rFonts w:cs="Arial" w:ascii="Verdana" w:hAnsi="Verdana"/>
              </w:rPr>
              <w:t>Possibile</w:t>
            </w:r>
          </w:p>
        </w:tc>
        <w:tc>
          <w:tcPr>
            <w:tcW w:w="1666" w:type="dxa"/>
            <w:tcBorders>
              <w:top w:val="single" w:sz="4" w:space="0" w:color="000000"/>
              <w:left w:val="dotted" w:sz="4" w:space="0" w:color="000000"/>
              <w:bottom w:val="single" w:sz="4" w:space="0" w:color="000000"/>
            </w:tcBorders>
            <w:vAlign w:val="center"/>
          </w:tcPr>
          <w:p>
            <w:pPr>
              <w:pStyle w:val="Normal"/>
              <w:jc w:val="both"/>
              <w:rPr>
                <w:rFonts w:ascii="Verdana" w:hAnsi="Verdana" w:cs="Arial"/>
              </w:rPr>
            </w:pPr>
            <w:r>
              <w:rPr>
                <w:rFonts w:cs="Arial" w:ascii="Verdana" w:hAnsi="Verdana"/>
              </w:rPr>
              <w:t>Modesto</w:t>
            </w:r>
          </w:p>
        </w:tc>
        <w:tc>
          <w:tcPr>
            <w:tcW w:w="1858" w:type="dxa"/>
            <w:tcBorders>
              <w:top w:val="single" w:sz="4" w:space="0" w:color="000000"/>
              <w:left w:val="dotted" w:sz="4" w:space="0" w:color="000000"/>
              <w:bottom w:val="single" w:sz="4" w:space="0" w:color="000000"/>
              <w:right w:val="single" w:sz="4" w:space="0" w:color="000000"/>
            </w:tcBorders>
            <w:shd w:fill="D9D9D9" w:val="clear"/>
            <w:vAlign w:val="center"/>
          </w:tcPr>
          <w:p>
            <w:pPr>
              <w:pStyle w:val="Normal"/>
              <w:jc w:val="center"/>
              <w:rPr>
                <w:rFonts w:ascii="Verdana" w:hAnsi="Verdana" w:cs="Arial"/>
                <w:b/>
                <w:b/>
                <w:bCs/>
              </w:rPr>
            </w:pPr>
            <w:r>
              <w:rPr>
                <w:rFonts w:cs="Arial" w:ascii="Verdana" w:hAnsi="Verdana"/>
                <w:b/>
                <w:bCs/>
              </w:rPr>
              <w:t>Accettabile</w:t>
            </w:r>
          </w:p>
        </w:tc>
      </w:tr>
      <w:tr>
        <w:trPr>
          <w:trHeight w:val="539" w:hRule="exact"/>
        </w:trPr>
        <w:tc>
          <w:tcPr>
            <w:tcW w:w="4564" w:type="dxa"/>
            <w:tcBorders>
              <w:top w:val="single" w:sz="4" w:space="0" w:color="000000"/>
              <w:left w:val="single" w:sz="4" w:space="0" w:color="000000"/>
              <w:bottom w:val="single" w:sz="4" w:space="0" w:color="000000"/>
            </w:tcBorders>
            <w:vAlign w:val="center"/>
          </w:tcPr>
          <w:p>
            <w:pPr>
              <w:pStyle w:val="Normal"/>
              <w:jc w:val="both"/>
              <w:rPr>
                <w:rFonts w:ascii="Verdana" w:hAnsi="Verdana" w:cs="Arial"/>
              </w:rPr>
            </w:pPr>
            <w:r>
              <w:rPr>
                <w:rFonts w:cs="Arial" w:ascii="Verdana" w:hAnsi="Verdana"/>
              </w:rPr>
              <w:t>Allergeni</w:t>
            </w:r>
          </w:p>
        </w:tc>
        <w:tc>
          <w:tcPr>
            <w:tcW w:w="1889" w:type="dxa"/>
            <w:tcBorders>
              <w:top w:val="single" w:sz="4" w:space="0" w:color="000000"/>
              <w:left w:val="dotted" w:sz="4" w:space="0" w:color="000000"/>
              <w:bottom w:val="single" w:sz="4" w:space="0" w:color="000000"/>
            </w:tcBorders>
            <w:vAlign w:val="center"/>
          </w:tcPr>
          <w:p>
            <w:pPr>
              <w:pStyle w:val="Normal"/>
              <w:jc w:val="both"/>
              <w:rPr>
                <w:rFonts w:ascii="Verdana" w:hAnsi="Verdana" w:cs="Arial"/>
              </w:rPr>
            </w:pPr>
            <w:r>
              <w:rPr>
                <w:rFonts w:cs="Arial" w:ascii="Verdana" w:hAnsi="Verdana"/>
              </w:rPr>
              <w:t>Non probabile</w:t>
            </w:r>
          </w:p>
        </w:tc>
        <w:tc>
          <w:tcPr>
            <w:tcW w:w="1666" w:type="dxa"/>
            <w:tcBorders>
              <w:top w:val="single" w:sz="4" w:space="0" w:color="000000"/>
              <w:left w:val="dotted" w:sz="4" w:space="0" w:color="000000"/>
              <w:bottom w:val="single" w:sz="4" w:space="0" w:color="000000"/>
            </w:tcBorders>
            <w:vAlign w:val="center"/>
          </w:tcPr>
          <w:p>
            <w:pPr>
              <w:pStyle w:val="Normal"/>
              <w:jc w:val="both"/>
              <w:rPr>
                <w:rFonts w:ascii="Verdana" w:hAnsi="Verdana" w:cs="Arial"/>
              </w:rPr>
            </w:pPr>
            <w:r>
              <w:rPr>
                <w:rFonts w:cs="Arial" w:ascii="Verdana" w:hAnsi="Verdana"/>
              </w:rPr>
              <w:t>Significativo</w:t>
            </w:r>
          </w:p>
        </w:tc>
        <w:tc>
          <w:tcPr>
            <w:tcW w:w="1858" w:type="dxa"/>
            <w:tcBorders>
              <w:top w:val="single" w:sz="4" w:space="0" w:color="000000"/>
              <w:left w:val="dotted" w:sz="4" w:space="0" w:color="000000"/>
              <w:bottom w:val="single" w:sz="4" w:space="0" w:color="000000"/>
              <w:right w:val="single" w:sz="4" w:space="0" w:color="000000"/>
            </w:tcBorders>
            <w:shd w:fill="D9D9D9" w:val="clear"/>
            <w:vAlign w:val="center"/>
          </w:tcPr>
          <w:p>
            <w:pPr>
              <w:pStyle w:val="Normal"/>
              <w:jc w:val="center"/>
              <w:rPr>
                <w:rFonts w:ascii="Verdana" w:hAnsi="Verdana" w:cs="Arial"/>
                <w:b/>
                <w:b/>
                <w:bCs/>
              </w:rPr>
            </w:pPr>
            <w:r>
              <w:rPr>
                <w:rFonts w:cs="Arial" w:ascii="Verdana" w:hAnsi="Verdana"/>
                <w:b/>
                <w:bCs/>
              </w:rPr>
              <w:t>Accettabile</w:t>
            </w:r>
          </w:p>
        </w:tc>
      </w:tr>
    </w:tbl>
    <w:p>
      <w:pPr>
        <w:pStyle w:val="Normal"/>
        <w:ind w:left="0" w:right="221" w:hanging="0"/>
        <w:jc w:val="both"/>
        <w:rPr>
          <w:rFonts w:ascii="Verdana" w:hAnsi="Verdana" w:cs="Verdana"/>
          <w:sz w:val="16"/>
          <w:szCs w:val="16"/>
        </w:rPr>
      </w:pPr>
      <w:r>
        <w:rPr>
          <w:rFonts w:cs="Verdana" w:ascii="Verdana" w:hAnsi="Verdana"/>
          <w:sz w:val="16"/>
          <w:szCs w:val="16"/>
        </w:rPr>
      </w:r>
    </w:p>
    <w:p>
      <w:pPr>
        <w:pStyle w:val="Normal"/>
        <w:ind w:left="0" w:right="221" w:hanging="0"/>
        <w:jc w:val="both"/>
        <w:rPr>
          <w:rFonts w:ascii="Verdana" w:hAnsi="Verdana" w:cs="Verdana"/>
          <w:sz w:val="16"/>
          <w:szCs w:val="16"/>
        </w:rPr>
      </w:pPr>
      <w:r>
        <w:rPr>
          <w:rFonts w:cs="Verdana" w:ascii="Verdana" w:hAnsi="Verdana"/>
          <w:sz w:val="16"/>
          <w:szCs w:val="16"/>
        </w:rPr>
      </w:r>
    </w:p>
    <w:p>
      <w:pPr>
        <w:pStyle w:val="Normal"/>
        <w:ind w:left="0" w:right="221" w:hanging="0"/>
        <w:jc w:val="both"/>
        <w:rPr>
          <w:rFonts w:ascii="Verdana" w:hAnsi="Verdana" w:cs="Verdana"/>
          <w:sz w:val="16"/>
          <w:szCs w:val="16"/>
        </w:rPr>
      </w:pPr>
      <w:r>
        <w:rPr>
          <w:rFonts w:cs="Verdana" w:ascii="Verdana" w:hAnsi="Verdana"/>
          <w:sz w:val="16"/>
          <w:szCs w:val="16"/>
        </w:rPr>
      </w:r>
    </w:p>
    <w:p>
      <w:pPr>
        <w:pStyle w:val="Normal"/>
        <w:ind w:left="0" w:right="221" w:hanging="0"/>
        <w:jc w:val="both"/>
        <w:rPr>
          <w:rFonts w:ascii="Verdana" w:hAnsi="Verdana" w:cs="Verdana"/>
          <w:sz w:val="16"/>
          <w:szCs w:val="16"/>
        </w:rPr>
      </w:pPr>
      <w:r>
        <w:rPr>
          <w:rFonts w:cs="Verdana" w:ascii="Verdana" w:hAnsi="Verdana"/>
          <w:sz w:val="16"/>
          <w:szCs w:val="16"/>
        </w:rPr>
      </w:r>
    </w:p>
    <w:p>
      <w:pPr>
        <w:pStyle w:val="Normal"/>
        <w:ind w:left="0" w:right="221" w:hanging="0"/>
        <w:jc w:val="both"/>
        <w:rPr>
          <w:rFonts w:ascii="Verdana" w:hAnsi="Verdana" w:cs="Verdana"/>
          <w:sz w:val="16"/>
          <w:szCs w:val="16"/>
        </w:rPr>
      </w:pPr>
      <w:r>
        <w:rPr>
          <w:rFonts w:cs="Verdana" w:ascii="Verdana" w:hAnsi="Verdana"/>
          <w:sz w:val="16"/>
          <w:szCs w:val="16"/>
        </w:rPr>
      </w:r>
    </w:p>
    <w:p>
      <w:pPr>
        <w:pStyle w:val="Normal"/>
        <w:numPr>
          <w:ilvl w:val="0"/>
          <w:numId w:val="16"/>
        </w:numPr>
        <w:ind w:left="360" w:right="221" w:hanging="360"/>
        <w:rPr>
          <w:rFonts w:ascii="Verdana" w:hAnsi="Verdana" w:cs="Arial"/>
          <w:b/>
          <w:b/>
          <w:sz w:val="22"/>
          <w:szCs w:val="22"/>
        </w:rPr>
      </w:pPr>
      <w:r>
        <w:rPr>
          <w:rFonts w:cs="Arial" w:ascii="Verdana" w:hAnsi="Verdana"/>
          <w:b/>
          <w:sz w:val="22"/>
          <w:szCs w:val="22"/>
        </w:rPr>
        <w:t>Interventi/Disposizioni/Procedure per ridurre i rischi</w:t>
      </w:r>
    </w:p>
    <w:p>
      <w:pPr>
        <w:pStyle w:val="Normal"/>
        <w:numPr>
          <w:ilvl w:val="0"/>
          <w:numId w:val="0"/>
        </w:numPr>
        <w:ind w:left="720" w:right="221" w:hanging="0"/>
        <w:rPr>
          <w:rFonts w:ascii="Verdana" w:hAnsi="Verdana" w:cs="Arial"/>
          <w:b/>
          <w:b/>
          <w:sz w:val="22"/>
          <w:szCs w:val="22"/>
        </w:rPr>
      </w:pPr>
      <w:r>
        <w:rPr>
          <w:rFonts w:cs="Arial" w:ascii="Verdana" w:hAnsi="Verdana"/>
          <w:b/>
          <w:sz w:val="22"/>
          <w:szCs w:val="22"/>
        </w:rPr>
      </w:r>
    </w:p>
    <w:p>
      <w:pPr>
        <w:pStyle w:val="Normal"/>
        <w:jc w:val="both"/>
        <w:rPr>
          <w:rFonts w:ascii="Verdana" w:hAnsi="Verdana" w:cs="Verdana"/>
        </w:rPr>
      </w:pPr>
      <w:r>
        <w:rPr>
          <w:rFonts w:cs="Verdana" w:ascii="Verdana" w:hAnsi="Verdana"/>
        </w:rPr>
        <w:t>A seguito della valutazione dei rischi sono riportati, in maniera non esaustiva, gli interventi/disposizioni/procedure volte a salvaguardare la sicurezza e la salute dei lavoratori:</w:t>
      </w:r>
    </w:p>
    <w:p>
      <w:pPr>
        <w:pStyle w:val="Normal"/>
        <w:numPr>
          <w:ilvl w:val="0"/>
          <w:numId w:val="6"/>
        </w:numPr>
        <w:tabs>
          <w:tab w:val="clear" w:pos="709"/>
          <w:tab w:val="left" w:pos="180" w:leader="none"/>
        </w:tabs>
        <w:jc w:val="both"/>
        <w:rPr>
          <w:rFonts w:ascii="Verdana" w:hAnsi="Verdana" w:cs="Arial"/>
        </w:rPr>
      </w:pPr>
      <w:r>
        <w:rPr>
          <w:rFonts w:cs="Arial" w:ascii="Verdana" w:hAnsi="Verdana"/>
        </w:rPr>
        <w:t>Attenersi alle misure generali di prevenzione nei confronti dei singoli rischi sopra individuati</w:t>
      </w:r>
    </w:p>
    <w:p>
      <w:pPr>
        <w:pStyle w:val="Normal"/>
        <w:widowControl/>
        <w:numPr>
          <w:ilvl w:val="0"/>
          <w:numId w:val="6"/>
        </w:numPr>
        <w:suppressAutoHyphens w:val="true"/>
        <w:bidi w:val="0"/>
        <w:ind w:left="0" w:right="0" w:hanging="0"/>
        <w:jc w:val="both"/>
        <w:textAlignment w:val="baseline"/>
        <w:rPr/>
      </w:pPr>
      <w:r>
        <w:rPr>
          <w:rFonts w:cs="Arial" w:ascii="Verdana" w:hAnsi="Verdana"/>
        </w:rPr>
        <w:t>Tutti i lavoratori devono essere adeguatamente informati e formati sulle corrette modalità di esecuzione delle attività e di utilizzo delle attrezzature (Art. 71 comma 7 lettera a) del D.lgs. n.81/08</w:t>
      </w:r>
      <w:r>
        <w:rPr>
          <w:rFonts w:cs="Verdana" w:ascii="Verdana" w:hAnsi="Verdana"/>
          <w:bCs/>
          <w:color w:val="000000"/>
        </w:rPr>
        <w:t xml:space="preserve"> come modificato dal D.lgs n.106/09</w:t>
      </w:r>
      <w:r>
        <w:rPr>
          <w:rFonts w:cs="Arial" w:ascii="Verdana" w:hAnsi="Verdana"/>
        </w:rPr>
        <w:t>)</w:t>
      </w:r>
    </w:p>
    <w:p>
      <w:pPr>
        <w:pStyle w:val="Normal"/>
        <w:widowControl/>
        <w:numPr>
          <w:ilvl w:val="0"/>
          <w:numId w:val="6"/>
        </w:numPr>
        <w:tabs>
          <w:tab w:val="clear" w:pos="709"/>
          <w:tab w:val="left" w:pos="180" w:leader="none"/>
        </w:tabs>
        <w:suppressAutoHyphens w:val="true"/>
        <w:bidi w:val="0"/>
        <w:ind w:left="0" w:right="0" w:hanging="0"/>
        <w:jc w:val="both"/>
        <w:textAlignment w:val="baseline"/>
        <w:rPr/>
      </w:pPr>
      <w:r>
        <w:rPr>
          <w:rFonts w:cs="Arial" w:ascii="Verdana" w:hAnsi="Verdana"/>
        </w:rPr>
        <w:t>Verificare periodicamente l'efficienza degli utensili e delle attrezzature utilizzate (Art 71 del D.lgs. n.81/08</w:t>
      </w:r>
      <w:r>
        <w:rPr>
          <w:rFonts w:cs="Verdana" w:ascii="Verdana" w:hAnsi="Verdana"/>
          <w:bCs/>
          <w:color w:val="000000"/>
        </w:rPr>
        <w:t xml:space="preserve"> come modificato dal D.lgs n.106/09</w:t>
      </w:r>
      <w:r>
        <w:rPr>
          <w:rFonts w:cs="Arial" w:ascii="Verdana" w:hAnsi="Verdana"/>
        </w:rPr>
        <w:t>)</w:t>
      </w:r>
    </w:p>
    <w:p>
      <w:pPr>
        <w:pStyle w:val="Normal"/>
        <w:widowControl/>
        <w:numPr>
          <w:ilvl w:val="0"/>
          <w:numId w:val="6"/>
        </w:numPr>
        <w:tabs>
          <w:tab w:val="clear" w:pos="709"/>
          <w:tab w:val="left" w:pos="180" w:leader="none"/>
        </w:tabs>
        <w:suppressAutoHyphens w:val="true"/>
        <w:bidi w:val="0"/>
        <w:ind w:left="0" w:right="0" w:hanging="0"/>
        <w:jc w:val="both"/>
        <w:textAlignment w:val="baseline"/>
        <w:rPr/>
      </w:pPr>
      <w:r>
        <w:rPr>
          <w:rFonts w:cs="Arial" w:ascii="Verdana" w:hAnsi="Verdana"/>
        </w:rPr>
        <w:t>I posti di lavoro e di passaggio devono essere idoneamente difesi contro la caduta e l'investimento di materiali. Ove non sia possibile la difesa con mezzi tecnici, devono essere adottate altre misure o cautele adeguate (Art 114 del D.lgs. n.81/08</w:t>
      </w:r>
      <w:r>
        <w:rPr>
          <w:rFonts w:cs="Verdana" w:ascii="Verdana" w:hAnsi="Verdana"/>
          <w:bCs/>
          <w:color w:val="000000"/>
        </w:rPr>
        <w:t xml:space="preserve"> come modificato dal D.lgs n.106/09</w:t>
      </w:r>
      <w:r>
        <w:rPr>
          <w:rFonts w:cs="Arial" w:ascii="Verdana" w:hAnsi="Verdana"/>
        </w:rPr>
        <w:t>)</w:t>
      </w:r>
    </w:p>
    <w:p>
      <w:pPr>
        <w:pStyle w:val="Normal"/>
        <w:widowControl/>
        <w:numPr>
          <w:ilvl w:val="0"/>
          <w:numId w:val="6"/>
        </w:numPr>
        <w:tabs>
          <w:tab w:val="clear" w:pos="709"/>
          <w:tab w:val="left" w:pos="180" w:leader="none"/>
        </w:tabs>
        <w:suppressAutoHyphens w:val="true"/>
        <w:bidi w:val="0"/>
        <w:ind w:left="0" w:right="0" w:hanging="0"/>
        <w:jc w:val="both"/>
        <w:textAlignment w:val="baseline"/>
        <w:rPr/>
      </w:pPr>
      <w:r>
        <w:rPr>
          <w:rFonts w:cs="Arial" w:ascii="Verdana" w:hAnsi="Verdana"/>
        </w:rPr>
        <w:t>Utilizzare macchinari dotati di dispositivi di protezione delle parti in movimento (Allegato V punto 6 del D.lgs. n.81/08</w:t>
      </w:r>
      <w:r>
        <w:rPr>
          <w:rFonts w:cs="Verdana" w:ascii="Verdana" w:hAnsi="Verdana"/>
          <w:bCs/>
          <w:color w:val="000000"/>
        </w:rPr>
        <w:t xml:space="preserve"> come modificato dal D.lgs n.106/09</w:t>
      </w:r>
      <w:r>
        <w:rPr>
          <w:rFonts w:cs="Arial" w:ascii="Verdana" w:hAnsi="Verdana"/>
        </w:rPr>
        <w:t>)</w:t>
      </w:r>
    </w:p>
    <w:p>
      <w:pPr>
        <w:pStyle w:val="Normal"/>
        <w:widowControl/>
        <w:numPr>
          <w:ilvl w:val="0"/>
          <w:numId w:val="6"/>
        </w:numPr>
        <w:tabs>
          <w:tab w:val="clear" w:pos="709"/>
          <w:tab w:val="left" w:pos="180" w:leader="none"/>
        </w:tabs>
        <w:suppressAutoHyphens w:val="true"/>
        <w:bidi w:val="0"/>
        <w:ind w:left="0" w:right="0" w:hanging="0"/>
        <w:jc w:val="both"/>
        <w:textAlignment w:val="baseline"/>
        <w:rPr/>
      </w:pPr>
      <w:r>
        <w:rPr>
          <w:rFonts w:cs="Arial" w:ascii="Verdana" w:hAnsi="Verdana"/>
        </w:rPr>
        <w:t>Verificare periodicamente l'integrità dei macchinari elettrici e relativi cavi (Art 80 del D.lgs. n.81/08</w:t>
      </w:r>
      <w:r>
        <w:rPr>
          <w:rFonts w:cs="Verdana" w:ascii="Verdana" w:hAnsi="Verdana"/>
          <w:bCs/>
          <w:color w:val="000000"/>
        </w:rPr>
        <w:t xml:space="preserve"> come modificato dal D.lgs n.106/09</w:t>
      </w:r>
      <w:r>
        <w:rPr>
          <w:rFonts w:cs="Arial" w:ascii="Verdana" w:hAnsi="Verdana"/>
        </w:rPr>
        <w:t>)</w:t>
      </w:r>
    </w:p>
    <w:p>
      <w:pPr>
        <w:pStyle w:val="Normal"/>
        <w:widowControl/>
        <w:numPr>
          <w:ilvl w:val="0"/>
          <w:numId w:val="6"/>
        </w:numPr>
        <w:tabs>
          <w:tab w:val="clear" w:pos="709"/>
          <w:tab w:val="left" w:pos="180" w:leader="none"/>
        </w:tabs>
        <w:suppressAutoHyphens w:val="true"/>
        <w:bidi w:val="0"/>
        <w:ind w:left="0" w:right="0" w:hanging="0"/>
        <w:jc w:val="both"/>
        <w:textAlignment w:val="baseline"/>
        <w:rPr/>
      </w:pPr>
      <w:r>
        <w:rPr>
          <w:rFonts w:cs="Arial" w:ascii="Verdana" w:hAnsi="Verdana"/>
        </w:rPr>
        <w:t>Assicurarsi della predisposizione di un regolare impianto di terra e della installazione di un interruttore differenziale ad alta sensibilità (Art 80  del D.lgs. n.81/08</w:t>
      </w:r>
      <w:r>
        <w:rPr>
          <w:rFonts w:cs="Verdana" w:ascii="Verdana" w:hAnsi="Verdana"/>
          <w:bCs/>
          <w:color w:val="000000"/>
        </w:rPr>
        <w:t xml:space="preserve"> come modificato dal D.lgs n.106/09</w:t>
      </w:r>
      <w:r>
        <w:rPr>
          <w:rFonts w:cs="Arial" w:ascii="Verdana" w:hAnsi="Verdana"/>
        </w:rPr>
        <w:t>)</w:t>
      </w:r>
    </w:p>
    <w:p>
      <w:pPr>
        <w:pStyle w:val="Normal"/>
        <w:widowControl/>
        <w:numPr>
          <w:ilvl w:val="0"/>
          <w:numId w:val="6"/>
        </w:numPr>
        <w:tabs>
          <w:tab w:val="clear" w:pos="709"/>
          <w:tab w:val="left" w:pos="180" w:leader="none"/>
        </w:tabs>
        <w:suppressAutoHyphens w:val="true"/>
        <w:bidi w:val="0"/>
        <w:ind w:left="0" w:right="0" w:hanging="0"/>
        <w:jc w:val="both"/>
        <w:textAlignment w:val="baseline"/>
        <w:rPr/>
      </w:pPr>
      <w:r>
        <w:rPr>
          <w:rFonts w:cs="Arial" w:ascii="Verdana" w:hAnsi="Verdana"/>
        </w:rPr>
        <w:t>Attuare gli interventi tecnici, organizzativi e procedurali concretamente attuabili al fine di ridurre al minimo i rischi derivanti dall'esposizione al rumore (Art 192  del D.lgs. n.81/08</w:t>
      </w:r>
      <w:r>
        <w:rPr>
          <w:rFonts w:cs="Verdana" w:ascii="Verdana" w:hAnsi="Verdana"/>
          <w:bCs/>
          <w:color w:val="000000"/>
        </w:rPr>
        <w:t xml:space="preserve"> come modificato dal D.lgs n.106/09</w:t>
      </w:r>
      <w:r>
        <w:rPr>
          <w:rFonts w:cs="Arial" w:ascii="Verdana" w:hAnsi="Verdana"/>
        </w:rPr>
        <w:t>)</w:t>
      </w:r>
    </w:p>
    <w:p>
      <w:pPr>
        <w:pStyle w:val="Normal"/>
        <w:widowControl/>
        <w:numPr>
          <w:ilvl w:val="0"/>
          <w:numId w:val="6"/>
        </w:numPr>
        <w:tabs>
          <w:tab w:val="clear" w:pos="709"/>
          <w:tab w:val="left" w:pos="180" w:leader="none"/>
        </w:tabs>
        <w:suppressAutoHyphens w:val="true"/>
        <w:bidi w:val="0"/>
        <w:ind w:left="0" w:right="0" w:hanging="0"/>
        <w:jc w:val="both"/>
        <w:textAlignment w:val="baseline"/>
        <w:rPr>
          <w:rFonts w:ascii="Verdana" w:hAnsi="Verdana" w:cs="Arial"/>
        </w:rPr>
      </w:pPr>
      <w:r>
        <w:rPr>
          <w:rFonts w:cs="Arial" w:ascii="Verdana" w:hAnsi="Verdana"/>
        </w:rPr>
        <w:t>In caso di esecuzione dei lavori in zona con traffico di autoveicoli, accertarsi della predisposizione della idonea segnaletica e degli sbarramenti atti ad impedire investimenti o incidenti. Se del caso, adibire uno o più lavoratori al controllo della circolazione</w:t>
      </w:r>
    </w:p>
    <w:p>
      <w:pPr>
        <w:pStyle w:val="Normal"/>
        <w:widowControl/>
        <w:numPr>
          <w:ilvl w:val="0"/>
          <w:numId w:val="6"/>
        </w:numPr>
        <w:tabs>
          <w:tab w:val="clear" w:pos="709"/>
          <w:tab w:val="left" w:pos="180" w:leader="none"/>
        </w:tabs>
        <w:suppressAutoHyphens w:val="true"/>
        <w:bidi w:val="0"/>
        <w:ind w:left="0" w:right="0" w:hanging="0"/>
        <w:jc w:val="both"/>
        <w:textAlignment w:val="baseline"/>
        <w:rPr>
          <w:rFonts w:ascii="Verdana" w:hAnsi="Verdana" w:cs="Arial"/>
        </w:rPr>
      </w:pPr>
      <w:r>
        <w:rPr>
          <w:rFonts w:cs="Arial" w:ascii="Verdana" w:hAnsi="Verdana"/>
        </w:rPr>
        <w:t>Durante lo scarico del materiale dagli autocarri, si deve assistere il conducente sia durante l'avvicinamento che durante lo scarico stesso, interrompendo le lavorazioni in atto</w:t>
      </w:r>
    </w:p>
    <w:p>
      <w:pPr>
        <w:pStyle w:val="Normal"/>
        <w:widowControl/>
        <w:numPr>
          <w:ilvl w:val="0"/>
          <w:numId w:val="6"/>
        </w:numPr>
        <w:tabs>
          <w:tab w:val="clear" w:pos="709"/>
          <w:tab w:val="left" w:pos="180" w:leader="none"/>
        </w:tabs>
        <w:suppressAutoHyphens w:val="true"/>
        <w:bidi w:val="0"/>
        <w:ind w:left="0" w:right="0" w:hanging="0"/>
        <w:jc w:val="both"/>
        <w:textAlignment w:val="baseline"/>
        <w:rPr>
          <w:rFonts w:ascii="Verdana" w:hAnsi="Verdana" w:cs="Arial"/>
        </w:rPr>
      </w:pPr>
      <w:r>
        <w:rPr>
          <w:rFonts w:cs="Arial" w:ascii="Verdana" w:hAnsi="Verdana"/>
        </w:rPr>
        <w:t>Accertarsi della tossicità dei materiali e dei prodotti utilizzati ed attenersi alle istruzioni riportate nelle rispettive schede tecniche</w:t>
      </w:r>
    </w:p>
    <w:p>
      <w:pPr>
        <w:pStyle w:val="Normal"/>
        <w:widowControl/>
        <w:numPr>
          <w:ilvl w:val="0"/>
          <w:numId w:val="6"/>
        </w:numPr>
        <w:suppressAutoHyphens w:val="true"/>
        <w:bidi w:val="0"/>
        <w:ind w:left="0" w:right="0" w:hanging="0"/>
        <w:jc w:val="both"/>
        <w:textAlignment w:val="baseline"/>
        <w:rPr/>
      </w:pPr>
      <w:r>
        <w:rPr>
          <w:rFonts w:cs="Verdana" w:ascii="Verdana" w:hAnsi="Verdana"/>
        </w:rPr>
        <w:t>Impartire agli addetti le necessarie informazioni per la corretta movimentazione di carichi pesanti o ingombranti (Art. 168 del D.lgs. n.81/08</w:t>
      </w:r>
      <w:r>
        <w:rPr>
          <w:rFonts w:cs="Verdana" w:ascii="Verdana" w:hAnsi="Verdana"/>
          <w:bCs/>
          <w:color w:val="000000"/>
        </w:rPr>
        <w:t xml:space="preserve"> come modificato dal D.lgs n.106/09</w:t>
      </w:r>
      <w:r>
        <w:rPr>
          <w:rFonts w:cs="Verdana" w:ascii="Verdana" w:hAnsi="Verdana"/>
        </w:rPr>
        <w:t>)</w:t>
      </w:r>
    </w:p>
    <w:p>
      <w:pPr>
        <w:pStyle w:val="Normal"/>
        <w:widowControl/>
        <w:numPr>
          <w:ilvl w:val="0"/>
          <w:numId w:val="6"/>
        </w:numPr>
        <w:suppressAutoHyphens w:val="true"/>
        <w:bidi w:val="0"/>
        <w:ind w:left="0" w:right="0" w:hanging="0"/>
        <w:jc w:val="both"/>
        <w:textAlignment w:val="baseline"/>
        <w:rPr/>
      </w:pPr>
      <w:r>
        <w:rPr>
          <w:rFonts w:cs="Verdana" w:ascii="Verdana" w:hAnsi="Verdana"/>
        </w:rPr>
        <w:t>Rispettare le istruzioni ricevute per un’esatta e corretta posizione da assumere nella movimentazione dei carichi (Art. 168 del D.lgs. n.81/08</w:t>
      </w:r>
      <w:r>
        <w:rPr>
          <w:rFonts w:cs="Verdana" w:ascii="Verdana" w:hAnsi="Verdana"/>
          <w:bCs/>
          <w:color w:val="000000"/>
        </w:rPr>
        <w:t xml:space="preserve"> come modificato dal D.lgs n.106/09</w:t>
      </w:r>
      <w:r>
        <w:rPr>
          <w:rFonts w:cs="Verdana" w:ascii="Verdana" w:hAnsi="Verdana"/>
        </w:rPr>
        <w:t>)</w:t>
      </w:r>
    </w:p>
    <w:p>
      <w:pPr>
        <w:pStyle w:val="Normal"/>
        <w:widowControl/>
        <w:numPr>
          <w:ilvl w:val="0"/>
          <w:numId w:val="6"/>
        </w:numPr>
        <w:suppressAutoHyphens w:val="true"/>
        <w:bidi w:val="0"/>
        <w:ind w:left="0" w:right="0" w:hanging="0"/>
        <w:jc w:val="both"/>
        <w:textAlignment w:val="baseline"/>
        <w:rPr/>
      </w:pPr>
      <w:r>
        <w:rPr>
          <w:rFonts w:cs="Verdana" w:ascii="Verdana" w:hAnsi="Verdana"/>
        </w:rPr>
        <w:t>Prima di movimentare a mano gli elementi valutare il loro peso e la loro dimensione ed individuare il modo più indicato per afferrarli, alzati e spostali senza affaticare la schiena (Art. 168 del D.lgs. n.81/08</w:t>
      </w:r>
      <w:r>
        <w:rPr>
          <w:rFonts w:cs="Verdana" w:ascii="Verdana" w:hAnsi="Verdana"/>
          <w:bCs/>
          <w:color w:val="000000"/>
        </w:rPr>
        <w:t xml:space="preserve"> come modificato dal D.lgs n.106/09</w:t>
      </w:r>
      <w:r>
        <w:rPr>
          <w:rFonts w:cs="Verdana" w:ascii="Verdana" w:hAnsi="Verdana"/>
        </w:rPr>
        <w:t>)</w:t>
      </w:r>
    </w:p>
    <w:p>
      <w:pPr>
        <w:pStyle w:val="Normal"/>
        <w:widowControl/>
        <w:numPr>
          <w:ilvl w:val="0"/>
          <w:numId w:val="6"/>
        </w:numPr>
        <w:suppressAutoHyphens w:val="true"/>
        <w:bidi w:val="0"/>
        <w:ind w:left="0" w:right="0" w:hanging="0"/>
        <w:jc w:val="both"/>
        <w:textAlignment w:val="baseline"/>
        <w:rPr/>
      </w:pPr>
      <w:r>
        <w:rPr>
          <w:rFonts w:cs="Verdana" w:ascii="Verdana" w:hAnsi="Verdana"/>
        </w:rPr>
        <w:t>Per carichi pesanti o ingombranti la massa va movimentata con l’intervento di più persone al fine di ripartire e diminuire lo sforzo (Art. 168 del D.lgs. n.81/08</w:t>
      </w:r>
      <w:r>
        <w:rPr>
          <w:rFonts w:cs="Verdana" w:ascii="Verdana" w:hAnsi="Verdana"/>
          <w:bCs/>
          <w:color w:val="000000"/>
        </w:rPr>
        <w:t xml:space="preserve"> come modificato dal D.lgs n.106/09</w:t>
      </w:r>
      <w:r>
        <w:rPr>
          <w:rFonts w:cs="Verdana" w:ascii="Verdana" w:hAnsi="Verdana"/>
        </w:rPr>
        <w:t>)</w:t>
      </w:r>
    </w:p>
    <w:p>
      <w:pPr>
        <w:pStyle w:val="Normal"/>
        <w:widowControl/>
        <w:numPr>
          <w:ilvl w:val="0"/>
          <w:numId w:val="6"/>
        </w:numPr>
        <w:tabs>
          <w:tab w:val="clear" w:pos="709"/>
          <w:tab w:val="left" w:pos="9900" w:leader="none"/>
        </w:tabs>
        <w:suppressAutoHyphens w:val="true"/>
        <w:bidi w:val="0"/>
        <w:ind w:left="0" w:right="0" w:hanging="0"/>
        <w:jc w:val="both"/>
        <w:textAlignment w:val="baseline"/>
        <w:rPr>
          <w:rFonts w:ascii="Verdana" w:hAnsi="Verdana" w:cs="Verdana"/>
        </w:rPr>
      </w:pPr>
      <w:r>
        <w:rPr>
          <w:rFonts w:cs="Verdana" w:ascii="Verdana" w:hAnsi="Verdana"/>
        </w:rPr>
        <w:t>Utilizzare, oltre agli altri DPI previsti, idonee ginocchiere antisdrucciolo in caucciù ad allaccio rapido</w:t>
      </w:r>
    </w:p>
    <w:p>
      <w:pPr>
        <w:pStyle w:val="Normal"/>
        <w:widowControl/>
        <w:numPr>
          <w:ilvl w:val="0"/>
          <w:numId w:val="6"/>
        </w:numPr>
        <w:suppressAutoHyphens w:val="true"/>
        <w:bidi w:val="0"/>
        <w:ind w:left="0" w:right="0" w:hanging="0"/>
        <w:jc w:val="both"/>
        <w:textAlignment w:val="baseline"/>
        <w:rPr/>
      </w:pPr>
      <w:r>
        <w:rPr>
          <w:rFonts w:cs="Verdana" w:ascii="Verdana" w:hAnsi="Verdana"/>
        </w:rPr>
        <w:t>Utilizzare sempre i dispositivi di protezione individuali previsti (Art.75-78 del D.lgs. n.81/08</w:t>
      </w:r>
      <w:r>
        <w:rPr>
          <w:rFonts w:cs="Verdana" w:ascii="Verdana" w:hAnsi="Verdana"/>
          <w:bCs/>
          <w:color w:val="000000"/>
        </w:rPr>
        <w:t xml:space="preserve"> come modificato dal D.lgs n.106/09</w:t>
      </w:r>
      <w:r>
        <w:rPr>
          <w:rFonts w:cs="Verdana" w:ascii="Verdana" w:hAnsi="Verdana"/>
        </w:rPr>
        <w:t>)</w:t>
      </w:r>
    </w:p>
    <w:p>
      <w:pPr>
        <w:pStyle w:val="Normal"/>
        <w:widowControl/>
        <w:numPr>
          <w:ilvl w:val="0"/>
          <w:numId w:val="6"/>
        </w:numPr>
        <w:suppressAutoHyphens w:val="true"/>
        <w:bidi w:val="0"/>
        <w:ind w:left="0" w:right="0" w:hanging="0"/>
        <w:jc w:val="both"/>
        <w:textAlignment w:val="baseline"/>
        <w:rPr/>
      </w:pPr>
      <w:r>
        <w:rPr>
          <w:rFonts w:cs="Verdana" w:ascii="Verdana" w:hAnsi="Verdana"/>
        </w:rPr>
        <w:t>Verificare l’uso costante dei D.P.I. da parte di tutto il personale operante (Art. 77 del D.lgs. n.81/08</w:t>
      </w:r>
      <w:r>
        <w:rPr>
          <w:rFonts w:cs="Verdana" w:ascii="Verdana" w:hAnsi="Verdana"/>
          <w:bCs/>
          <w:color w:val="000000"/>
        </w:rPr>
        <w:t xml:space="preserve"> come modificato dal D.lgs n.106/09</w:t>
      </w:r>
      <w:r>
        <w:rPr>
          <w:rFonts w:cs="Verdana" w:ascii="Verdana" w:hAnsi="Verdana"/>
        </w:rPr>
        <w:t>)</w:t>
      </w:r>
    </w:p>
    <w:p>
      <w:pPr>
        <w:pStyle w:val="Normal"/>
        <w:ind w:left="360" w:right="0" w:hanging="0"/>
        <w:jc w:val="both"/>
        <w:rPr>
          <w:rFonts w:ascii="Verdana" w:hAnsi="Verdana" w:cs="Verdana"/>
          <w:sz w:val="16"/>
          <w:szCs w:val="16"/>
        </w:rPr>
      </w:pPr>
      <w:r>
        <w:rPr>
          <w:rFonts w:cs="Verdana" w:ascii="Verdana" w:hAnsi="Verdana"/>
          <w:sz w:val="16"/>
          <w:szCs w:val="16"/>
        </w:rPr>
      </w:r>
    </w:p>
    <w:p>
      <w:pPr>
        <w:pStyle w:val="Normal"/>
        <w:numPr>
          <w:ilvl w:val="0"/>
          <w:numId w:val="16"/>
        </w:numPr>
        <w:ind w:left="360" w:right="221" w:hanging="360"/>
        <w:rPr>
          <w:rFonts w:ascii="Verdana" w:hAnsi="Verdana" w:cs="Verdana"/>
          <w:b/>
          <w:b/>
          <w:bCs/>
          <w:sz w:val="22"/>
          <w:szCs w:val="22"/>
        </w:rPr>
      </w:pPr>
      <w:r>
        <w:rPr>
          <w:rFonts w:cs="Verdana" w:ascii="Verdana" w:hAnsi="Verdana"/>
          <w:b/>
          <w:bCs/>
          <w:sz w:val="22"/>
          <w:szCs w:val="22"/>
        </w:rPr>
        <w:t>DPI</w:t>
      </w:r>
    </w:p>
    <w:p>
      <w:pPr>
        <w:pStyle w:val="Normal"/>
        <w:jc w:val="both"/>
        <w:rPr>
          <w:rFonts w:ascii="Verdana" w:hAnsi="Verdana" w:cs="Verdana"/>
        </w:rPr>
      </w:pPr>
      <w:r>
        <w:rPr>
          <w:rFonts w:cs="Verdana" w:ascii="Verdana" w:hAnsi="Verdana"/>
        </w:rPr>
        <w:t>In funzione dei rischi evidenziati saranno utilizzati obbligatoriamente i seguenti DPI, di cui è riportata la descrizione ed i riferimenti normativi:</w:t>
      </w:r>
    </w:p>
    <w:tbl>
      <w:tblPr>
        <w:tblW w:w="5000" w:type="pct"/>
        <w:jc w:val="center"/>
        <w:tblInd w:w="0" w:type="dxa"/>
        <w:tblCellMar>
          <w:top w:w="0" w:type="dxa"/>
          <w:left w:w="108" w:type="dxa"/>
          <w:bottom w:w="0" w:type="dxa"/>
          <w:right w:w="108" w:type="dxa"/>
        </w:tblCellMar>
      </w:tblPr>
      <w:tblGrid>
        <w:gridCol w:w="2124"/>
        <w:gridCol w:w="1879"/>
        <w:gridCol w:w="2838"/>
        <w:gridCol w:w="2797"/>
      </w:tblGrid>
      <w:tr>
        <w:trPr>
          <w:trHeight w:val="490" w:hRule="atLeast"/>
        </w:trPr>
        <w:tc>
          <w:tcPr>
            <w:tcW w:w="2124" w:type="dxa"/>
            <w:tcBorders>
              <w:bottom w:val="dotted" w:sz="4" w:space="0" w:color="000000"/>
            </w:tcBorders>
            <w:vAlign w:val="center"/>
          </w:tcPr>
          <w:p>
            <w:pPr>
              <w:pStyle w:val="Normal"/>
              <w:jc w:val="center"/>
              <w:rPr>
                <w:rFonts w:ascii="Verdana" w:hAnsi="Verdana" w:cs="Verdana"/>
                <w:b/>
                <w:b/>
                <w:bCs/>
              </w:rPr>
            </w:pPr>
            <w:r>
              <w:rPr>
                <w:rFonts w:cs="Verdana" w:ascii="Verdana" w:hAnsi="Verdana"/>
                <w:b/>
                <w:bCs/>
              </w:rPr>
              <w:t>RISCHI EVIDENZIATI</w:t>
            </w:r>
          </w:p>
        </w:tc>
        <w:tc>
          <w:tcPr>
            <w:tcW w:w="1879" w:type="dxa"/>
            <w:tcBorders>
              <w:left w:val="dotted" w:sz="4" w:space="0" w:color="000000"/>
              <w:bottom w:val="dotted" w:sz="4" w:space="0" w:color="000000"/>
            </w:tcBorders>
            <w:vAlign w:val="center"/>
          </w:tcPr>
          <w:p>
            <w:pPr>
              <w:pStyle w:val="Normal"/>
              <w:jc w:val="center"/>
              <w:rPr>
                <w:rFonts w:ascii="Verdana" w:hAnsi="Verdana" w:cs="Verdana"/>
                <w:b/>
                <w:b/>
                <w:bCs/>
              </w:rPr>
            </w:pPr>
            <w:r>
              <w:rPr>
                <w:rFonts w:cs="Verdana" w:ascii="Verdana" w:hAnsi="Verdana"/>
                <w:b/>
                <w:bCs/>
              </w:rPr>
              <w:t>DPI</w:t>
            </w:r>
          </w:p>
        </w:tc>
        <w:tc>
          <w:tcPr>
            <w:tcW w:w="2838" w:type="dxa"/>
            <w:tcBorders>
              <w:left w:val="dotted" w:sz="4" w:space="0" w:color="000000"/>
              <w:bottom w:val="dotted" w:sz="4" w:space="0" w:color="000000"/>
            </w:tcBorders>
            <w:vAlign w:val="center"/>
          </w:tcPr>
          <w:p>
            <w:pPr>
              <w:pStyle w:val="Normal"/>
              <w:rPr>
                <w:rFonts w:ascii="Verdana" w:hAnsi="Verdana" w:cs="Verdana"/>
                <w:b/>
                <w:b/>
                <w:bCs/>
              </w:rPr>
            </w:pPr>
            <w:r>
              <w:rPr>
                <w:rFonts w:cs="Verdana" w:ascii="Verdana" w:hAnsi="Verdana"/>
                <w:b/>
                <w:bCs/>
              </w:rPr>
              <w:t>DESCRIZIONE</w:t>
            </w:r>
          </w:p>
        </w:tc>
        <w:tc>
          <w:tcPr>
            <w:tcW w:w="2797" w:type="dxa"/>
            <w:tcBorders>
              <w:left w:val="dotted" w:sz="4" w:space="0" w:color="000000"/>
              <w:bottom w:val="dotted" w:sz="4" w:space="0" w:color="000000"/>
            </w:tcBorders>
            <w:vAlign w:val="center"/>
          </w:tcPr>
          <w:p>
            <w:pPr>
              <w:pStyle w:val="Normal"/>
              <w:jc w:val="center"/>
              <w:rPr>
                <w:rFonts w:ascii="Verdana" w:hAnsi="Verdana" w:cs="Verdana"/>
                <w:b/>
                <w:b/>
                <w:bCs/>
              </w:rPr>
            </w:pPr>
            <w:r>
              <w:rPr>
                <w:rFonts w:cs="Verdana" w:ascii="Verdana" w:hAnsi="Verdana"/>
                <w:b/>
                <w:bCs/>
              </w:rPr>
              <w:t>RIF.NORMATIVO</w:t>
            </w:r>
          </w:p>
        </w:tc>
      </w:tr>
      <w:tr>
        <w:trPr>
          <w:trHeight w:val="490" w:hRule="atLeast"/>
        </w:trPr>
        <w:tc>
          <w:tcPr>
            <w:tcW w:w="2124" w:type="dxa"/>
            <w:tcBorders>
              <w:top w:val="dotted" w:sz="4" w:space="0" w:color="000000"/>
              <w:bottom w:val="dotted" w:sz="4" w:space="0" w:color="000000"/>
            </w:tcBorders>
            <w:vAlign w:val="center"/>
          </w:tcPr>
          <w:p>
            <w:pPr>
              <w:pStyle w:val="Normal"/>
              <w:rPr>
                <w:rFonts w:ascii="Verdana" w:hAnsi="Verdana" w:cs="Verdana"/>
              </w:rPr>
            </w:pPr>
            <w:r>
              <w:rPr>
                <w:rFonts w:cs="Verdana" w:ascii="Verdana" w:hAnsi="Verdana"/>
              </w:rPr>
              <w:t xml:space="preserve">Caduta di materiale/attrezzi dall’alto </w:t>
            </w:r>
          </w:p>
        </w:tc>
        <w:tc>
          <w:tcPr>
            <w:tcW w:w="1879" w:type="dxa"/>
            <w:tcBorders>
              <w:top w:val="dotted" w:sz="4" w:space="0" w:color="000000"/>
              <w:left w:val="dotted" w:sz="4" w:space="0" w:color="000000"/>
              <w:bottom w:val="dotted" w:sz="4" w:space="0" w:color="000000"/>
            </w:tcBorders>
            <w:vAlign w:val="center"/>
          </w:tcPr>
          <w:p>
            <w:pPr>
              <w:pStyle w:val="Normal"/>
              <w:jc w:val="center"/>
              <w:rPr>
                <w:rFonts w:ascii="Verdana" w:hAnsi="Verdana" w:cs="Verdana"/>
              </w:rPr>
            </w:pPr>
            <w:r>
              <w:rPr>
                <w:rFonts w:cs="Verdana" w:ascii="Verdana" w:hAnsi="Verdana"/>
              </w:rPr>
              <w:t>Casco Protettivo</w:t>
            </w:r>
          </w:p>
          <w:p>
            <w:pPr>
              <w:pStyle w:val="Normal"/>
              <w:spacing w:lineRule="auto" w:line="360"/>
              <w:jc w:val="center"/>
              <w:rPr/>
            </w:pPr>
            <w:r>
              <w:rPr/>
              <w:drawing>
                <wp:inline distT="0" distB="0" distL="0" distR="0">
                  <wp:extent cx="518160" cy="503555"/>
                  <wp:effectExtent l="0" t="0" r="0" b="0"/>
                  <wp:docPr id="73" name="Immagine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magine36" descr=""/>
                          <pic:cNvPicPr>
                            <a:picLocks noChangeAspect="1" noChangeArrowheads="1"/>
                          </pic:cNvPicPr>
                        </pic:nvPicPr>
                        <pic:blipFill>
                          <a:blip r:embed="rId86"/>
                          <a:srcRect l="-53" t="-55" r="-53" b="-55"/>
                          <a:stretch>
                            <a:fillRect/>
                          </a:stretch>
                        </pic:blipFill>
                        <pic:spPr bwMode="auto">
                          <a:xfrm>
                            <a:off x="0" y="0"/>
                            <a:ext cx="518160" cy="503555"/>
                          </a:xfrm>
                          <a:prstGeom prst="rect">
                            <a:avLst/>
                          </a:prstGeom>
                        </pic:spPr>
                      </pic:pic>
                    </a:graphicData>
                  </a:graphic>
                </wp:inline>
              </w:drawing>
            </w:r>
          </w:p>
        </w:tc>
        <w:tc>
          <w:tcPr>
            <w:tcW w:w="2838" w:type="dxa"/>
            <w:tcBorders>
              <w:top w:val="dotted" w:sz="4" w:space="0" w:color="000000"/>
              <w:left w:val="dotted" w:sz="4" w:space="0" w:color="000000"/>
              <w:bottom w:val="dotted" w:sz="4" w:space="0" w:color="000000"/>
            </w:tcBorders>
            <w:vAlign w:val="center"/>
          </w:tcPr>
          <w:p>
            <w:pPr>
              <w:pStyle w:val="Normal"/>
              <w:rPr>
                <w:rFonts w:ascii="Verdana" w:hAnsi="Verdana" w:cs="Verdana"/>
              </w:rPr>
            </w:pPr>
            <w:r>
              <w:rPr>
                <w:rFonts w:cs="Verdana" w:ascii="Verdana" w:hAnsi="Verdana"/>
              </w:rPr>
              <w:t>Dispositivo utile a proteggere il lavoratore dal rischio di offesa al capo per caduta di materiale dall'alto o comunque per contatti con elementi pericolosi</w:t>
            </w:r>
          </w:p>
        </w:tc>
        <w:tc>
          <w:tcPr>
            <w:tcW w:w="2797" w:type="dxa"/>
            <w:tcBorders>
              <w:top w:val="dotted" w:sz="4" w:space="0" w:color="000000"/>
              <w:left w:val="dotted" w:sz="4" w:space="0" w:color="000000"/>
              <w:bottom w:val="dotted" w:sz="4" w:space="0" w:color="000000"/>
            </w:tcBorders>
            <w:vAlign w:val="center"/>
          </w:tcPr>
          <w:p>
            <w:pPr>
              <w:pStyle w:val="Normal"/>
              <w:jc w:val="both"/>
              <w:rPr/>
            </w:pPr>
            <w:r>
              <w:rPr>
                <w:rFonts w:cs="Verdana" w:ascii="Verdana" w:hAnsi="Verdana"/>
                <w:b/>
                <w:color w:val="000000"/>
              </w:rPr>
              <w:t xml:space="preserve">Art 75 – 77 – 78 , Allegato VIII - punti 3, 4 n.1 </w:t>
            </w:r>
            <w:r>
              <w:rPr>
                <w:rFonts w:cs="Verdana" w:ascii="Verdana" w:hAnsi="Verdana"/>
                <w:bCs/>
                <w:color w:val="000000"/>
              </w:rPr>
              <w:t xml:space="preserve">del D.lgs. n.81/08 come modificato dal D.lgs n.106/09  </w:t>
            </w:r>
          </w:p>
          <w:p>
            <w:pPr>
              <w:pStyle w:val="Normal"/>
              <w:jc w:val="both"/>
              <w:rPr>
                <w:rFonts w:ascii="Verdana" w:hAnsi="Verdana" w:cs="Verdana"/>
                <w:b/>
                <w:b/>
                <w:i/>
                <w:i/>
                <w:color w:val="000000"/>
              </w:rPr>
            </w:pPr>
            <w:r>
              <w:rPr>
                <w:rFonts w:cs="Verdana" w:ascii="Verdana" w:hAnsi="Verdana"/>
                <w:b/>
                <w:i/>
                <w:color w:val="000000"/>
              </w:rPr>
              <w:t>UNI EN 397(2001)</w:t>
            </w:r>
          </w:p>
          <w:p>
            <w:pPr>
              <w:pStyle w:val="Normal"/>
              <w:spacing w:lineRule="auto" w:line="360"/>
              <w:rPr>
                <w:rFonts w:ascii="Verdana" w:hAnsi="Verdana" w:cs="Verdana"/>
                <w:i/>
                <w:i/>
                <w:color w:val="000000"/>
              </w:rPr>
            </w:pPr>
            <w:r>
              <w:rPr>
                <w:rFonts w:cs="Verdana" w:ascii="Verdana" w:hAnsi="Verdana"/>
                <w:i/>
                <w:color w:val="000000"/>
              </w:rPr>
              <w:t>Elmetti di protezione</w:t>
            </w:r>
          </w:p>
        </w:tc>
      </w:tr>
      <w:tr>
        <w:trPr>
          <w:trHeight w:val="490" w:hRule="atLeast"/>
        </w:trPr>
        <w:tc>
          <w:tcPr>
            <w:tcW w:w="2124" w:type="dxa"/>
            <w:tcBorders>
              <w:top w:val="dotted" w:sz="4" w:space="0" w:color="000000"/>
              <w:bottom w:val="dotted" w:sz="4" w:space="0" w:color="000000"/>
            </w:tcBorders>
            <w:vAlign w:val="center"/>
          </w:tcPr>
          <w:p>
            <w:pPr>
              <w:pStyle w:val="Normal"/>
              <w:rPr>
                <w:rFonts w:ascii="Verdana" w:hAnsi="Verdana" w:cs="Arial"/>
              </w:rPr>
            </w:pPr>
            <w:r>
              <w:rPr>
                <w:rFonts w:cs="Arial" w:ascii="Verdana" w:hAnsi="Verdana"/>
              </w:rPr>
              <w:t>Investimento</w:t>
            </w:r>
          </w:p>
        </w:tc>
        <w:tc>
          <w:tcPr>
            <w:tcW w:w="1879" w:type="dxa"/>
            <w:tcBorders>
              <w:top w:val="dotted" w:sz="4" w:space="0" w:color="000000"/>
              <w:left w:val="dotted" w:sz="4" w:space="0" w:color="000000"/>
              <w:bottom w:val="dotted" w:sz="4" w:space="0" w:color="000000"/>
            </w:tcBorders>
            <w:vAlign w:val="center"/>
          </w:tcPr>
          <w:p>
            <w:pPr>
              <w:pStyle w:val="Normal"/>
              <w:jc w:val="center"/>
              <w:rPr>
                <w:rFonts w:ascii="Verdana" w:hAnsi="Verdana" w:cs="Verdana"/>
              </w:rPr>
            </w:pPr>
            <w:r>
              <w:rPr>
                <w:rFonts w:cs="Verdana" w:ascii="Verdana" w:hAnsi="Verdana"/>
              </w:rPr>
              <w:t xml:space="preserve">Indumenti alta visibilità </w:t>
            </w:r>
          </w:p>
          <w:p>
            <w:pPr>
              <w:pStyle w:val="Normal"/>
              <w:jc w:val="center"/>
              <w:rPr>
                <w:rFonts w:ascii="Verdana" w:hAnsi="Verdana" w:cs="Verdana"/>
                <w:sz w:val="16"/>
                <w:szCs w:val="16"/>
              </w:rPr>
            </w:pPr>
            <w:r>
              <w:rPr>
                <w:rFonts w:cs="Verdana" w:ascii="Verdana" w:hAnsi="Verdana"/>
                <w:sz w:val="16"/>
                <w:szCs w:val="16"/>
              </w:rPr>
              <w:drawing>
                <wp:inline distT="0" distB="0" distL="0" distR="0">
                  <wp:extent cx="377825" cy="717550"/>
                  <wp:effectExtent l="0" t="0" r="0" b="0"/>
                  <wp:docPr id="74" name="Immagine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magine37" descr=""/>
                          <pic:cNvPicPr>
                            <a:picLocks noChangeAspect="1" noChangeArrowheads="1"/>
                          </pic:cNvPicPr>
                        </pic:nvPicPr>
                        <pic:blipFill>
                          <a:blip r:embed="rId87"/>
                          <a:srcRect l="-73" t="-39" r="-73" b="-39"/>
                          <a:stretch>
                            <a:fillRect/>
                          </a:stretch>
                        </pic:blipFill>
                        <pic:spPr bwMode="auto">
                          <a:xfrm>
                            <a:off x="0" y="0"/>
                            <a:ext cx="377825" cy="717550"/>
                          </a:xfrm>
                          <a:prstGeom prst="rect">
                            <a:avLst/>
                          </a:prstGeom>
                        </pic:spPr>
                      </pic:pic>
                    </a:graphicData>
                  </a:graphic>
                </wp:inline>
              </w:drawing>
            </w:r>
          </w:p>
          <w:p>
            <w:pPr>
              <w:pStyle w:val="Normal"/>
              <w:jc w:val="center"/>
              <w:rPr>
                <w:rFonts w:ascii="Verdana" w:hAnsi="Verdana" w:cs="Verdana"/>
                <w:sz w:val="16"/>
                <w:szCs w:val="16"/>
              </w:rPr>
            </w:pPr>
            <w:r>
              <w:rPr>
                <w:rFonts w:cs="Verdana" w:ascii="Verdana" w:hAnsi="Verdana"/>
                <w:sz w:val="16"/>
                <w:szCs w:val="16"/>
              </w:rPr>
            </w:r>
          </w:p>
        </w:tc>
        <w:tc>
          <w:tcPr>
            <w:tcW w:w="2838" w:type="dxa"/>
            <w:tcBorders>
              <w:top w:val="dotted" w:sz="4" w:space="0" w:color="000000"/>
              <w:left w:val="dotted" w:sz="4" w:space="0" w:color="000000"/>
              <w:bottom w:val="dotted" w:sz="4" w:space="0" w:color="000000"/>
            </w:tcBorders>
            <w:vAlign w:val="center"/>
          </w:tcPr>
          <w:p>
            <w:pPr>
              <w:pStyle w:val="Normal"/>
              <w:rPr>
                <w:rFonts w:ascii="Verdana" w:hAnsi="Verdana" w:cs="Verdana"/>
              </w:rPr>
            </w:pPr>
            <w:r>
              <w:rPr>
                <w:rFonts w:cs="Verdana" w:ascii="Verdana" w:hAnsi="Verdana"/>
              </w:rPr>
              <w:t>Fluorescente con bande rifrangenti, composto da pantalone e giacca ad alta visibilità</w:t>
            </w:r>
          </w:p>
        </w:tc>
        <w:tc>
          <w:tcPr>
            <w:tcW w:w="2797" w:type="dxa"/>
            <w:tcBorders>
              <w:top w:val="dotted" w:sz="4" w:space="0" w:color="000000"/>
              <w:left w:val="dotted" w:sz="4" w:space="0" w:color="000000"/>
              <w:bottom w:val="dotted" w:sz="4" w:space="0" w:color="000000"/>
            </w:tcBorders>
            <w:vAlign w:val="center"/>
          </w:tcPr>
          <w:p>
            <w:pPr>
              <w:pStyle w:val="Normal"/>
              <w:jc w:val="both"/>
              <w:rPr/>
            </w:pPr>
            <w:r>
              <w:rPr>
                <w:rFonts w:cs="Verdana" w:ascii="Verdana" w:hAnsi="Verdana"/>
                <w:b/>
                <w:color w:val="000000"/>
              </w:rPr>
              <w:t xml:space="preserve">Art 75 – 77 – 78, Allegato VIII-punti 3, 4 n.7 </w:t>
            </w:r>
            <w:r>
              <w:rPr>
                <w:rFonts w:cs="Verdana" w:ascii="Verdana" w:hAnsi="Verdana"/>
                <w:bCs/>
                <w:color w:val="000000"/>
              </w:rPr>
              <w:t xml:space="preserve">del D.lgs. n.81/08 come modificato dal D.lgs n.106/09  </w:t>
            </w:r>
          </w:p>
          <w:p>
            <w:pPr>
              <w:pStyle w:val="Normal"/>
              <w:rPr/>
            </w:pPr>
            <w:r>
              <w:rPr>
                <w:rFonts w:cs="Verdana" w:ascii="Verdana" w:hAnsi="Verdana"/>
                <w:b/>
                <w:i/>
              </w:rPr>
              <w:t xml:space="preserve">UNI EN 340-471 (2004) </w:t>
            </w:r>
            <w:r>
              <w:rPr>
                <w:rFonts w:cs="Verdana" w:ascii="Verdana" w:hAnsi="Verdana"/>
                <w:i/>
              </w:rPr>
              <w:t>Indumenti di protezione - Requisiti generali. Indumenti di segnalazione ad alta visibilità per uso professionale</w:t>
            </w:r>
            <w:r>
              <w:rPr>
                <w:rFonts w:cs="Verdana" w:ascii="Verdana" w:hAnsi="Verdana"/>
                <w:i/>
                <w:sz w:val="16"/>
                <w:szCs w:val="16"/>
              </w:rPr>
              <w:t xml:space="preserve"> -</w:t>
            </w:r>
            <w:r>
              <w:rPr>
                <w:rFonts w:cs="Verdana" w:ascii="Verdana" w:hAnsi="Verdana"/>
                <w:i/>
              </w:rPr>
              <w:t xml:space="preserve"> Metodi di prova e requisiti.</w:t>
            </w:r>
          </w:p>
        </w:tc>
      </w:tr>
      <w:tr>
        <w:trPr>
          <w:trHeight w:val="490" w:hRule="atLeast"/>
        </w:trPr>
        <w:tc>
          <w:tcPr>
            <w:tcW w:w="2124" w:type="dxa"/>
            <w:tcBorders>
              <w:top w:val="dotted" w:sz="4" w:space="0" w:color="000000"/>
              <w:bottom w:val="dotted" w:sz="4" w:space="0" w:color="000000"/>
            </w:tcBorders>
            <w:vAlign w:val="center"/>
          </w:tcPr>
          <w:p>
            <w:pPr>
              <w:pStyle w:val="Normal"/>
              <w:rPr>
                <w:rFonts w:ascii="Verdana" w:hAnsi="Verdana" w:cs="Arial"/>
              </w:rPr>
            </w:pPr>
            <w:r>
              <w:rPr>
                <w:rFonts w:cs="Arial" w:ascii="Verdana" w:hAnsi="Verdana"/>
              </w:rPr>
              <w:t>Scivolamenti e cadute a livello</w:t>
            </w:r>
          </w:p>
        </w:tc>
        <w:tc>
          <w:tcPr>
            <w:tcW w:w="1879" w:type="dxa"/>
            <w:tcBorders>
              <w:top w:val="dotted" w:sz="4" w:space="0" w:color="000000"/>
              <w:left w:val="dotted" w:sz="4" w:space="0" w:color="000000"/>
              <w:bottom w:val="dotted" w:sz="4" w:space="0" w:color="000000"/>
            </w:tcBorders>
            <w:vAlign w:val="center"/>
          </w:tcPr>
          <w:p>
            <w:pPr>
              <w:pStyle w:val="Normal"/>
              <w:jc w:val="center"/>
              <w:rPr>
                <w:rFonts w:ascii="Verdana" w:hAnsi="Verdana" w:cs="Verdana"/>
              </w:rPr>
            </w:pPr>
            <w:r>
              <w:rPr>
                <w:rFonts w:cs="Verdana" w:ascii="Verdana" w:hAnsi="Verdana"/>
              </w:rPr>
              <w:t>Scarpe antinfortunistiche</w:t>
            </w:r>
          </w:p>
          <w:p>
            <w:pPr>
              <w:pStyle w:val="Normal"/>
              <w:jc w:val="center"/>
              <w:rPr>
                <w:rFonts w:ascii="Verdana" w:hAnsi="Verdana" w:cs="Verdana"/>
              </w:rPr>
            </w:pPr>
            <w:r>
              <w:rPr>
                <w:rFonts w:cs="Verdana" w:ascii="Verdana" w:hAnsi="Verdana"/>
              </w:rPr>
              <w:drawing>
                <wp:inline distT="0" distB="0" distL="0" distR="0">
                  <wp:extent cx="536575" cy="469265"/>
                  <wp:effectExtent l="0" t="0" r="0" b="0"/>
                  <wp:docPr id="75" name="Immagine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magine38" descr=""/>
                          <pic:cNvPicPr>
                            <a:picLocks noChangeAspect="1" noChangeArrowheads="1"/>
                          </pic:cNvPicPr>
                        </pic:nvPicPr>
                        <pic:blipFill>
                          <a:blip r:embed="rId88"/>
                          <a:srcRect l="-55" t="-62" r="-55" b="-62"/>
                          <a:stretch>
                            <a:fillRect/>
                          </a:stretch>
                        </pic:blipFill>
                        <pic:spPr bwMode="auto">
                          <a:xfrm>
                            <a:off x="0" y="0"/>
                            <a:ext cx="536575" cy="469265"/>
                          </a:xfrm>
                          <a:prstGeom prst="rect">
                            <a:avLst/>
                          </a:prstGeom>
                        </pic:spPr>
                      </pic:pic>
                    </a:graphicData>
                  </a:graphic>
                </wp:inline>
              </w:drawing>
            </w:r>
          </w:p>
        </w:tc>
        <w:tc>
          <w:tcPr>
            <w:tcW w:w="2838" w:type="dxa"/>
            <w:tcBorders>
              <w:top w:val="dotted" w:sz="4" w:space="0" w:color="000000"/>
              <w:left w:val="dotted" w:sz="4" w:space="0" w:color="000000"/>
              <w:bottom w:val="dotted" w:sz="4" w:space="0" w:color="000000"/>
            </w:tcBorders>
            <w:vAlign w:val="center"/>
          </w:tcPr>
          <w:p>
            <w:pPr>
              <w:pStyle w:val="Normal"/>
              <w:rPr>
                <w:rFonts w:ascii="Verdana" w:hAnsi="Verdana" w:cs="Verdana"/>
              </w:rPr>
            </w:pPr>
            <w:r>
              <w:rPr>
                <w:rFonts w:cs="Verdana" w:ascii="Verdana" w:hAnsi="Verdana"/>
              </w:rPr>
              <w:t>Puntale rinforzato in acciaio contro schiacciamento/abrasioni/perforazione/ferite degli arti inferiori e suola antiscivolo e per salvaguardare la caviglia da distorsioni</w:t>
            </w:r>
          </w:p>
        </w:tc>
        <w:tc>
          <w:tcPr>
            <w:tcW w:w="2797" w:type="dxa"/>
            <w:tcBorders>
              <w:top w:val="dotted" w:sz="4" w:space="0" w:color="000000"/>
              <w:left w:val="dotted" w:sz="4" w:space="0" w:color="000000"/>
              <w:bottom w:val="dotted" w:sz="4" w:space="0" w:color="000000"/>
            </w:tcBorders>
            <w:vAlign w:val="center"/>
          </w:tcPr>
          <w:p>
            <w:pPr>
              <w:pStyle w:val="Normal"/>
              <w:jc w:val="both"/>
              <w:rPr/>
            </w:pPr>
            <w:r>
              <w:rPr>
                <w:rFonts w:cs="Verdana" w:ascii="Verdana" w:hAnsi="Verdana"/>
                <w:b/>
                <w:color w:val="000000"/>
              </w:rPr>
              <w:t xml:space="preserve">Art 75 – 77 – 78, Allegato VIII  - punti 3, 4 n.6 </w:t>
            </w:r>
            <w:r>
              <w:rPr>
                <w:rFonts w:cs="Verdana" w:ascii="Verdana" w:hAnsi="Verdana"/>
                <w:bCs/>
                <w:color w:val="000000"/>
              </w:rPr>
              <w:t xml:space="preserve">del D.lgs. n.81/08 come modificato dal D.lgs n.106/09 </w:t>
            </w:r>
          </w:p>
          <w:p>
            <w:pPr>
              <w:pStyle w:val="Normal"/>
              <w:rPr/>
            </w:pPr>
            <w:r>
              <w:rPr>
                <w:rFonts w:cs="Verdana" w:ascii="Verdana" w:hAnsi="Verdana"/>
                <w:b/>
                <w:i/>
              </w:rPr>
              <w:t xml:space="preserve">UNI EN ISO 20344 (2008) </w:t>
            </w:r>
            <w:r>
              <w:rPr>
                <w:rFonts w:cs="Verdana" w:ascii="Verdana" w:hAnsi="Verdana"/>
                <w:i/>
              </w:rPr>
              <w:t>Dispositivi di protezione individuale  – Metodi di prova per calzature</w:t>
            </w:r>
          </w:p>
        </w:tc>
      </w:tr>
      <w:tr>
        <w:trPr>
          <w:trHeight w:val="524" w:hRule="atLeast"/>
        </w:trPr>
        <w:tc>
          <w:tcPr>
            <w:tcW w:w="2124" w:type="dxa"/>
            <w:tcBorders>
              <w:top w:val="dotted" w:sz="4" w:space="0" w:color="000000"/>
              <w:bottom w:val="dotted" w:sz="4" w:space="0" w:color="000000"/>
            </w:tcBorders>
            <w:vAlign w:val="center"/>
          </w:tcPr>
          <w:p>
            <w:pPr>
              <w:pStyle w:val="Normal"/>
              <w:rPr>
                <w:rFonts w:ascii="Verdana" w:hAnsi="Verdana" w:cs="Arial"/>
              </w:rPr>
            </w:pPr>
            <w:r>
              <w:rPr>
                <w:rFonts w:cs="Arial" w:ascii="Verdana" w:hAnsi="Verdana"/>
              </w:rPr>
              <w:t>Punture, tagli e abrasioni</w:t>
            </w:r>
          </w:p>
        </w:tc>
        <w:tc>
          <w:tcPr>
            <w:tcW w:w="1879" w:type="dxa"/>
            <w:tcBorders>
              <w:top w:val="dotted" w:sz="4" w:space="0" w:color="000000"/>
              <w:left w:val="dotted" w:sz="4" w:space="0" w:color="000000"/>
              <w:bottom w:val="dotted" w:sz="4" w:space="0" w:color="000000"/>
            </w:tcBorders>
            <w:vAlign w:val="center"/>
          </w:tcPr>
          <w:p>
            <w:pPr>
              <w:pStyle w:val="Normal"/>
              <w:spacing w:lineRule="auto" w:line="360"/>
              <w:jc w:val="center"/>
              <w:rPr>
                <w:rFonts w:ascii="Verdana" w:hAnsi="Verdana" w:cs="Verdana"/>
              </w:rPr>
            </w:pPr>
            <w:r>
              <w:rPr>
                <w:rFonts w:cs="Verdana" w:ascii="Verdana" w:hAnsi="Verdana"/>
              </w:rPr>
              <w:t>Guanti in crosta</w:t>
            </w:r>
          </w:p>
          <w:p>
            <w:pPr>
              <w:pStyle w:val="Normal"/>
              <w:spacing w:lineRule="auto" w:line="360"/>
              <w:jc w:val="center"/>
              <w:rPr>
                <w:rFonts w:ascii="Verdana" w:hAnsi="Verdana" w:cs="Verdana"/>
              </w:rPr>
            </w:pPr>
            <w:r>
              <w:rPr>
                <w:rFonts w:cs="Verdana" w:ascii="Verdana" w:hAnsi="Verdana"/>
              </w:rPr>
              <w:drawing>
                <wp:inline distT="0" distB="0" distL="0" distR="0">
                  <wp:extent cx="711835" cy="498475"/>
                  <wp:effectExtent l="0" t="0" r="0" b="0"/>
                  <wp:docPr id="76" name="Immagine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magine39" descr=""/>
                          <pic:cNvPicPr>
                            <a:picLocks noChangeAspect="1" noChangeArrowheads="1"/>
                          </pic:cNvPicPr>
                        </pic:nvPicPr>
                        <pic:blipFill>
                          <a:blip r:embed="rId89"/>
                          <a:srcRect l="-37" t="-53" r="-37" b="-53"/>
                          <a:stretch>
                            <a:fillRect/>
                          </a:stretch>
                        </pic:blipFill>
                        <pic:spPr bwMode="auto">
                          <a:xfrm>
                            <a:off x="0" y="0"/>
                            <a:ext cx="711835" cy="498475"/>
                          </a:xfrm>
                          <a:prstGeom prst="rect">
                            <a:avLst/>
                          </a:prstGeom>
                        </pic:spPr>
                      </pic:pic>
                    </a:graphicData>
                  </a:graphic>
                </wp:inline>
              </w:drawing>
            </w:r>
          </w:p>
        </w:tc>
        <w:tc>
          <w:tcPr>
            <w:tcW w:w="2838" w:type="dxa"/>
            <w:tcBorders>
              <w:top w:val="dotted" w:sz="4" w:space="0" w:color="000000"/>
              <w:left w:val="dotted" w:sz="4" w:space="0" w:color="000000"/>
              <w:bottom w:val="dotted" w:sz="4" w:space="0" w:color="000000"/>
            </w:tcBorders>
            <w:vAlign w:val="center"/>
          </w:tcPr>
          <w:p>
            <w:pPr>
              <w:pStyle w:val="Normal"/>
              <w:rPr>
                <w:rFonts w:ascii="Verdana" w:hAnsi="Verdana" w:cs="Verdana"/>
              </w:rPr>
            </w:pPr>
            <w:r>
              <w:rPr>
                <w:rFonts w:cs="Verdana" w:ascii="Verdana" w:hAnsi="Verdana"/>
              </w:rPr>
              <w:t>Da utilizzare nei luoghi di lavoro caratterizzati dalla presenza di materiali e/o attrezzi che possono causare fenomeni di abrasione/taglio/</w:t>
            </w:r>
          </w:p>
          <w:p>
            <w:pPr>
              <w:pStyle w:val="Normal"/>
              <w:rPr>
                <w:rFonts w:ascii="Verdana" w:hAnsi="Verdana" w:cs="Verdana"/>
              </w:rPr>
            </w:pPr>
            <w:r>
              <w:rPr>
                <w:rFonts w:cs="Verdana" w:ascii="Verdana" w:hAnsi="Verdana"/>
              </w:rPr>
              <w:t>perforazione delle mani</w:t>
            </w:r>
          </w:p>
        </w:tc>
        <w:tc>
          <w:tcPr>
            <w:tcW w:w="2797" w:type="dxa"/>
            <w:tcBorders>
              <w:top w:val="dotted" w:sz="4" w:space="0" w:color="000000"/>
              <w:left w:val="dotted" w:sz="4" w:space="0" w:color="000000"/>
              <w:bottom w:val="dotted" w:sz="4" w:space="0" w:color="000000"/>
            </w:tcBorders>
            <w:vAlign w:val="center"/>
          </w:tcPr>
          <w:p>
            <w:pPr>
              <w:pStyle w:val="Normal"/>
              <w:jc w:val="both"/>
              <w:rPr/>
            </w:pPr>
            <w:r>
              <w:rPr>
                <w:rFonts w:cs="Verdana" w:ascii="Verdana" w:hAnsi="Verdana"/>
                <w:b/>
                <w:color w:val="000000"/>
              </w:rPr>
              <w:t xml:space="preserve">Art 75 – 77 – 78, Allegato VIII  - punti 3, 4 n.5 </w:t>
            </w:r>
            <w:r>
              <w:rPr>
                <w:rFonts w:cs="Verdana" w:ascii="Verdana" w:hAnsi="Verdana"/>
                <w:bCs/>
                <w:color w:val="000000"/>
              </w:rPr>
              <w:t xml:space="preserve">del D.lgs. n.81/08 come modificato dal D.lgs n.106/09  </w:t>
            </w:r>
          </w:p>
          <w:p>
            <w:pPr>
              <w:pStyle w:val="Normal"/>
              <w:jc w:val="both"/>
              <w:rPr>
                <w:rFonts w:ascii="Verdana" w:hAnsi="Verdana" w:cs="Verdana"/>
                <w:b/>
                <w:b/>
                <w:bCs/>
                <w:i/>
                <w:i/>
                <w:iCs/>
              </w:rPr>
            </w:pPr>
            <w:r>
              <w:rPr>
                <w:rFonts w:cs="Verdana" w:ascii="Verdana" w:hAnsi="Verdana"/>
                <w:b/>
                <w:bCs/>
                <w:i/>
                <w:iCs/>
              </w:rPr>
              <w:t>UNI EN 388 (2004)</w:t>
            </w:r>
          </w:p>
          <w:p>
            <w:pPr>
              <w:pStyle w:val="Normal"/>
              <w:rPr/>
            </w:pPr>
            <w:r>
              <w:rPr>
                <w:rStyle w:val="Content"/>
                <w:rFonts w:cs="Arial" w:ascii="Verdana" w:hAnsi="Verdana"/>
                <w:i/>
                <w:iCs/>
                <w:color w:val="000000"/>
              </w:rPr>
              <w:t>Guanti di protezione contro rischi meccanici</w:t>
            </w:r>
          </w:p>
        </w:tc>
      </w:tr>
      <w:tr>
        <w:trPr>
          <w:trHeight w:val="524" w:hRule="atLeast"/>
        </w:trPr>
        <w:tc>
          <w:tcPr>
            <w:tcW w:w="2124" w:type="dxa"/>
            <w:tcBorders>
              <w:top w:val="dotted" w:sz="4" w:space="0" w:color="000000"/>
              <w:bottom w:val="dotted" w:sz="4" w:space="0" w:color="000000"/>
            </w:tcBorders>
            <w:vAlign w:val="center"/>
          </w:tcPr>
          <w:p>
            <w:pPr>
              <w:pStyle w:val="Normal"/>
              <w:rPr>
                <w:rFonts w:ascii="Verdana" w:hAnsi="Verdana" w:cs="Arial"/>
              </w:rPr>
            </w:pPr>
            <w:r>
              <w:rPr>
                <w:rFonts w:cs="Arial" w:ascii="Verdana" w:hAnsi="Verdana"/>
              </w:rPr>
              <w:t>Inalazione di polveri e fibre</w:t>
            </w:r>
          </w:p>
        </w:tc>
        <w:tc>
          <w:tcPr>
            <w:tcW w:w="1879" w:type="dxa"/>
            <w:tcBorders>
              <w:top w:val="dotted" w:sz="4" w:space="0" w:color="000000"/>
              <w:left w:val="dotted" w:sz="4" w:space="0" w:color="000000"/>
              <w:bottom w:val="dotted" w:sz="4" w:space="0" w:color="000000"/>
            </w:tcBorders>
          </w:tcPr>
          <w:p>
            <w:pPr>
              <w:pStyle w:val="Normal"/>
              <w:snapToGrid w:val="false"/>
              <w:jc w:val="center"/>
              <w:rPr>
                <w:rFonts w:ascii="Verdana" w:hAnsi="Verdana" w:cs="Verdana"/>
              </w:rPr>
            </w:pPr>
            <w:r>
              <w:rPr>
                <w:rFonts w:cs="Verdana" w:ascii="Verdana" w:hAnsi="Verdana"/>
              </w:rPr>
            </w:r>
          </w:p>
          <w:p>
            <w:pPr>
              <w:pStyle w:val="Normal"/>
              <w:jc w:val="center"/>
              <w:rPr>
                <w:rFonts w:ascii="Verdana" w:hAnsi="Verdana" w:cs="Verdana"/>
              </w:rPr>
            </w:pPr>
            <w:r>
              <w:rPr>
                <w:rFonts w:cs="Verdana" w:ascii="Verdana" w:hAnsi="Verdana"/>
              </w:rPr>
              <w:t>Mascherina</w:t>
            </w:r>
          </w:p>
          <w:p>
            <w:pPr>
              <w:pStyle w:val="Normal"/>
              <w:jc w:val="center"/>
              <w:rPr>
                <w:rFonts w:ascii="Verdana" w:hAnsi="Verdana" w:cs="Verdana"/>
              </w:rPr>
            </w:pPr>
            <w:r>
              <w:rPr>
                <w:rFonts w:cs="Verdana" w:ascii="Verdana" w:hAnsi="Verdana"/>
              </w:rPr>
            </w:r>
          </w:p>
          <w:p>
            <w:pPr>
              <w:pStyle w:val="Normal"/>
              <w:spacing w:lineRule="auto" w:line="360"/>
              <w:jc w:val="center"/>
              <w:rPr/>
            </w:pPr>
            <w:r>
              <w:rPr/>
              <w:drawing>
                <wp:inline distT="0" distB="0" distL="0" distR="0">
                  <wp:extent cx="599440" cy="542925"/>
                  <wp:effectExtent l="0" t="0" r="0" b="0"/>
                  <wp:docPr id="77" name="Immagine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magine46" descr=""/>
                          <pic:cNvPicPr>
                            <a:picLocks noChangeAspect="1" noChangeArrowheads="1"/>
                          </pic:cNvPicPr>
                        </pic:nvPicPr>
                        <pic:blipFill>
                          <a:blip r:embed="rId90"/>
                          <a:srcRect l="-24" t="-26" r="-24" b="-26"/>
                          <a:stretch>
                            <a:fillRect/>
                          </a:stretch>
                        </pic:blipFill>
                        <pic:spPr bwMode="auto">
                          <a:xfrm>
                            <a:off x="0" y="0"/>
                            <a:ext cx="599440" cy="542925"/>
                          </a:xfrm>
                          <a:prstGeom prst="rect">
                            <a:avLst/>
                          </a:prstGeom>
                        </pic:spPr>
                      </pic:pic>
                    </a:graphicData>
                  </a:graphic>
                </wp:inline>
              </w:drawing>
            </w:r>
          </w:p>
        </w:tc>
        <w:tc>
          <w:tcPr>
            <w:tcW w:w="2838" w:type="dxa"/>
            <w:tcBorders>
              <w:top w:val="dotted" w:sz="4" w:space="0" w:color="000000"/>
              <w:left w:val="dotted" w:sz="4" w:space="0" w:color="000000"/>
              <w:bottom w:val="dotted" w:sz="4" w:space="0" w:color="000000"/>
            </w:tcBorders>
          </w:tcPr>
          <w:p>
            <w:pPr>
              <w:pStyle w:val="Normal"/>
              <w:snapToGrid w:val="false"/>
              <w:rPr>
                <w:rFonts w:ascii="Verdana" w:hAnsi="Verdana" w:cs="Verdana"/>
              </w:rPr>
            </w:pPr>
            <w:r>
              <w:rPr>
                <w:rFonts w:cs="Verdana" w:ascii="Verdana" w:hAnsi="Verdana"/>
              </w:rPr>
            </w:r>
          </w:p>
          <w:p>
            <w:pPr>
              <w:pStyle w:val="Normal"/>
              <w:rPr>
                <w:rFonts w:ascii="Verdana" w:hAnsi="Verdana" w:cs="Verdana"/>
              </w:rPr>
            </w:pPr>
            <w:r>
              <w:rPr>
                <w:rFonts w:cs="Verdana" w:ascii="Verdana" w:hAnsi="Verdana"/>
              </w:rPr>
            </w:r>
          </w:p>
          <w:p>
            <w:pPr>
              <w:pStyle w:val="Normal"/>
              <w:rPr/>
            </w:pPr>
            <w:r>
              <w:rPr>
                <w:rFonts w:cs="Verdana" w:ascii="Verdana" w:hAnsi="Verdana"/>
              </w:rPr>
              <w:t>Mascherina per la protezione di polveri a media tossicità, fibre e aerosol a base acquosa di materiale particellare &gt;= 0,02 micron.</w:t>
            </w:r>
            <w:r>
              <w:rPr>
                <w:rFonts w:cs="Verdana" w:ascii="Verdana" w:hAnsi="Verdana"/>
                <w:color w:val="000000"/>
              </w:rPr>
              <w:t xml:space="preserve"> </w:t>
            </w:r>
          </w:p>
        </w:tc>
        <w:tc>
          <w:tcPr>
            <w:tcW w:w="2797" w:type="dxa"/>
            <w:tcBorders>
              <w:top w:val="dotted" w:sz="4" w:space="0" w:color="000000"/>
              <w:left w:val="dotted" w:sz="4" w:space="0" w:color="000000"/>
              <w:bottom w:val="dotted" w:sz="4" w:space="0" w:color="000000"/>
            </w:tcBorders>
          </w:tcPr>
          <w:p>
            <w:pPr>
              <w:pStyle w:val="Normal"/>
              <w:jc w:val="both"/>
              <w:rPr/>
            </w:pPr>
            <w:r>
              <w:rPr>
                <w:rFonts w:cs="Verdana" w:ascii="Verdana" w:hAnsi="Verdana"/>
                <w:b/>
                <w:color w:val="000000"/>
              </w:rPr>
              <w:t xml:space="preserve">Art 75 – 77 – 78 , Allegato VIII-punto 3, 4 n.4 </w:t>
            </w:r>
            <w:r>
              <w:rPr>
                <w:rFonts w:cs="Verdana" w:ascii="Verdana" w:hAnsi="Verdana"/>
                <w:bCs/>
                <w:color w:val="000000"/>
              </w:rPr>
              <w:t xml:space="preserve">del D.lgs. n.81/08 come modificato dal D.lgs n.106/09 </w:t>
            </w:r>
          </w:p>
          <w:p>
            <w:pPr>
              <w:pStyle w:val="Normal"/>
              <w:rPr>
                <w:rFonts w:ascii="Verdana" w:hAnsi="Verdana" w:cs="Verdana"/>
                <w:b/>
                <w:b/>
                <w:i/>
                <w:i/>
              </w:rPr>
            </w:pPr>
            <w:r>
              <w:rPr>
                <w:rFonts w:cs="Verdana" w:ascii="Verdana" w:hAnsi="Verdana"/>
                <w:b/>
                <w:i/>
              </w:rPr>
              <w:t>UNI EN 149  (2003)</w:t>
            </w:r>
          </w:p>
          <w:p>
            <w:pPr>
              <w:pStyle w:val="Normal"/>
              <w:rPr/>
            </w:pPr>
            <w:r>
              <w:rPr>
                <w:rStyle w:val="Content"/>
                <w:rFonts w:cs="Verdana" w:ascii="Verdana" w:hAnsi="Verdana"/>
                <w:i/>
                <w:iCs/>
              </w:rPr>
              <w:t>Apparecchi di protezione delle vie respiratorie - Semimaschera filtrante contro particelle - Requisiti, prove, marcatura.</w:t>
            </w:r>
          </w:p>
        </w:tc>
      </w:tr>
      <w:tr>
        <w:trPr>
          <w:trHeight w:val="524" w:hRule="atLeast"/>
        </w:trPr>
        <w:tc>
          <w:tcPr>
            <w:tcW w:w="2124" w:type="dxa"/>
            <w:tcBorders>
              <w:top w:val="dotted" w:sz="4" w:space="0" w:color="000000"/>
              <w:bottom w:val="dotted" w:sz="4" w:space="0" w:color="000000"/>
            </w:tcBorders>
            <w:vAlign w:val="center"/>
          </w:tcPr>
          <w:p>
            <w:pPr>
              <w:pStyle w:val="Normal"/>
              <w:rPr>
                <w:rFonts w:ascii="Verdana" w:hAnsi="Verdana" w:cs="Arial"/>
              </w:rPr>
            </w:pPr>
            <w:r>
              <w:rPr>
                <w:rFonts w:cs="Arial" w:ascii="Verdana" w:hAnsi="Verdana"/>
              </w:rPr>
              <w:t>Rumore che supera i livelli consentiti</w:t>
            </w:r>
          </w:p>
        </w:tc>
        <w:tc>
          <w:tcPr>
            <w:tcW w:w="1879" w:type="dxa"/>
            <w:tcBorders>
              <w:top w:val="dotted" w:sz="4" w:space="0" w:color="000000"/>
              <w:left w:val="dotted" w:sz="4" w:space="0" w:color="000000"/>
              <w:bottom w:val="dotted" w:sz="4" w:space="0" w:color="000000"/>
            </w:tcBorders>
            <w:vAlign w:val="center"/>
          </w:tcPr>
          <w:p>
            <w:pPr>
              <w:pStyle w:val="Normal"/>
              <w:jc w:val="center"/>
              <w:rPr>
                <w:rFonts w:ascii="Verdana" w:hAnsi="Verdana" w:cs="Verdana"/>
              </w:rPr>
            </w:pPr>
            <w:r>
              <w:rPr>
                <w:rFonts w:cs="Verdana" w:ascii="Verdana" w:hAnsi="Verdana"/>
              </w:rPr>
              <w:t>Tappi preformati</w:t>
            </w:r>
          </w:p>
          <w:p>
            <w:pPr>
              <w:pStyle w:val="Normal"/>
              <w:jc w:val="center"/>
              <w:rPr>
                <w:rFonts w:ascii="Verdana" w:hAnsi="Verdana" w:cs="Verdana"/>
              </w:rPr>
            </w:pPr>
            <w:r>
              <w:rPr>
                <w:rFonts w:cs="Verdana" w:ascii="Verdana" w:hAnsi="Verdana"/>
              </w:rPr>
              <w:drawing>
                <wp:inline distT="0" distB="0" distL="0" distR="0">
                  <wp:extent cx="644525" cy="432435"/>
                  <wp:effectExtent l="0" t="0" r="0" b="0"/>
                  <wp:docPr id="78" name="Immagine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magine47" descr=""/>
                          <pic:cNvPicPr>
                            <a:picLocks noChangeAspect="1" noChangeArrowheads="1"/>
                          </pic:cNvPicPr>
                        </pic:nvPicPr>
                        <pic:blipFill>
                          <a:blip r:embed="rId91"/>
                          <a:srcRect l="-44" t="-64" r="-44" b="-64"/>
                          <a:stretch>
                            <a:fillRect/>
                          </a:stretch>
                        </pic:blipFill>
                        <pic:spPr bwMode="auto">
                          <a:xfrm>
                            <a:off x="0" y="0"/>
                            <a:ext cx="644525" cy="432435"/>
                          </a:xfrm>
                          <a:prstGeom prst="rect">
                            <a:avLst/>
                          </a:prstGeom>
                        </pic:spPr>
                      </pic:pic>
                    </a:graphicData>
                  </a:graphic>
                </wp:inline>
              </w:drawing>
            </w:r>
          </w:p>
        </w:tc>
        <w:tc>
          <w:tcPr>
            <w:tcW w:w="2838" w:type="dxa"/>
            <w:tcBorders>
              <w:top w:val="dotted" w:sz="4" w:space="0" w:color="000000"/>
              <w:left w:val="dotted" w:sz="4" w:space="0" w:color="000000"/>
              <w:bottom w:val="dotted" w:sz="4" w:space="0" w:color="000000"/>
            </w:tcBorders>
            <w:vAlign w:val="center"/>
          </w:tcPr>
          <w:p>
            <w:pPr>
              <w:pStyle w:val="Normal"/>
              <w:rPr/>
            </w:pPr>
            <w:r>
              <w:rPr>
                <w:rStyle w:val="Sottotitolo"/>
                <w:rFonts w:cs="Verdana" w:ascii="Verdana" w:hAnsi="Verdana"/>
              </w:rPr>
              <w:t>In spugna di PVC, inseriti nel condotto auricolare assumono la forma dello stesso</w:t>
            </w:r>
          </w:p>
        </w:tc>
        <w:tc>
          <w:tcPr>
            <w:tcW w:w="2797" w:type="dxa"/>
            <w:tcBorders>
              <w:top w:val="dotted" w:sz="4" w:space="0" w:color="000000"/>
              <w:left w:val="dotted" w:sz="4" w:space="0" w:color="000000"/>
              <w:bottom w:val="dotted" w:sz="4" w:space="0" w:color="000000"/>
            </w:tcBorders>
            <w:vAlign w:val="center"/>
          </w:tcPr>
          <w:p>
            <w:pPr>
              <w:pStyle w:val="Normal"/>
              <w:jc w:val="both"/>
              <w:rPr/>
            </w:pPr>
            <w:r>
              <w:rPr>
                <w:rFonts w:cs="Verdana" w:ascii="Verdana" w:hAnsi="Verdana"/>
                <w:b/>
                <w:color w:val="000000"/>
              </w:rPr>
              <w:t xml:space="preserve">Art 75 – 77 – 78, Allegato VIII  - punti 3, 4 n.3 </w:t>
            </w:r>
            <w:r>
              <w:rPr>
                <w:rFonts w:cs="Verdana" w:ascii="Verdana" w:hAnsi="Verdana"/>
                <w:bCs/>
                <w:color w:val="000000"/>
              </w:rPr>
              <w:t xml:space="preserve">del D.lgs. n.81/08 come modificato dal D.lgs n.106/09 </w:t>
            </w:r>
          </w:p>
          <w:p>
            <w:pPr>
              <w:pStyle w:val="NormaleWeb"/>
              <w:spacing w:before="0" w:after="0"/>
              <w:rPr>
                <w:rFonts w:ascii="Verdana" w:hAnsi="Verdana" w:cs="Arial"/>
                <w:b/>
                <w:b/>
                <w:i/>
                <w:i/>
                <w:sz w:val="20"/>
                <w:szCs w:val="20"/>
              </w:rPr>
            </w:pPr>
            <w:r>
              <w:rPr>
                <w:rFonts w:cs="Arial" w:ascii="Verdana" w:hAnsi="Verdana"/>
                <w:b/>
                <w:i/>
                <w:sz w:val="20"/>
                <w:szCs w:val="20"/>
              </w:rPr>
              <w:t>UNI EN 352-2 (2004)</w:t>
            </w:r>
          </w:p>
          <w:p>
            <w:pPr>
              <w:pStyle w:val="NormaleWeb"/>
              <w:spacing w:before="0" w:after="0"/>
              <w:rPr/>
            </w:pPr>
            <w:r>
              <w:rPr>
                <w:rStyle w:val="Content"/>
                <w:rFonts w:cs="Arial" w:ascii="Verdana" w:hAnsi="Verdana"/>
                <w:i/>
                <w:color w:val="000000"/>
                <w:sz w:val="20"/>
                <w:szCs w:val="20"/>
              </w:rPr>
              <w:t>Protettori dell'udito. Requisiti generali. Parte 2: Inserti</w:t>
            </w:r>
          </w:p>
        </w:tc>
      </w:tr>
    </w:tbl>
    <w:p>
      <w:pPr>
        <w:pStyle w:val="Normal"/>
        <w:jc w:val="both"/>
        <w:rPr>
          <w:rFonts w:ascii="Verdana" w:hAnsi="Verdana" w:cs="Verdana"/>
          <w:b/>
          <w:b/>
          <w:sz w:val="16"/>
          <w:szCs w:val="16"/>
        </w:rPr>
      </w:pPr>
      <w:r>
        <w:rPr>
          <w:rFonts w:cs="Verdana" w:ascii="Verdana" w:hAnsi="Verdana"/>
          <w:b/>
          <w:sz w:val="16"/>
          <w:szCs w:val="16"/>
        </w:rPr>
      </w:r>
    </w:p>
    <w:p>
      <w:pPr>
        <w:sectPr>
          <w:footerReference w:type="even" r:id="rId92"/>
          <w:footerReference w:type="default" r:id="rId93"/>
          <w:footnotePr>
            <w:numFmt w:val="decimal"/>
          </w:footnotePr>
          <w:type w:val="nextPage"/>
          <w:pgSz w:w="11906" w:h="16838"/>
          <w:pgMar w:left="1134" w:right="1134" w:header="0" w:top="993" w:footer="302" w:bottom="1630" w:gutter="0"/>
          <w:pgNumType w:fmt="decimal"/>
          <w:formProt w:val="false"/>
          <w:textDirection w:val="lrTb"/>
          <w:docGrid w:type="default" w:linePitch="249" w:charSpace="1638"/>
        </w:sectPr>
        <w:pStyle w:val="Normal"/>
        <w:ind w:left="360" w:right="0" w:hanging="0"/>
        <w:jc w:val="both"/>
        <w:rPr>
          <w:rFonts w:ascii="Verdana" w:hAnsi="Verdana" w:cs="Verdana"/>
          <w:b/>
          <w:b/>
          <w:sz w:val="24"/>
          <w:szCs w:val="24"/>
        </w:rPr>
      </w:pPr>
      <w:r>
        <w:rPr>
          <w:rFonts w:cs="Verdana" w:ascii="Verdana" w:hAnsi="Verdana"/>
          <w:b/>
          <w:sz w:val="24"/>
          <w:szCs w:val="24"/>
        </w:rPr>
      </w:r>
    </w:p>
    <w:p>
      <w:pPr>
        <w:pStyle w:val="Titolo2"/>
        <w:ind w:left="1134" w:right="1134" w:hanging="0"/>
        <w:jc w:val="both"/>
        <w:rPr>
          <w:rFonts w:ascii="Century Gothic" w:hAnsi="Century Gothic" w:eastAsia="Times New Roman" w:cs="Century Gothic"/>
          <w:b/>
          <w:b/>
          <w:bCs/>
          <w:i w:val="false"/>
          <w:i w:val="false"/>
          <w:iCs w:val="false"/>
          <w:smallCaps/>
          <w:color w:val="00000A"/>
          <w:sz w:val="22"/>
          <w:szCs w:val="22"/>
          <w:u w:val="single"/>
          <w:lang w:val="it-IT" w:bidi="ar-SA"/>
        </w:rPr>
      </w:pPr>
      <w:bookmarkStart w:id="73" w:name="__RefHeading___Toc13301_1746434071"/>
      <w:bookmarkEnd w:id="73"/>
      <w:r>
        <w:rPr>
          <w:rFonts w:eastAsia="Times New Roman" w:cs="Century Gothic" w:ascii="Century Gothic" w:hAnsi="Century Gothic"/>
          <w:b/>
          <w:bCs/>
          <w:i w:val="false"/>
          <w:iCs w:val="false"/>
          <w:smallCaps/>
          <w:color w:val="00000A"/>
          <w:sz w:val="22"/>
          <w:szCs w:val="22"/>
          <w:u w:val="single"/>
          <w:lang w:val="it-IT" w:bidi="ar-SA"/>
        </w:rPr>
        <w:t>7.11</w:t>
        <w:tab/>
      </w:r>
      <w:r>
        <w:rPr>
          <w:rFonts w:eastAsia="Times New Roman" w:cs="Century Gothic" w:ascii="Century Gothic" w:hAnsi="Century Gothic"/>
          <w:b/>
          <w:bCs/>
          <w:i w:val="false"/>
          <w:iCs w:val="false"/>
          <w:smallCaps/>
          <w:color w:val="00000A"/>
          <w:sz w:val="22"/>
          <w:szCs w:val="22"/>
          <w:u w:val="single"/>
          <w:lang w:val="it-IT" w:bidi="ar-SA"/>
        </w:rPr>
        <w:t xml:space="preserve">FASE DI LAVORO: POSA CAVI E CONDUTTORI </w:t>
      </w:r>
      <w:r>
        <w:rPr>
          <w:rFonts w:eastAsia="Times New Roman" w:cs="Century Gothic" w:ascii="Century Gothic" w:hAnsi="Century Gothic"/>
          <w:b/>
          <w:bCs/>
          <w:i w:val="false"/>
          <w:iCs w:val="false"/>
          <w:smallCaps/>
          <w:color w:val="00000A"/>
          <w:sz w:val="22"/>
          <w:szCs w:val="22"/>
          <w:u w:val="single"/>
          <w:lang w:val="it-IT" w:bidi="ar-SA"/>
        </w:rPr>
        <w:t>(nuovi impianti elettrici e posa di nuove apparecchiature elettriche a led)</w:t>
      </w:r>
    </w:p>
    <w:p>
      <w:pPr>
        <w:pStyle w:val="Normal"/>
        <w:jc w:val="both"/>
        <w:rPr>
          <w:rFonts w:ascii="Century Gothic" w:hAnsi="Century Gothic" w:eastAsia="Times New Roman" w:cs="Century Gothic"/>
          <w:b/>
          <w:b/>
          <w:bCs/>
          <w:i w:val="false"/>
          <w:i w:val="false"/>
          <w:iCs w:val="false"/>
          <w:smallCaps/>
          <w:color w:val="00000A"/>
          <w:sz w:val="22"/>
          <w:szCs w:val="22"/>
          <w:u w:val="single"/>
          <w:lang w:val="it-IT" w:bidi="ar-SA"/>
        </w:rPr>
      </w:pPr>
      <w:r>
        <w:rPr>
          <w:rFonts w:eastAsia="Times New Roman" w:cs="Century Gothic" w:ascii="Century Gothic" w:hAnsi="Century Gothic"/>
          <w:b/>
          <w:bCs/>
          <w:i w:val="false"/>
          <w:iCs w:val="false"/>
          <w:smallCaps/>
          <w:color w:val="00000A"/>
          <w:sz w:val="22"/>
          <w:szCs w:val="22"/>
          <w:u w:val="single"/>
          <w:lang w:val="it-IT" w:bidi="ar-SA"/>
        </w:rPr>
      </w:r>
    </w:p>
    <w:tbl>
      <w:tblPr>
        <w:tblW w:w="5000" w:type="pct"/>
        <w:jc w:val="left"/>
        <w:tblInd w:w="0" w:type="dxa"/>
        <w:tblCellMar>
          <w:top w:w="0" w:type="dxa"/>
          <w:left w:w="108" w:type="dxa"/>
          <w:bottom w:w="0" w:type="dxa"/>
          <w:right w:w="108" w:type="dxa"/>
        </w:tblCellMar>
      </w:tblPr>
      <w:tblGrid>
        <w:gridCol w:w="1712"/>
        <w:gridCol w:w="7926"/>
      </w:tblGrid>
      <w:tr>
        <w:trPr>
          <w:trHeight w:val="794" w:hRule="atLeast"/>
        </w:trPr>
        <w:tc>
          <w:tcPr>
            <w:tcW w:w="1712" w:type="dxa"/>
            <w:tcBorders/>
            <w:vAlign w:val="center"/>
          </w:tcPr>
          <w:p>
            <w:pPr>
              <w:pStyle w:val="Normal"/>
              <w:autoSpaceDE w:val="false"/>
              <w:jc w:val="center"/>
              <w:rPr>
                <w:rFonts w:ascii="Verdana" w:hAnsi="Verdana" w:cs="Verdana"/>
              </w:rPr>
            </w:pPr>
            <w:r>
              <w:rPr>
                <w:rFonts w:cs="Verdana" w:ascii="Verdana" w:hAnsi="Verdana"/>
              </w:rPr>
            </w:r>
          </w:p>
        </w:tc>
        <w:tc>
          <w:tcPr>
            <w:tcW w:w="7926" w:type="dxa"/>
            <w:tcBorders/>
          </w:tcPr>
          <w:p>
            <w:pPr>
              <w:pStyle w:val="Normal"/>
              <w:autoSpaceDE w:val="false"/>
              <w:jc w:val="both"/>
              <w:rPr/>
            </w:pPr>
            <w:r>
              <w:rPr>
                <w:rFonts w:cs="Verdana" w:ascii="Verdana" w:hAnsi="Verdana"/>
              </w:rPr>
              <w:t xml:space="preserve">Il </w:t>
            </w:r>
            <w:r>
              <w:rPr>
                <w:rFonts w:cs="Verdana" w:ascii="Verdana" w:hAnsi="Verdana"/>
                <w:i/>
              </w:rPr>
              <w:t>cavo</w:t>
            </w:r>
            <w:r>
              <w:rPr>
                <w:rFonts w:cs="Verdana" w:ascii="Verdana" w:hAnsi="Verdana"/>
              </w:rPr>
              <w:t xml:space="preserve"> è un </w:t>
            </w:r>
            <w:hyperlink r:id="rId94">
              <w:r>
                <w:rPr>
                  <w:rStyle w:val="CollegamentoInternet"/>
                  <w:rFonts w:cs="Verdana" w:ascii="Verdana" w:hAnsi="Verdana"/>
                </w:rPr>
                <w:t>componente elettrico</w:t>
              </w:r>
            </w:hyperlink>
            <w:r>
              <w:rPr>
                <w:rFonts w:cs="Verdana" w:ascii="Verdana" w:hAnsi="Verdana"/>
              </w:rPr>
              <w:t xml:space="preserve"> che consiste in un fascio di più </w:t>
            </w:r>
            <w:hyperlink r:id="rId95">
              <w:r>
                <w:rPr>
                  <w:rStyle w:val="CollegamentoInternet"/>
                  <w:rFonts w:cs="Verdana" w:ascii="Verdana" w:hAnsi="Verdana"/>
                </w:rPr>
                <w:t>fili</w:t>
              </w:r>
            </w:hyperlink>
            <w:r>
              <w:rPr>
                <w:rFonts w:cs="Verdana" w:ascii="Verdana" w:hAnsi="Verdana"/>
              </w:rPr>
              <w:t xml:space="preserve"> </w:t>
            </w:r>
            <w:hyperlink r:id="rId96">
              <w:r>
                <w:rPr>
                  <w:rStyle w:val="CollegamentoInternet"/>
                  <w:rFonts w:cs="Verdana" w:ascii="Verdana" w:hAnsi="Verdana"/>
                  <w:i/>
                </w:rPr>
                <w:t>conduttori</w:t>
              </w:r>
            </w:hyperlink>
            <w:r>
              <w:rPr>
                <w:rFonts w:cs="Verdana" w:ascii="Verdana" w:hAnsi="Verdana"/>
              </w:rPr>
              <w:t xml:space="preserve"> o </w:t>
            </w:r>
            <w:hyperlink r:id="rId97">
              <w:r>
                <w:rPr>
                  <w:rStyle w:val="CollegamentoInternet"/>
                  <w:rFonts w:cs="Verdana" w:ascii="Verdana" w:hAnsi="Verdana"/>
                </w:rPr>
                <w:t>fibre ottiche</w:t>
              </w:r>
            </w:hyperlink>
            <w:r>
              <w:rPr>
                <w:rFonts w:cs="Verdana" w:ascii="Verdana" w:hAnsi="Verdana"/>
              </w:rPr>
              <w:t xml:space="preserve"> rivestito da uno strato di materiale </w:t>
            </w:r>
            <w:hyperlink r:id="rId98">
              <w:r>
                <w:rPr>
                  <w:rStyle w:val="CollegamentoInternet"/>
                  <w:rFonts w:cs="Verdana" w:ascii="Verdana" w:hAnsi="Verdana"/>
                </w:rPr>
                <w:t>isolante</w:t>
              </w:r>
            </w:hyperlink>
            <w:r>
              <w:rPr>
                <w:rFonts w:cs="Verdana" w:ascii="Verdana" w:hAnsi="Verdana"/>
              </w:rPr>
              <w:t xml:space="preserve">, la cui funzione è quella di trasmettere la </w:t>
            </w:r>
            <w:hyperlink r:id="rId99">
              <w:r>
                <w:rPr>
                  <w:rStyle w:val="CollegamentoInternet"/>
                  <w:rFonts w:cs="Verdana" w:ascii="Verdana" w:hAnsi="Verdana"/>
                </w:rPr>
                <w:t>corrente elettrica</w:t>
              </w:r>
            </w:hyperlink>
            <w:r>
              <w:rPr>
                <w:rFonts w:cs="Verdana" w:ascii="Verdana" w:hAnsi="Verdana"/>
              </w:rPr>
              <w:t xml:space="preserve"> o </w:t>
            </w:r>
            <w:hyperlink r:id="rId100">
              <w:r>
                <w:rPr>
                  <w:rStyle w:val="CollegamentoInternet"/>
                  <w:rFonts w:cs="Verdana" w:ascii="Verdana" w:hAnsi="Verdana"/>
                </w:rPr>
                <w:t>luce</w:t>
              </w:r>
            </w:hyperlink>
            <w:r>
              <w:rPr>
                <w:rFonts w:cs="Verdana" w:ascii="Verdana" w:hAnsi="Verdana"/>
              </w:rPr>
              <w:t xml:space="preserve"> per il trasporto di </w:t>
            </w:r>
            <w:hyperlink r:id="rId101">
              <w:r>
                <w:rPr>
                  <w:rStyle w:val="CollegamentoInternet"/>
                  <w:rFonts w:cs="Verdana" w:ascii="Verdana" w:hAnsi="Verdana"/>
                </w:rPr>
                <w:t>energia elettrica</w:t>
              </w:r>
            </w:hyperlink>
            <w:r>
              <w:rPr>
                <w:rFonts w:cs="Verdana" w:ascii="Verdana" w:hAnsi="Verdana"/>
              </w:rPr>
              <w:t xml:space="preserve"> (solo nel caso di cavi dotati di fili elettrici) o per lo scambio di informazioni. Un cavo può essere composto da un'unica anima (</w:t>
            </w:r>
            <w:r>
              <w:rPr>
                <w:rFonts w:cs="Verdana" w:ascii="Verdana" w:hAnsi="Verdana"/>
                <w:i/>
              </w:rPr>
              <w:t>unipolare</w:t>
            </w:r>
            <w:r>
              <w:rPr>
                <w:rFonts w:cs="Verdana" w:ascii="Verdana" w:hAnsi="Verdana"/>
              </w:rPr>
              <w:t>) o da più anime racchiuse in una guaina protettiva (</w:t>
            </w:r>
            <w:r>
              <w:rPr>
                <w:rFonts w:cs="Verdana" w:ascii="Verdana" w:hAnsi="Verdana"/>
                <w:i/>
              </w:rPr>
              <w:t>multipolare</w:t>
            </w:r>
            <w:r>
              <w:rPr>
                <w:rFonts w:cs="Verdana" w:ascii="Verdana" w:hAnsi="Verdana"/>
              </w:rPr>
              <w:t xml:space="preserve">). </w:t>
            </w:r>
          </w:p>
        </w:tc>
      </w:tr>
      <w:tr>
        <w:trPr>
          <w:trHeight w:val="794" w:hRule="atLeast"/>
        </w:trPr>
        <w:tc>
          <w:tcPr>
            <w:tcW w:w="9638" w:type="dxa"/>
            <w:gridSpan w:val="2"/>
            <w:tcBorders/>
            <w:vAlign w:val="center"/>
          </w:tcPr>
          <w:p>
            <w:pPr>
              <w:pStyle w:val="Normal"/>
              <w:autoSpaceDE w:val="false"/>
              <w:jc w:val="both"/>
              <w:rPr>
                <w:rFonts w:ascii="Verdana" w:hAnsi="Verdana" w:cs="Verdana"/>
              </w:rPr>
            </w:pPr>
            <w:r>
              <w:rPr>
                <w:rFonts w:cs="Verdana" w:ascii="Verdana" w:hAnsi="Verdana"/>
              </w:rPr>
              <w:t xml:space="preserve">La posa può essere effettuata in tre diversi modi, da cui dipende la tipologia del cavo: </w:t>
            </w:r>
          </w:p>
          <w:p>
            <w:pPr>
              <w:pStyle w:val="Normal"/>
              <w:numPr>
                <w:ilvl w:val="0"/>
                <w:numId w:val="6"/>
              </w:numPr>
              <w:autoSpaceDE w:val="false"/>
              <w:jc w:val="both"/>
              <w:rPr>
                <w:rFonts w:ascii="Verdana" w:hAnsi="Verdana" w:cs="Verdana"/>
              </w:rPr>
            </w:pPr>
            <w:r>
              <w:rPr>
                <w:rFonts w:cs="Verdana" w:ascii="Verdana" w:hAnsi="Verdana"/>
              </w:rPr>
              <w:t>Cavi aerei;</w:t>
            </w:r>
          </w:p>
          <w:p>
            <w:pPr>
              <w:pStyle w:val="Normal"/>
              <w:numPr>
                <w:ilvl w:val="0"/>
                <w:numId w:val="6"/>
              </w:numPr>
              <w:autoSpaceDE w:val="false"/>
              <w:jc w:val="both"/>
              <w:rPr>
                <w:rFonts w:ascii="Verdana" w:hAnsi="Verdana" w:cs="Verdana"/>
              </w:rPr>
            </w:pPr>
            <w:r>
              <w:rPr>
                <w:rFonts w:cs="Verdana" w:ascii="Verdana" w:hAnsi="Verdana"/>
              </w:rPr>
              <w:t>Cavi all’interno di canali e passerelle;</w:t>
            </w:r>
          </w:p>
          <w:p>
            <w:pPr>
              <w:pStyle w:val="Normal"/>
              <w:numPr>
                <w:ilvl w:val="0"/>
                <w:numId w:val="6"/>
              </w:numPr>
              <w:autoSpaceDE w:val="false"/>
              <w:jc w:val="both"/>
              <w:rPr>
                <w:rFonts w:ascii="Verdana" w:hAnsi="Verdana" w:cs="Verdana"/>
              </w:rPr>
            </w:pPr>
            <w:r>
              <w:rPr>
                <w:rFonts w:cs="Verdana" w:ascii="Verdana" w:hAnsi="Verdana"/>
              </w:rPr>
              <w:t>Cavi interrati.</w:t>
            </w:r>
          </w:p>
        </w:tc>
      </w:tr>
    </w:tbl>
    <w:p>
      <w:pPr>
        <w:pStyle w:val="Normal"/>
        <w:ind w:left="0" w:right="221" w:hanging="0"/>
        <w:rPr>
          <w:rFonts w:ascii="Verdana" w:hAnsi="Verdana" w:cs="Arial"/>
          <w:b/>
          <w:b/>
          <w:sz w:val="16"/>
          <w:szCs w:val="16"/>
        </w:rPr>
      </w:pPr>
      <w:r>
        <w:rPr>
          <w:rFonts w:cs="Arial" w:ascii="Verdana" w:hAnsi="Verdana"/>
          <w:b/>
          <w:sz w:val="16"/>
          <w:szCs w:val="16"/>
        </w:rPr>
      </w:r>
    </w:p>
    <w:p>
      <w:pPr>
        <w:pStyle w:val="Normal"/>
        <w:rPr>
          <w:rFonts w:ascii="Verdana" w:hAnsi="Verdana" w:cs="Arial"/>
          <w:b/>
          <w:b/>
          <w:sz w:val="22"/>
          <w:szCs w:val="22"/>
        </w:rPr>
      </w:pPr>
      <w:r>
        <w:rPr>
          <w:rFonts w:cs="Arial" w:ascii="Verdana" w:hAnsi="Verdana"/>
          <w:b/>
          <w:sz w:val="22"/>
          <w:szCs w:val="22"/>
        </w:rPr>
        <w:t>Macchine/Attrezzature</w:t>
      </w:r>
    </w:p>
    <w:p>
      <w:pPr>
        <w:pStyle w:val="Normal"/>
        <w:ind w:left="0" w:right="221" w:hanging="0"/>
        <w:jc w:val="both"/>
        <w:rPr>
          <w:rFonts w:ascii="Verdana" w:hAnsi="Verdana" w:cs="Arial"/>
        </w:rPr>
      </w:pPr>
      <w:r>
        <w:rPr>
          <w:rFonts w:cs="Arial" w:ascii="Verdana" w:hAnsi="Verdana"/>
        </w:rPr>
        <w:t>Nella fase di lavoro oggetto della valutazione sono utilizzate le seguenti Attrezzature/Macchine:</w:t>
      </w:r>
    </w:p>
    <w:p>
      <w:pPr>
        <w:pStyle w:val="Normal"/>
        <w:numPr>
          <w:ilvl w:val="0"/>
          <w:numId w:val="59"/>
        </w:numPr>
        <w:tabs>
          <w:tab w:val="clear" w:pos="709"/>
          <w:tab w:val="left" w:pos="214" w:leader="none"/>
        </w:tabs>
        <w:jc w:val="both"/>
        <w:rPr>
          <w:rFonts w:ascii="Verdana" w:hAnsi="Verdana" w:cs="Arial"/>
        </w:rPr>
      </w:pPr>
      <w:r>
        <w:rPr>
          <w:rFonts w:cs="Arial" w:ascii="Verdana" w:hAnsi="Verdana"/>
        </w:rPr>
        <w:t>Escavatore (nel caso di cavi interrati)</w:t>
      </w:r>
    </w:p>
    <w:p>
      <w:pPr>
        <w:pStyle w:val="Normal"/>
        <w:numPr>
          <w:ilvl w:val="0"/>
          <w:numId w:val="59"/>
        </w:numPr>
        <w:tabs>
          <w:tab w:val="clear" w:pos="709"/>
          <w:tab w:val="left" w:pos="214" w:leader="none"/>
        </w:tabs>
        <w:jc w:val="both"/>
        <w:rPr>
          <w:rFonts w:ascii="Verdana" w:hAnsi="Verdana" w:cs="Arial"/>
        </w:rPr>
      </w:pPr>
      <w:r>
        <w:rPr>
          <w:rFonts w:cs="Arial" w:ascii="Verdana" w:hAnsi="Verdana"/>
        </w:rPr>
        <w:t>Autocarro con gru</w:t>
      </w:r>
    </w:p>
    <w:p>
      <w:pPr>
        <w:pStyle w:val="Normal"/>
        <w:numPr>
          <w:ilvl w:val="0"/>
          <w:numId w:val="59"/>
        </w:numPr>
        <w:tabs>
          <w:tab w:val="clear" w:pos="709"/>
          <w:tab w:val="left" w:pos="214" w:leader="none"/>
        </w:tabs>
        <w:jc w:val="both"/>
        <w:rPr>
          <w:rFonts w:ascii="Verdana" w:hAnsi="Verdana" w:cs="Arial"/>
        </w:rPr>
      </w:pPr>
      <w:r>
        <w:rPr>
          <w:rFonts w:cs="Arial" w:ascii="Verdana" w:hAnsi="Verdana"/>
        </w:rPr>
        <w:t xml:space="preserve">Argano tiracavi idraulico (per stendimento di conduttori aerei e posa di cavi interrati) </w:t>
      </w:r>
    </w:p>
    <w:p>
      <w:pPr>
        <w:pStyle w:val="Normal"/>
        <w:numPr>
          <w:ilvl w:val="0"/>
          <w:numId w:val="59"/>
        </w:numPr>
        <w:tabs>
          <w:tab w:val="clear" w:pos="709"/>
          <w:tab w:val="left" w:pos="214" w:leader="none"/>
        </w:tabs>
        <w:jc w:val="both"/>
        <w:rPr>
          <w:rFonts w:ascii="Verdana" w:hAnsi="Verdana" w:cs="Arial"/>
        </w:rPr>
      </w:pPr>
      <w:r>
        <w:rPr>
          <w:rFonts w:cs="Arial" w:ascii="Verdana" w:hAnsi="Verdana"/>
        </w:rPr>
        <w:t>Carrello porta bobine</w:t>
      </w:r>
    </w:p>
    <w:p>
      <w:pPr>
        <w:pStyle w:val="Normal"/>
        <w:numPr>
          <w:ilvl w:val="0"/>
          <w:numId w:val="59"/>
        </w:numPr>
        <w:tabs>
          <w:tab w:val="clear" w:pos="709"/>
          <w:tab w:val="left" w:pos="214" w:leader="none"/>
        </w:tabs>
        <w:jc w:val="both"/>
        <w:rPr>
          <w:rFonts w:ascii="Verdana" w:hAnsi="Verdana" w:cs="Arial"/>
        </w:rPr>
      </w:pPr>
      <w:r>
        <w:rPr>
          <w:rFonts w:cs="Arial" w:ascii="Verdana" w:hAnsi="Verdana"/>
        </w:rPr>
        <w:t>Sonda passacavi</w:t>
      </w:r>
    </w:p>
    <w:p>
      <w:pPr>
        <w:pStyle w:val="Normal"/>
        <w:numPr>
          <w:ilvl w:val="0"/>
          <w:numId w:val="59"/>
        </w:numPr>
        <w:tabs>
          <w:tab w:val="clear" w:pos="709"/>
          <w:tab w:val="left" w:pos="214" w:leader="none"/>
        </w:tabs>
        <w:jc w:val="both"/>
        <w:rPr>
          <w:rFonts w:ascii="Verdana" w:hAnsi="Verdana" w:cs="Arial"/>
        </w:rPr>
      </w:pPr>
      <w:r>
        <w:rPr>
          <w:rFonts w:cs="Arial" w:ascii="Verdana" w:hAnsi="Verdana"/>
        </w:rPr>
        <w:t xml:space="preserve">Utensili manuali </w:t>
      </w:r>
    </w:p>
    <w:p>
      <w:pPr>
        <w:pStyle w:val="Normal"/>
        <w:numPr>
          <w:ilvl w:val="0"/>
          <w:numId w:val="59"/>
        </w:numPr>
        <w:tabs>
          <w:tab w:val="clear" w:pos="709"/>
          <w:tab w:val="left" w:pos="214" w:leader="none"/>
        </w:tabs>
        <w:jc w:val="both"/>
        <w:rPr>
          <w:rFonts w:ascii="Verdana" w:hAnsi="Verdana" w:cs="Arial"/>
        </w:rPr>
      </w:pPr>
      <w:r>
        <w:rPr>
          <w:rFonts w:cs="Arial" w:ascii="Verdana" w:hAnsi="Verdana"/>
        </w:rPr>
        <w:t>Utensili elettrici</w:t>
      </w:r>
    </w:p>
    <w:p>
      <w:pPr>
        <w:pStyle w:val="Normal"/>
        <w:tabs>
          <w:tab w:val="clear" w:pos="709"/>
          <w:tab w:val="left" w:pos="214" w:leader="none"/>
        </w:tabs>
        <w:ind w:left="214" w:right="0" w:hanging="0"/>
        <w:jc w:val="both"/>
        <w:rPr>
          <w:rFonts w:ascii="Verdana" w:hAnsi="Verdana" w:cs="Arial"/>
          <w:sz w:val="16"/>
          <w:szCs w:val="16"/>
        </w:rPr>
      </w:pPr>
      <w:r>
        <w:rPr>
          <w:rFonts w:cs="Arial" w:ascii="Verdana" w:hAnsi="Verdana"/>
          <w:sz w:val="16"/>
          <w:szCs w:val="16"/>
        </w:rPr>
      </w:r>
    </w:p>
    <w:p>
      <w:pPr>
        <w:pStyle w:val="Normal"/>
        <w:rPr>
          <w:rFonts w:ascii="Verdana" w:hAnsi="Verdana" w:cs="Arial"/>
          <w:b/>
          <w:b/>
          <w:sz w:val="22"/>
          <w:szCs w:val="22"/>
        </w:rPr>
      </w:pPr>
      <w:r>
        <w:rPr>
          <w:rFonts w:cs="Arial" w:ascii="Verdana" w:hAnsi="Verdana"/>
          <w:b/>
          <w:sz w:val="22"/>
          <w:szCs w:val="22"/>
        </w:rPr>
        <w:t xml:space="preserve">Sostanze Pericolose  </w:t>
      </w:r>
    </w:p>
    <w:p>
      <w:pPr>
        <w:pStyle w:val="Normal"/>
        <w:ind w:left="0" w:right="221" w:hanging="0"/>
        <w:jc w:val="both"/>
        <w:rPr>
          <w:rFonts w:ascii="Verdana" w:hAnsi="Verdana" w:cs="Arial"/>
        </w:rPr>
      </w:pPr>
      <w:r>
        <w:rPr>
          <w:rFonts w:cs="Arial" w:ascii="Verdana" w:hAnsi="Verdana"/>
        </w:rPr>
        <w:t>Nella fase di lavoro oggetto della valutazione sono utilizzate le seguenti Sostanze Pericolose :</w:t>
      </w:r>
    </w:p>
    <w:p>
      <w:pPr>
        <w:pStyle w:val="Normal"/>
        <w:numPr>
          <w:ilvl w:val="0"/>
          <w:numId w:val="60"/>
        </w:numPr>
        <w:tabs>
          <w:tab w:val="clear" w:pos="709"/>
          <w:tab w:val="left" w:pos="214" w:leader="none"/>
        </w:tabs>
        <w:jc w:val="both"/>
        <w:rPr>
          <w:rFonts w:ascii="Verdana" w:hAnsi="Verdana" w:cs="Arial"/>
        </w:rPr>
      </w:pPr>
      <w:r>
        <w:rPr>
          <w:rFonts w:cs="Arial" w:ascii="Verdana" w:hAnsi="Verdana"/>
        </w:rPr>
        <w:t>Polveri inerti</w:t>
      </w:r>
    </w:p>
    <w:p>
      <w:pPr>
        <w:pStyle w:val="Normal"/>
        <w:tabs>
          <w:tab w:val="clear" w:pos="709"/>
          <w:tab w:val="left" w:pos="214" w:leader="none"/>
        </w:tabs>
        <w:ind w:left="214" w:right="0" w:hanging="0"/>
        <w:jc w:val="both"/>
        <w:rPr>
          <w:rFonts w:ascii="Verdana" w:hAnsi="Verdana" w:cs="Arial"/>
          <w:sz w:val="16"/>
          <w:szCs w:val="16"/>
        </w:rPr>
      </w:pPr>
      <w:r>
        <w:rPr>
          <w:rFonts w:cs="Arial" w:ascii="Verdana" w:hAnsi="Verdana"/>
          <w:sz w:val="16"/>
          <w:szCs w:val="16"/>
        </w:rPr>
      </w:r>
    </w:p>
    <w:p>
      <w:pPr>
        <w:pStyle w:val="Normal"/>
        <w:rPr>
          <w:rFonts w:ascii="Verdana" w:hAnsi="Verdana" w:cs="Arial"/>
          <w:b/>
          <w:b/>
          <w:sz w:val="22"/>
          <w:szCs w:val="22"/>
        </w:rPr>
      </w:pPr>
      <w:r>
        <w:rPr>
          <w:rFonts w:cs="Arial" w:ascii="Verdana" w:hAnsi="Verdana"/>
          <w:b/>
          <w:sz w:val="22"/>
          <w:szCs w:val="22"/>
        </w:rPr>
        <w:t>Opere Provvisionali</w:t>
      </w:r>
    </w:p>
    <w:p>
      <w:pPr>
        <w:pStyle w:val="Normal"/>
        <w:tabs>
          <w:tab w:val="clear" w:pos="709"/>
          <w:tab w:val="left" w:pos="214" w:leader="none"/>
        </w:tabs>
        <w:jc w:val="both"/>
        <w:rPr>
          <w:rFonts w:ascii="Verdana" w:hAnsi="Verdana" w:cs="Arial"/>
        </w:rPr>
      </w:pPr>
      <w:r>
        <w:rPr>
          <w:rFonts w:cs="Arial" w:ascii="Verdana" w:hAnsi="Verdana"/>
        </w:rPr>
        <w:t>Nella fase di lavoro oggetto della valutazione sono utilizzate le seguenti opere provvisionali:</w:t>
      </w:r>
    </w:p>
    <w:p>
      <w:pPr>
        <w:pStyle w:val="Normal"/>
        <w:numPr>
          <w:ilvl w:val="0"/>
          <w:numId w:val="61"/>
        </w:numPr>
        <w:tabs>
          <w:tab w:val="clear" w:pos="709"/>
          <w:tab w:val="left" w:pos="214" w:leader="none"/>
        </w:tabs>
        <w:jc w:val="both"/>
        <w:rPr>
          <w:rFonts w:ascii="Verdana" w:hAnsi="Verdana" w:cs="Arial"/>
        </w:rPr>
      </w:pPr>
      <w:r>
        <w:rPr>
          <w:rFonts w:cs="Arial" w:ascii="Verdana" w:hAnsi="Verdana"/>
        </w:rPr>
        <w:t>Andatoie e passerelle</w:t>
      </w:r>
    </w:p>
    <w:p>
      <w:pPr>
        <w:pStyle w:val="Normal"/>
        <w:tabs>
          <w:tab w:val="clear" w:pos="709"/>
          <w:tab w:val="left" w:pos="214" w:leader="none"/>
        </w:tabs>
        <w:rPr>
          <w:rFonts w:ascii="Verdana" w:hAnsi="Verdana" w:cs="Arial"/>
          <w:sz w:val="16"/>
          <w:szCs w:val="16"/>
        </w:rPr>
      </w:pPr>
      <w:r>
        <w:rPr>
          <w:rFonts w:cs="Arial" w:ascii="Verdana" w:hAnsi="Verdana"/>
          <w:sz w:val="16"/>
          <w:szCs w:val="16"/>
        </w:rPr>
      </w:r>
    </w:p>
    <w:p>
      <w:pPr>
        <w:pStyle w:val="Normal"/>
        <w:rPr>
          <w:rFonts w:ascii="Verdana" w:hAnsi="Verdana" w:cs="Arial"/>
          <w:b/>
          <w:b/>
          <w:sz w:val="22"/>
          <w:szCs w:val="22"/>
          <w:u w:val="single"/>
        </w:rPr>
      </w:pPr>
      <w:r>
        <w:rPr>
          <w:rFonts w:cs="Arial" w:ascii="Verdana" w:hAnsi="Verdana"/>
          <w:b/>
          <w:sz w:val="22"/>
          <w:szCs w:val="22"/>
          <w:u w:val="single"/>
        </w:rPr>
        <w:t>Valutazione e Classificazione dei Rischi</w:t>
      </w:r>
    </w:p>
    <w:tbl>
      <w:tblPr>
        <w:tblW w:w="9977" w:type="dxa"/>
        <w:jc w:val="left"/>
        <w:tblInd w:w="70" w:type="dxa"/>
        <w:tblCellMar>
          <w:top w:w="0" w:type="dxa"/>
          <w:left w:w="70" w:type="dxa"/>
          <w:bottom w:w="0" w:type="dxa"/>
          <w:right w:w="70" w:type="dxa"/>
        </w:tblCellMar>
      </w:tblPr>
      <w:tblGrid>
        <w:gridCol w:w="4564"/>
        <w:gridCol w:w="1889"/>
        <w:gridCol w:w="1666"/>
        <w:gridCol w:w="1858"/>
      </w:tblGrid>
      <w:tr>
        <w:trPr>
          <w:trHeight w:val="425" w:hRule="exact"/>
        </w:trPr>
        <w:tc>
          <w:tcPr>
            <w:tcW w:w="4564" w:type="dxa"/>
            <w:tcBorders>
              <w:top w:val="single" w:sz="4" w:space="0" w:color="000000"/>
              <w:left w:val="single" w:sz="4" w:space="0" w:color="000000"/>
              <w:bottom w:val="single" w:sz="4" w:space="0" w:color="000000"/>
            </w:tcBorders>
            <w:shd w:fill="CCCCCC" w:val="clear"/>
            <w:vAlign w:val="center"/>
          </w:tcPr>
          <w:p>
            <w:pPr>
              <w:pStyle w:val="Normal"/>
              <w:rPr>
                <w:rFonts w:ascii="Verdana" w:hAnsi="Verdana" w:cs="Arial"/>
                <w:b/>
                <w:b/>
                <w:bCs/>
              </w:rPr>
            </w:pPr>
            <w:r>
              <w:rPr>
                <w:rFonts w:cs="Arial" w:ascii="Verdana" w:hAnsi="Verdana"/>
                <w:b/>
                <w:bCs/>
              </w:rPr>
              <w:t xml:space="preserve">Descrizione </w:t>
            </w:r>
          </w:p>
        </w:tc>
        <w:tc>
          <w:tcPr>
            <w:tcW w:w="1889" w:type="dxa"/>
            <w:tcBorders>
              <w:top w:val="single" w:sz="4" w:space="0" w:color="000000"/>
              <w:left w:val="single" w:sz="4" w:space="0" w:color="000000"/>
              <w:bottom w:val="single" w:sz="4" w:space="0" w:color="000000"/>
            </w:tcBorders>
            <w:shd w:fill="CCCCCC" w:val="clear"/>
            <w:vAlign w:val="center"/>
          </w:tcPr>
          <w:p>
            <w:pPr>
              <w:pStyle w:val="Normal"/>
              <w:rPr>
                <w:rFonts w:ascii="Verdana" w:hAnsi="Verdana" w:cs="Arial"/>
                <w:b/>
                <w:b/>
              </w:rPr>
            </w:pPr>
            <w:r>
              <w:rPr>
                <w:rFonts w:cs="Arial" w:ascii="Verdana" w:hAnsi="Verdana"/>
                <w:b/>
              </w:rPr>
              <w:t>Liv. Probabilità</w:t>
            </w:r>
          </w:p>
        </w:tc>
        <w:tc>
          <w:tcPr>
            <w:tcW w:w="1666" w:type="dxa"/>
            <w:tcBorders>
              <w:top w:val="single" w:sz="4" w:space="0" w:color="000000"/>
              <w:left w:val="single" w:sz="4" w:space="0" w:color="000000"/>
              <w:bottom w:val="single" w:sz="4" w:space="0" w:color="000000"/>
            </w:tcBorders>
            <w:shd w:fill="CCCCCC" w:val="clear"/>
            <w:vAlign w:val="center"/>
          </w:tcPr>
          <w:p>
            <w:pPr>
              <w:pStyle w:val="Normal"/>
              <w:rPr>
                <w:rFonts w:ascii="Verdana" w:hAnsi="Verdana" w:cs="Arial"/>
                <w:b/>
                <w:b/>
              </w:rPr>
            </w:pPr>
            <w:r>
              <w:rPr>
                <w:rFonts w:cs="Arial" w:ascii="Verdana" w:hAnsi="Verdana"/>
                <w:b/>
              </w:rPr>
              <w:t>Entità danno</w:t>
            </w:r>
          </w:p>
        </w:tc>
        <w:tc>
          <w:tcPr>
            <w:tcW w:w="1858" w:type="dxa"/>
            <w:tcBorders>
              <w:top w:val="single" w:sz="4" w:space="0" w:color="000000"/>
              <w:left w:val="single" w:sz="4" w:space="0" w:color="000000"/>
              <w:bottom w:val="single" w:sz="4" w:space="0" w:color="000000"/>
              <w:right w:val="single" w:sz="4" w:space="0" w:color="000000"/>
            </w:tcBorders>
            <w:shd w:fill="CCCCCC" w:val="clear"/>
            <w:vAlign w:val="center"/>
          </w:tcPr>
          <w:p>
            <w:pPr>
              <w:pStyle w:val="Normal"/>
              <w:jc w:val="center"/>
              <w:rPr>
                <w:rFonts w:ascii="Verdana" w:hAnsi="Verdana" w:cs="Arial"/>
                <w:b/>
                <w:b/>
                <w:bCs/>
                <w:lang w:eastAsia="en-US"/>
              </w:rPr>
            </w:pPr>
            <w:r>
              <w:rPr>
                <w:rFonts w:cs="Arial" w:ascii="Verdana" w:hAnsi="Verdana"/>
                <w:b/>
                <w:bCs/>
                <w:lang w:eastAsia="en-US"/>
              </w:rPr>
              <w:t>Classe</w:t>
            </w:r>
          </w:p>
        </w:tc>
      </w:tr>
      <w:tr>
        <w:trPr>
          <w:trHeight w:val="425" w:hRule="exact"/>
        </w:trPr>
        <w:tc>
          <w:tcPr>
            <w:tcW w:w="4564" w:type="dxa"/>
            <w:tcBorders>
              <w:top w:val="single" w:sz="4" w:space="0" w:color="000000"/>
              <w:left w:val="single" w:sz="4" w:space="0" w:color="000000"/>
              <w:bottom w:val="single" w:sz="4" w:space="0" w:color="000000"/>
            </w:tcBorders>
            <w:vAlign w:val="center"/>
          </w:tcPr>
          <w:p>
            <w:pPr>
              <w:pStyle w:val="Normal"/>
              <w:numPr>
                <w:ilvl w:val="0"/>
                <w:numId w:val="7"/>
              </w:numPr>
              <w:jc w:val="both"/>
              <w:rPr/>
            </w:pPr>
            <w:r>
              <w:rPr>
                <w:rFonts w:cs="Arial" w:ascii="Verdana" w:hAnsi="Verdana"/>
              </w:rPr>
              <w:t>Investimento (</w:t>
            </w:r>
            <w:r>
              <w:rPr>
                <w:rFonts w:cs="Arial" w:ascii="Verdana" w:hAnsi="Verdana"/>
                <w:i/>
              </w:rPr>
              <w:t>presenza di automezzi</w:t>
            </w:r>
            <w:r>
              <w:rPr>
                <w:rFonts w:cs="Arial" w:ascii="Verdana" w:hAnsi="Verdana"/>
              </w:rPr>
              <w:t>)</w:t>
            </w:r>
          </w:p>
        </w:tc>
        <w:tc>
          <w:tcPr>
            <w:tcW w:w="1889" w:type="dxa"/>
            <w:tcBorders>
              <w:top w:val="single" w:sz="4" w:space="0" w:color="000000"/>
              <w:left w:val="dotted" w:sz="4" w:space="0" w:color="000000"/>
              <w:bottom w:val="single" w:sz="4" w:space="0" w:color="000000"/>
            </w:tcBorders>
            <w:vAlign w:val="center"/>
          </w:tcPr>
          <w:p>
            <w:pPr>
              <w:pStyle w:val="Normal"/>
              <w:jc w:val="both"/>
              <w:rPr>
                <w:rFonts w:ascii="Verdana" w:hAnsi="Verdana" w:cs="Arial"/>
              </w:rPr>
            </w:pPr>
            <w:r>
              <w:rPr>
                <w:rFonts w:cs="Arial" w:ascii="Verdana" w:hAnsi="Verdana"/>
              </w:rPr>
              <w:t>Possibile</w:t>
            </w:r>
          </w:p>
        </w:tc>
        <w:tc>
          <w:tcPr>
            <w:tcW w:w="1666" w:type="dxa"/>
            <w:tcBorders>
              <w:top w:val="single" w:sz="4" w:space="0" w:color="000000"/>
              <w:left w:val="dotted" w:sz="4" w:space="0" w:color="000000"/>
              <w:bottom w:val="single" w:sz="4" w:space="0" w:color="000000"/>
            </w:tcBorders>
            <w:vAlign w:val="center"/>
          </w:tcPr>
          <w:p>
            <w:pPr>
              <w:pStyle w:val="Normal"/>
              <w:jc w:val="both"/>
              <w:rPr>
                <w:rFonts w:ascii="Verdana" w:hAnsi="Verdana" w:cs="Arial"/>
              </w:rPr>
            </w:pPr>
            <w:r>
              <w:rPr>
                <w:rFonts w:cs="Arial" w:ascii="Verdana" w:hAnsi="Verdana"/>
              </w:rPr>
              <w:t>Significativo</w:t>
            </w:r>
          </w:p>
        </w:tc>
        <w:tc>
          <w:tcPr>
            <w:tcW w:w="1858" w:type="dxa"/>
            <w:tcBorders>
              <w:top w:val="single" w:sz="4" w:space="0" w:color="000000"/>
              <w:left w:val="dotted" w:sz="4" w:space="0" w:color="000000"/>
              <w:bottom w:val="single" w:sz="4" w:space="0" w:color="000000"/>
              <w:right w:val="single" w:sz="4" w:space="0" w:color="000000"/>
            </w:tcBorders>
            <w:shd w:fill="D9D9D9" w:val="clear"/>
            <w:vAlign w:val="center"/>
          </w:tcPr>
          <w:p>
            <w:pPr>
              <w:pStyle w:val="Normal"/>
              <w:jc w:val="center"/>
              <w:rPr>
                <w:rFonts w:ascii="Verdana" w:hAnsi="Verdana" w:cs="Arial"/>
                <w:b/>
                <w:b/>
                <w:bCs/>
              </w:rPr>
            </w:pPr>
            <w:r>
              <w:rPr>
                <w:rFonts w:cs="Arial" w:ascii="Verdana" w:hAnsi="Verdana"/>
                <w:b/>
                <w:bCs/>
              </w:rPr>
              <w:t>Notevole</w:t>
            </w:r>
          </w:p>
        </w:tc>
      </w:tr>
      <w:tr>
        <w:trPr>
          <w:trHeight w:val="425" w:hRule="exact"/>
        </w:trPr>
        <w:tc>
          <w:tcPr>
            <w:tcW w:w="4564" w:type="dxa"/>
            <w:tcBorders>
              <w:top w:val="single" w:sz="4" w:space="0" w:color="000000"/>
              <w:left w:val="single" w:sz="4" w:space="0" w:color="000000"/>
              <w:bottom w:val="single" w:sz="4" w:space="0" w:color="000000"/>
            </w:tcBorders>
            <w:vAlign w:val="center"/>
          </w:tcPr>
          <w:p>
            <w:pPr>
              <w:pStyle w:val="Normal"/>
              <w:numPr>
                <w:ilvl w:val="0"/>
                <w:numId w:val="7"/>
              </w:numPr>
              <w:jc w:val="both"/>
              <w:rPr>
                <w:rFonts w:ascii="Verdana" w:hAnsi="Verdana" w:cs="Arial"/>
              </w:rPr>
            </w:pPr>
            <w:r>
              <w:rPr>
                <w:rFonts w:cs="Arial" w:ascii="Verdana" w:hAnsi="Verdana"/>
              </w:rPr>
              <w:t>Inalazione di polveri e fibre</w:t>
            </w:r>
          </w:p>
        </w:tc>
        <w:tc>
          <w:tcPr>
            <w:tcW w:w="1889" w:type="dxa"/>
            <w:tcBorders>
              <w:top w:val="single" w:sz="4" w:space="0" w:color="000000"/>
              <w:left w:val="dotted" w:sz="4" w:space="0" w:color="000000"/>
              <w:bottom w:val="single" w:sz="4" w:space="0" w:color="000000"/>
            </w:tcBorders>
            <w:vAlign w:val="center"/>
          </w:tcPr>
          <w:p>
            <w:pPr>
              <w:pStyle w:val="Normal"/>
              <w:jc w:val="both"/>
              <w:rPr>
                <w:rFonts w:ascii="Verdana" w:hAnsi="Verdana" w:cs="Arial"/>
              </w:rPr>
            </w:pPr>
            <w:r>
              <w:rPr>
                <w:rFonts w:cs="Arial" w:ascii="Verdana" w:hAnsi="Verdana"/>
              </w:rPr>
              <w:t>Possibile</w:t>
            </w:r>
          </w:p>
        </w:tc>
        <w:tc>
          <w:tcPr>
            <w:tcW w:w="1666" w:type="dxa"/>
            <w:tcBorders>
              <w:top w:val="single" w:sz="4" w:space="0" w:color="000000"/>
              <w:left w:val="dotted" w:sz="4" w:space="0" w:color="000000"/>
              <w:bottom w:val="single" w:sz="4" w:space="0" w:color="000000"/>
            </w:tcBorders>
            <w:vAlign w:val="center"/>
          </w:tcPr>
          <w:p>
            <w:pPr>
              <w:pStyle w:val="Normal"/>
              <w:jc w:val="both"/>
              <w:rPr>
                <w:rFonts w:ascii="Verdana" w:hAnsi="Verdana" w:cs="Arial"/>
              </w:rPr>
            </w:pPr>
            <w:r>
              <w:rPr>
                <w:rFonts w:cs="Arial" w:ascii="Verdana" w:hAnsi="Verdana"/>
              </w:rPr>
              <w:t>Significativo</w:t>
            </w:r>
          </w:p>
        </w:tc>
        <w:tc>
          <w:tcPr>
            <w:tcW w:w="1858" w:type="dxa"/>
            <w:tcBorders>
              <w:top w:val="single" w:sz="4" w:space="0" w:color="000000"/>
              <w:left w:val="dotted" w:sz="4" w:space="0" w:color="000000"/>
              <w:bottom w:val="single" w:sz="4" w:space="0" w:color="000000"/>
              <w:right w:val="single" w:sz="4" w:space="0" w:color="000000"/>
            </w:tcBorders>
            <w:shd w:fill="D9D9D9" w:val="clear"/>
            <w:vAlign w:val="center"/>
          </w:tcPr>
          <w:p>
            <w:pPr>
              <w:pStyle w:val="Normal"/>
              <w:jc w:val="center"/>
              <w:rPr>
                <w:rFonts w:ascii="Verdana" w:hAnsi="Verdana" w:cs="Arial"/>
                <w:b/>
                <w:b/>
                <w:bCs/>
              </w:rPr>
            </w:pPr>
            <w:r>
              <w:rPr>
                <w:rFonts w:cs="Arial" w:ascii="Verdana" w:hAnsi="Verdana"/>
                <w:b/>
                <w:bCs/>
              </w:rPr>
              <w:t>Notevole</w:t>
            </w:r>
          </w:p>
        </w:tc>
      </w:tr>
      <w:tr>
        <w:trPr>
          <w:trHeight w:val="425" w:hRule="exact"/>
        </w:trPr>
        <w:tc>
          <w:tcPr>
            <w:tcW w:w="4564" w:type="dxa"/>
            <w:tcBorders>
              <w:top w:val="single" w:sz="4" w:space="0" w:color="000000"/>
              <w:left w:val="single" w:sz="4" w:space="0" w:color="000000"/>
              <w:bottom w:val="single" w:sz="4" w:space="0" w:color="000000"/>
            </w:tcBorders>
            <w:vAlign w:val="center"/>
          </w:tcPr>
          <w:p>
            <w:pPr>
              <w:pStyle w:val="Normal"/>
              <w:numPr>
                <w:ilvl w:val="0"/>
                <w:numId w:val="7"/>
              </w:numPr>
              <w:jc w:val="both"/>
              <w:rPr>
                <w:rFonts w:ascii="Verdana" w:hAnsi="Verdana" w:cs="Arial"/>
              </w:rPr>
            </w:pPr>
            <w:r>
              <w:rPr>
                <w:rFonts w:cs="Arial" w:ascii="Verdana" w:hAnsi="Verdana"/>
              </w:rPr>
              <w:t>Movimentazione manuale dei carichi</w:t>
            </w:r>
          </w:p>
        </w:tc>
        <w:tc>
          <w:tcPr>
            <w:tcW w:w="1889" w:type="dxa"/>
            <w:tcBorders>
              <w:top w:val="single" w:sz="4" w:space="0" w:color="000000"/>
              <w:left w:val="dotted" w:sz="4" w:space="0" w:color="000000"/>
              <w:bottom w:val="single" w:sz="4" w:space="0" w:color="000000"/>
            </w:tcBorders>
            <w:vAlign w:val="center"/>
          </w:tcPr>
          <w:p>
            <w:pPr>
              <w:pStyle w:val="Normal"/>
              <w:jc w:val="both"/>
              <w:rPr>
                <w:rFonts w:ascii="Verdana" w:hAnsi="Verdana" w:cs="Arial"/>
              </w:rPr>
            </w:pPr>
            <w:r>
              <w:rPr>
                <w:rFonts w:cs="Arial" w:ascii="Verdana" w:hAnsi="Verdana"/>
              </w:rPr>
              <w:t>Possibile</w:t>
            </w:r>
          </w:p>
        </w:tc>
        <w:tc>
          <w:tcPr>
            <w:tcW w:w="1666" w:type="dxa"/>
            <w:tcBorders>
              <w:top w:val="single" w:sz="4" w:space="0" w:color="000000"/>
              <w:left w:val="dotted" w:sz="4" w:space="0" w:color="000000"/>
              <w:bottom w:val="single" w:sz="4" w:space="0" w:color="000000"/>
            </w:tcBorders>
            <w:vAlign w:val="center"/>
          </w:tcPr>
          <w:p>
            <w:pPr>
              <w:pStyle w:val="Normal"/>
              <w:jc w:val="both"/>
              <w:rPr>
                <w:rFonts w:ascii="Verdana" w:hAnsi="Verdana" w:cs="Arial"/>
              </w:rPr>
            </w:pPr>
            <w:r>
              <w:rPr>
                <w:rFonts w:cs="Arial" w:ascii="Verdana" w:hAnsi="Verdana"/>
              </w:rPr>
              <w:t>Significativo</w:t>
            </w:r>
          </w:p>
        </w:tc>
        <w:tc>
          <w:tcPr>
            <w:tcW w:w="1858" w:type="dxa"/>
            <w:tcBorders>
              <w:top w:val="single" w:sz="4" w:space="0" w:color="000000"/>
              <w:left w:val="dotted" w:sz="4" w:space="0" w:color="000000"/>
              <w:bottom w:val="single" w:sz="4" w:space="0" w:color="000000"/>
              <w:right w:val="single" w:sz="4" w:space="0" w:color="000000"/>
            </w:tcBorders>
            <w:shd w:fill="D9D9D9" w:val="clear"/>
            <w:vAlign w:val="center"/>
          </w:tcPr>
          <w:p>
            <w:pPr>
              <w:pStyle w:val="Normal"/>
              <w:jc w:val="center"/>
              <w:rPr>
                <w:rFonts w:ascii="Verdana" w:hAnsi="Verdana" w:cs="Arial"/>
                <w:b/>
                <w:b/>
                <w:bCs/>
              </w:rPr>
            </w:pPr>
            <w:r>
              <w:rPr>
                <w:rFonts w:cs="Arial" w:ascii="Verdana" w:hAnsi="Verdana"/>
                <w:b/>
                <w:bCs/>
              </w:rPr>
              <w:t>Notevole</w:t>
            </w:r>
          </w:p>
        </w:tc>
      </w:tr>
      <w:tr>
        <w:trPr>
          <w:trHeight w:val="425" w:hRule="exact"/>
        </w:trPr>
        <w:tc>
          <w:tcPr>
            <w:tcW w:w="4564" w:type="dxa"/>
            <w:tcBorders>
              <w:top w:val="single" w:sz="4" w:space="0" w:color="000000"/>
              <w:left w:val="single" w:sz="4" w:space="0" w:color="000000"/>
              <w:bottom w:val="single" w:sz="4" w:space="0" w:color="000000"/>
            </w:tcBorders>
            <w:vAlign w:val="center"/>
          </w:tcPr>
          <w:p>
            <w:pPr>
              <w:pStyle w:val="Normal"/>
              <w:numPr>
                <w:ilvl w:val="0"/>
                <w:numId w:val="7"/>
              </w:numPr>
              <w:rPr>
                <w:rFonts w:ascii="Verdana" w:hAnsi="Verdana" w:cs="Arial"/>
              </w:rPr>
            </w:pPr>
            <w:r>
              <w:rPr>
                <w:rFonts w:cs="Arial" w:ascii="Verdana" w:hAnsi="Verdana"/>
              </w:rPr>
              <w:t xml:space="preserve">Posture incongrue </w:t>
            </w:r>
          </w:p>
        </w:tc>
        <w:tc>
          <w:tcPr>
            <w:tcW w:w="1889" w:type="dxa"/>
            <w:tcBorders>
              <w:top w:val="single" w:sz="4" w:space="0" w:color="000000"/>
              <w:left w:val="dotted" w:sz="4" w:space="0" w:color="000000"/>
              <w:bottom w:val="single" w:sz="4" w:space="0" w:color="000000"/>
            </w:tcBorders>
            <w:vAlign w:val="center"/>
          </w:tcPr>
          <w:p>
            <w:pPr>
              <w:pStyle w:val="Normal"/>
              <w:rPr>
                <w:rFonts w:ascii="Verdana" w:hAnsi="Verdana" w:cs="Arial"/>
              </w:rPr>
            </w:pPr>
            <w:r>
              <w:rPr>
                <w:rFonts w:cs="Arial" w:ascii="Verdana" w:hAnsi="Verdana"/>
              </w:rPr>
              <w:t>Possibile</w:t>
            </w:r>
          </w:p>
        </w:tc>
        <w:tc>
          <w:tcPr>
            <w:tcW w:w="1666" w:type="dxa"/>
            <w:tcBorders>
              <w:top w:val="single" w:sz="4" w:space="0" w:color="000000"/>
              <w:left w:val="dotted" w:sz="4" w:space="0" w:color="000000"/>
              <w:bottom w:val="single" w:sz="4" w:space="0" w:color="000000"/>
            </w:tcBorders>
            <w:vAlign w:val="center"/>
          </w:tcPr>
          <w:p>
            <w:pPr>
              <w:pStyle w:val="Normal"/>
              <w:rPr>
                <w:rFonts w:ascii="Verdana" w:hAnsi="Verdana" w:cs="Arial"/>
              </w:rPr>
            </w:pPr>
            <w:r>
              <w:rPr>
                <w:rFonts w:cs="Arial" w:ascii="Verdana" w:hAnsi="Verdana"/>
              </w:rPr>
              <w:t>Significativo</w:t>
            </w:r>
          </w:p>
        </w:tc>
        <w:tc>
          <w:tcPr>
            <w:tcW w:w="1858" w:type="dxa"/>
            <w:tcBorders>
              <w:top w:val="single" w:sz="4" w:space="0" w:color="000000"/>
              <w:left w:val="dotted" w:sz="4" w:space="0" w:color="000000"/>
              <w:bottom w:val="single" w:sz="4" w:space="0" w:color="000000"/>
              <w:right w:val="single" w:sz="4" w:space="0" w:color="000000"/>
            </w:tcBorders>
            <w:shd w:fill="D9D9D9" w:val="clear"/>
            <w:vAlign w:val="center"/>
          </w:tcPr>
          <w:p>
            <w:pPr>
              <w:pStyle w:val="Normal"/>
              <w:jc w:val="center"/>
              <w:rPr>
                <w:rFonts w:ascii="Verdana" w:hAnsi="Verdana" w:cs="Arial"/>
                <w:b/>
                <w:b/>
                <w:bCs/>
              </w:rPr>
            </w:pPr>
            <w:r>
              <w:rPr>
                <w:rFonts w:cs="Arial" w:ascii="Verdana" w:hAnsi="Verdana"/>
                <w:b/>
                <w:bCs/>
              </w:rPr>
              <w:t>Notevole</w:t>
            </w:r>
          </w:p>
        </w:tc>
      </w:tr>
      <w:tr>
        <w:trPr>
          <w:trHeight w:val="425" w:hRule="exact"/>
        </w:trPr>
        <w:tc>
          <w:tcPr>
            <w:tcW w:w="4564" w:type="dxa"/>
            <w:tcBorders>
              <w:top w:val="single" w:sz="4" w:space="0" w:color="000000"/>
              <w:left w:val="single" w:sz="4" w:space="0" w:color="000000"/>
              <w:bottom w:val="single" w:sz="4" w:space="0" w:color="000000"/>
            </w:tcBorders>
            <w:vAlign w:val="center"/>
          </w:tcPr>
          <w:p>
            <w:pPr>
              <w:pStyle w:val="Normal"/>
              <w:numPr>
                <w:ilvl w:val="0"/>
                <w:numId w:val="7"/>
              </w:numPr>
              <w:jc w:val="both"/>
              <w:rPr>
                <w:rFonts w:ascii="Verdana" w:hAnsi="Verdana" w:cs="Arial"/>
              </w:rPr>
            </w:pPr>
            <w:r>
              <w:rPr>
                <w:rFonts w:cs="Arial" w:ascii="Verdana" w:hAnsi="Verdana"/>
              </w:rPr>
              <w:t>Rumore</w:t>
            </w:r>
          </w:p>
        </w:tc>
        <w:tc>
          <w:tcPr>
            <w:tcW w:w="1889" w:type="dxa"/>
            <w:tcBorders>
              <w:top w:val="single" w:sz="4" w:space="0" w:color="000000"/>
              <w:left w:val="dotted" w:sz="4" w:space="0" w:color="000000"/>
              <w:bottom w:val="single" w:sz="4" w:space="0" w:color="000000"/>
            </w:tcBorders>
            <w:vAlign w:val="center"/>
          </w:tcPr>
          <w:p>
            <w:pPr>
              <w:pStyle w:val="Normal"/>
              <w:jc w:val="both"/>
              <w:rPr>
                <w:rFonts w:ascii="Verdana" w:hAnsi="Verdana" w:cs="Arial"/>
              </w:rPr>
            </w:pPr>
            <w:r>
              <w:rPr>
                <w:rFonts w:cs="Arial" w:ascii="Verdana" w:hAnsi="Verdana"/>
              </w:rPr>
              <w:t>Possibile</w:t>
            </w:r>
          </w:p>
        </w:tc>
        <w:tc>
          <w:tcPr>
            <w:tcW w:w="1666" w:type="dxa"/>
            <w:tcBorders>
              <w:top w:val="single" w:sz="4" w:space="0" w:color="000000"/>
              <w:left w:val="dotted" w:sz="4" w:space="0" w:color="000000"/>
              <w:bottom w:val="single" w:sz="4" w:space="0" w:color="000000"/>
            </w:tcBorders>
            <w:vAlign w:val="center"/>
          </w:tcPr>
          <w:p>
            <w:pPr>
              <w:pStyle w:val="Normal"/>
              <w:jc w:val="both"/>
              <w:rPr>
                <w:rFonts w:ascii="Verdana" w:hAnsi="Verdana" w:cs="Arial"/>
              </w:rPr>
            </w:pPr>
            <w:r>
              <w:rPr>
                <w:rFonts w:cs="Arial" w:ascii="Verdana" w:hAnsi="Verdana"/>
              </w:rPr>
              <w:t>Modesto</w:t>
            </w:r>
          </w:p>
        </w:tc>
        <w:tc>
          <w:tcPr>
            <w:tcW w:w="1858" w:type="dxa"/>
            <w:tcBorders>
              <w:top w:val="single" w:sz="4" w:space="0" w:color="000000"/>
              <w:left w:val="dotted" w:sz="4" w:space="0" w:color="000000"/>
              <w:bottom w:val="single" w:sz="4" w:space="0" w:color="000000"/>
              <w:right w:val="single" w:sz="4" w:space="0" w:color="000000"/>
            </w:tcBorders>
            <w:shd w:fill="D9D9D9" w:val="clear"/>
            <w:vAlign w:val="center"/>
          </w:tcPr>
          <w:p>
            <w:pPr>
              <w:pStyle w:val="Normal"/>
              <w:jc w:val="center"/>
              <w:rPr>
                <w:rFonts w:ascii="Verdana" w:hAnsi="Verdana" w:cs="Arial"/>
                <w:b/>
                <w:b/>
                <w:bCs/>
              </w:rPr>
            </w:pPr>
            <w:r>
              <w:rPr>
                <w:rFonts w:cs="Arial" w:ascii="Verdana" w:hAnsi="Verdana"/>
                <w:b/>
                <w:bCs/>
              </w:rPr>
              <w:t>Accettabile</w:t>
            </w:r>
          </w:p>
        </w:tc>
      </w:tr>
      <w:tr>
        <w:trPr>
          <w:trHeight w:val="425" w:hRule="exact"/>
        </w:trPr>
        <w:tc>
          <w:tcPr>
            <w:tcW w:w="4564" w:type="dxa"/>
            <w:tcBorders>
              <w:top w:val="single" w:sz="4" w:space="0" w:color="000000"/>
              <w:left w:val="single" w:sz="4" w:space="0" w:color="000000"/>
              <w:bottom w:val="single" w:sz="4" w:space="0" w:color="000000"/>
            </w:tcBorders>
            <w:vAlign w:val="center"/>
          </w:tcPr>
          <w:p>
            <w:pPr>
              <w:pStyle w:val="Normal"/>
              <w:numPr>
                <w:ilvl w:val="0"/>
                <w:numId w:val="7"/>
              </w:numPr>
              <w:jc w:val="both"/>
              <w:rPr>
                <w:rFonts w:ascii="Verdana" w:hAnsi="Verdana" w:cs="Arial"/>
              </w:rPr>
            </w:pPr>
            <w:r>
              <w:rPr>
                <w:rFonts w:cs="Arial" w:ascii="Verdana" w:hAnsi="Verdana"/>
              </w:rPr>
              <w:t>Punture, tagli e abrasioni</w:t>
            </w:r>
          </w:p>
        </w:tc>
        <w:tc>
          <w:tcPr>
            <w:tcW w:w="1889" w:type="dxa"/>
            <w:tcBorders>
              <w:top w:val="single" w:sz="4" w:space="0" w:color="000000"/>
              <w:left w:val="dotted" w:sz="4" w:space="0" w:color="000000"/>
              <w:bottom w:val="single" w:sz="4" w:space="0" w:color="000000"/>
            </w:tcBorders>
            <w:vAlign w:val="center"/>
          </w:tcPr>
          <w:p>
            <w:pPr>
              <w:pStyle w:val="Normal"/>
              <w:jc w:val="both"/>
              <w:rPr>
                <w:rFonts w:ascii="Verdana" w:hAnsi="Verdana" w:cs="Arial"/>
              </w:rPr>
            </w:pPr>
            <w:r>
              <w:rPr>
                <w:rFonts w:cs="Arial" w:ascii="Verdana" w:hAnsi="Verdana"/>
              </w:rPr>
              <w:t>Possibile</w:t>
            </w:r>
          </w:p>
        </w:tc>
        <w:tc>
          <w:tcPr>
            <w:tcW w:w="1666" w:type="dxa"/>
            <w:tcBorders>
              <w:top w:val="single" w:sz="4" w:space="0" w:color="000000"/>
              <w:left w:val="dotted" w:sz="4" w:space="0" w:color="000000"/>
              <w:bottom w:val="single" w:sz="4" w:space="0" w:color="000000"/>
            </w:tcBorders>
            <w:vAlign w:val="center"/>
          </w:tcPr>
          <w:p>
            <w:pPr>
              <w:pStyle w:val="Normal"/>
              <w:jc w:val="both"/>
              <w:rPr>
                <w:rFonts w:ascii="Verdana" w:hAnsi="Verdana" w:cs="Arial"/>
              </w:rPr>
            </w:pPr>
            <w:r>
              <w:rPr>
                <w:rFonts w:cs="Arial" w:ascii="Verdana" w:hAnsi="Verdana"/>
              </w:rPr>
              <w:t>Modesto</w:t>
            </w:r>
          </w:p>
        </w:tc>
        <w:tc>
          <w:tcPr>
            <w:tcW w:w="1858" w:type="dxa"/>
            <w:tcBorders>
              <w:top w:val="single" w:sz="4" w:space="0" w:color="000000"/>
              <w:left w:val="dotted" w:sz="4" w:space="0" w:color="000000"/>
              <w:bottom w:val="single" w:sz="4" w:space="0" w:color="000000"/>
              <w:right w:val="single" w:sz="4" w:space="0" w:color="000000"/>
            </w:tcBorders>
            <w:shd w:fill="D9D9D9" w:val="clear"/>
            <w:vAlign w:val="center"/>
          </w:tcPr>
          <w:p>
            <w:pPr>
              <w:pStyle w:val="Normal"/>
              <w:jc w:val="center"/>
              <w:rPr>
                <w:rFonts w:ascii="Verdana" w:hAnsi="Verdana" w:cs="Arial"/>
                <w:b/>
                <w:b/>
                <w:bCs/>
              </w:rPr>
            </w:pPr>
            <w:r>
              <w:rPr>
                <w:rFonts w:cs="Arial" w:ascii="Verdana" w:hAnsi="Verdana"/>
                <w:b/>
                <w:bCs/>
              </w:rPr>
              <w:t>Accettabile</w:t>
            </w:r>
          </w:p>
        </w:tc>
      </w:tr>
      <w:tr>
        <w:trPr>
          <w:trHeight w:val="425" w:hRule="exact"/>
        </w:trPr>
        <w:tc>
          <w:tcPr>
            <w:tcW w:w="4564" w:type="dxa"/>
            <w:tcBorders>
              <w:top w:val="single" w:sz="4" w:space="0" w:color="000000"/>
              <w:left w:val="single" w:sz="4" w:space="0" w:color="000000"/>
              <w:bottom w:val="single" w:sz="4" w:space="0" w:color="000000"/>
            </w:tcBorders>
            <w:vAlign w:val="center"/>
          </w:tcPr>
          <w:p>
            <w:pPr>
              <w:pStyle w:val="Normal"/>
              <w:numPr>
                <w:ilvl w:val="0"/>
                <w:numId w:val="7"/>
              </w:numPr>
              <w:jc w:val="both"/>
              <w:rPr>
                <w:rFonts w:ascii="Verdana" w:hAnsi="Verdana" w:cs="Arial"/>
              </w:rPr>
            </w:pPr>
            <w:r>
              <w:rPr>
                <w:rFonts w:cs="Arial" w:ascii="Verdana" w:hAnsi="Verdana"/>
              </w:rPr>
              <w:t>Urti, colpi, impatti e compressioni</w:t>
            </w:r>
          </w:p>
        </w:tc>
        <w:tc>
          <w:tcPr>
            <w:tcW w:w="1889" w:type="dxa"/>
            <w:tcBorders>
              <w:top w:val="single" w:sz="4" w:space="0" w:color="000000"/>
              <w:left w:val="dotted" w:sz="4" w:space="0" w:color="000000"/>
              <w:bottom w:val="single" w:sz="4" w:space="0" w:color="000000"/>
            </w:tcBorders>
            <w:vAlign w:val="center"/>
          </w:tcPr>
          <w:p>
            <w:pPr>
              <w:pStyle w:val="Normal"/>
              <w:jc w:val="both"/>
              <w:rPr>
                <w:rFonts w:ascii="Verdana" w:hAnsi="Verdana" w:cs="Arial"/>
              </w:rPr>
            </w:pPr>
            <w:r>
              <w:rPr>
                <w:rFonts w:cs="Arial" w:ascii="Verdana" w:hAnsi="Verdana"/>
              </w:rPr>
              <w:t>Possibile</w:t>
            </w:r>
          </w:p>
        </w:tc>
        <w:tc>
          <w:tcPr>
            <w:tcW w:w="1666" w:type="dxa"/>
            <w:tcBorders>
              <w:top w:val="single" w:sz="4" w:space="0" w:color="000000"/>
              <w:left w:val="dotted" w:sz="4" w:space="0" w:color="000000"/>
              <w:bottom w:val="single" w:sz="4" w:space="0" w:color="000000"/>
            </w:tcBorders>
            <w:vAlign w:val="center"/>
          </w:tcPr>
          <w:p>
            <w:pPr>
              <w:pStyle w:val="Normal"/>
              <w:jc w:val="both"/>
              <w:rPr>
                <w:rFonts w:ascii="Verdana" w:hAnsi="Verdana" w:cs="Arial"/>
              </w:rPr>
            </w:pPr>
            <w:r>
              <w:rPr>
                <w:rFonts w:cs="Arial" w:ascii="Verdana" w:hAnsi="Verdana"/>
              </w:rPr>
              <w:t>Modesto</w:t>
            </w:r>
          </w:p>
        </w:tc>
        <w:tc>
          <w:tcPr>
            <w:tcW w:w="1858" w:type="dxa"/>
            <w:tcBorders>
              <w:top w:val="single" w:sz="4" w:space="0" w:color="000000"/>
              <w:left w:val="dotted" w:sz="4" w:space="0" w:color="000000"/>
              <w:bottom w:val="single" w:sz="4" w:space="0" w:color="000000"/>
              <w:right w:val="single" w:sz="4" w:space="0" w:color="000000"/>
            </w:tcBorders>
            <w:shd w:fill="D9D9D9" w:val="clear"/>
            <w:vAlign w:val="center"/>
          </w:tcPr>
          <w:p>
            <w:pPr>
              <w:pStyle w:val="Normal"/>
              <w:jc w:val="center"/>
              <w:rPr>
                <w:rFonts w:ascii="Verdana" w:hAnsi="Verdana" w:cs="Arial"/>
                <w:b/>
                <w:b/>
                <w:bCs/>
              </w:rPr>
            </w:pPr>
            <w:r>
              <w:rPr>
                <w:rFonts w:cs="Arial" w:ascii="Verdana" w:hAnsi="Verdana"/>
                <w:b/>
                <w:bCs/>
              </w:rPr>
              <w:t>Accettabile</w:t>
            </w:r>
          </w:p>
        </w:tc>
      </w:tr>
    </w:tbl>
    <w:p>
      <w:pPr>
        <w:pStyle w:val="Normal"/>
        <w:tabs>
          <w:tab w:val="clear" w:pos="709"/>
          <w:tab w:val="left" w:pos="214" w:leader="none"/>
        </w:tabs>
        <w:rPr>
          <w:rFonts w:ascii="Verdana" w:hAnsi="Verdana" w:cs="Arial"/>
          <w:sz w:val="16"/>
          <w:szCs w:val="16"/>
        </w:rPr>
      </w:pPr>
      <w:r>
        <w:rPr>
          <w:rFonts w:cs="Arial" w:ascii="Verdana" w:hAnsi="Verdana"/>
          <w:sz w:val="16"/>
          <w:szCs w:val="16"/>
        </w:rPr>
      </w:r>
    </w:p>
    <w:p>
      <w:pPr>
        <w:pStyle w:val="Normal"/>
        <w:numPr>
          <w:ilvl w:val="0"/>
          <w:numId w:val="2"/>
        </w:numPr>
        <w:ind w:left="340" w:right="221" w:hanging="340"/>
        <w:rPr>
          <w:rFonts w:ascii="Verdana" w:hAnsi="Verdana" w:cs="Arial"/>
          <w:b/>
          <w:b/>
          <w:sz w:val="22"/>
          <w:szCs w:val="22"/>
        </w:rPr>
      </w:pPr>
      <w:r>
        <w:rPr>
          <w:rFonts w:cs="Arial" w:ascii="Verdana" w:hAnsi="Verdana"/>
          <w:b/>
          <w:sz w:val="22"/>
          <w:szCs w:val="22"/>
        </w:rPr>
        <w:t>Interventi/Disposizioni/Procedure per ridurre i rischi</w:t>
      </w:r>
    </w:p>
    <w:p>
      <w:pPr>
        <w:pStyle w:val="Normal"/>
        <w:jc w:val="both"/>
        <w:rPr>
          <w:rFonts w:ascii="Verdana" w:hAnsi="Verdana" w:cs="Verdana"/>
        </w:rPr>
      </w:pPr>
      <w:r>
        <w:rPr>
          <w:rFonts w:cs="Verdana" w:ascii="Verdana" w:hAnsi="Verdana"/>
        </w:rPr>
        <w:t>A seguito della valutazione dei rischi sono riportati, in maniera non esaustiva, gli interventi/disposizioni/procedure volte a salvaguardare la sicurezza e la salute dei lavoratori:</w:t>
      </w:r>
    </w:p>
    <w:p>
      <w:pPr>
        <w:pStyle w:val="Normal"/>
        <w:numPr>
          <w:ilvl w:val="0"/>
          <w:numId w:val="62"/>
        </w:numPr>
        <w:tabs>
          <w:tab w:val="clear" w:pos="709"/>
          <w:tab w:val="left" w:pos="180" w:leader="none"/>
        </w:tabs>
        <w:jc w:val="both"/>
        <w:rPr>
          <w:rFonts w:ascii="Verdana" w:hAnsi="Verdana" w:cs="Arial"/>
        </w:rPr>
      </w:pPr>
      <w:r>
        <w:rPr>
          <w:rFonts w:cs="Arial" w:ascii="Verdana" w:hAnsi="Verdana"/>
        </w:rPr>
        <w:t>Attenersi alle misure generali di prevenzione nei confronti dei singoli rischi sopra individuati</w:t>
      </w:r>
    </w:p>
    <w:p>
      <w:pPr>
        <w:pStyle w:val="Normal"/>
        <w:numPr>
          <w:ilvl w:val="0"/>
          <w:numId w:val="62"/>
        </w:numPr>
        <w:tabs>
          <w:tab w:val="clear" w:pos="709"/>
          <w:tab w:val="left" w:pos="180" w:leader="none"/>
        </w:tabs>
        <w:jc w:val="both"/>
        <w:rPr>
          <w:rFonts w:ascii="Verdana" w:hAnsi="Verdana" w:cs="Arial"/>
        </w:rPr>
      </w:pPr>
      <w:r>
        <w:rPr>
          <w:rFonts w:cs="Arial" w:ascii="Verdana" w:hAnsi="Verdana"/>
        </w:rPr>
        <w:t>Tutti i lavoratori devono essere adeguatamente informati e formati sulle corrette modalità di esecuzione delle attività e di utilizzo delle attrezzature (Art. 71 comma 7 lettera a del D.lgs. n.81/08 così come modificato dal D.Lgs. n. 106/09)</w:t>
      </w:r>
    </w:p>
    <w:p>
      <w:pPr>
        <w:pStyle w:val="Normal"/>
        <w:numPr>
          <w:ilvl w:val="0"/>
          <w:numId w:val="62"/>
        </w:numPr>
        <w:jc w:val="both"/>
        <w:rPr>
          <w:rFonts w:ascii="Verdana" w:hAnsi="Verdana" w:cs="Arial"/>
        </w:rPr>
      </w:pPr>
      <w:r>
        <w:rPr>
          <w:rFonts w:cs="Arial" w:ascii="Verdana" w:hAnsi="Verdana"/>
        </w:rPr>
        <w:t>Prima di iniziare le attività deve essere effettuata una ricognizione dei luoghi di lavoro al fine di individuare l'eventuale esistenza di linee elettriche interrate e stabilire le idonee precauzioni per evitare possibili contatti diretti o indiretti con elementi in tensione</w:t>
      </w:r>
    </w:p>
    <w:p>
      <w:pPr>
        <w:pStyle w:val="Normal"/>
        <w:numPr>
          <w:ilvl w:val="0"/>
          <w:numId w:val="62"/>
        </w:numPr>
        <w:jc w:val="both"/>
        <w:rPr>
          <w:rFonts w:ascii="Verdana" w:hAnsi="Verdana" w:cs="Arial"/>
        </w:rPr>
      </w:pPr>
      <w:r>
        <w:rPr>
          <w:rFonts w:cs="Arial" w:ascii="Verdana" w:hAnsi="Verdana"/>
        </w:rPr>
        <w:t>Vietare il trasporto di terze persone sulle macchine operatrici</w:t>
      </w:r>
    </w:p>
    <w:p>
      <w:pPr>
        <w:pStyle w:val="Normal"/>
        <w:numPr>
          <w:ilvl w:val="0"/>
          <w:numId w:val="62"/>
        </w:numPr>
        <w:jc w:val="both"/>
        <w:rPr>
          <w:rFonts w:ascii="Verdana" w:hAnsi="Verdana" w:cs="Arial"/>
        </w:rPr>
      </w:pPr>
      <w:r>
        <w:rPr>
          <w:rFonts w:cs="Arial" w:ascii="Verdana" w:hAnsi="Verdana"/>
        </w:rPr>
        <w:t>Allontanare uomini e mezzi dal raggio di azione delle macchine operatrici</w:t>
      </w:r>
    </w:p>
    <w:p>
      <w:pPr>
        <w:pStyle w:val="Normal"/>
        <w:numPr>
          <w:ilvl w:val="0"/>
          <w:numId w:val="62"/>
        </w:numPr>
        <w:tabs>
          <w:tab w:val="clear" w:pos="709"/>
          <w:tab w:val="left" w:pos="180" w:leader="none"/>
        </w:tabs>
        <w:jc w:val="both"/>
        <w:rPr>
          <w:rFonts w:ascii="Verdana" w:hAnsi="Verdana" w:cs="Arial"/>
        </w:rPr>
      </w:pPr>
      <w:r>
        <w:rPr>
          <w:rFonts w:cs="Arial" w:ascii="Verdana" w:hAnsi="Verdana"/>
        </w:rPr>
        <w:t>Verificare che i cavi per posa interrata siano sempre dotati di guaina protettiva, protetti contro lo schiacciamento, quando si prevede in superficie il passaggio di mezzi pesanti, protetti contro i danni che possono essere provocati da eventuali scavi manuali, ma soprattutto da scavi che prevedono l'impiego di mezzi meccanici</w:t>
      </w:r>
    </w:p>
    <w:p>
      <w:pPr>
        <w:pStyle w:val="Normal"/>
        <w:numPr>
          <w:ilvl w:val="0"/>
          <w:numId w:val="62"/>
        </w:numPr>
        <w:tabs>
          <w:tab w:val="clear" w:pos="709"/>
          <w:tab w:val="left" w:pos="180" w:leader="none"/>
        </w:tabs>
        <w:jc w:val="both"/>
        <w:rPr>
          <w:rFonts w:ascii="Verdana" w:hAnsi="Verdana" w:cs="Arial"/>
        </w:rPr>
      </w:pPr>
      <w:r>
        <w:rPr>
          <w:rFonts w:cs="Arial" w:ascii="Verdana" w:hAnsi="Verdana"/>
        </w:rPr>
        <w:t>Verificare che la guaina a protezione del cavo dalle sollecitazioni di posa e la mescola che la compone sia anigroscopica, ossia deve essere in grado di difendere le anime dal contatto con l'acqua</w:t>
      </w:r>
    </w:p>
    <w:p>
      <w:pPr>
        <w:pStyle w:val="Normal"/>
        <w:numPr>
          <w:ilvl w:val="0"/>
          <w:numId w:val="62"/>
        </w:numPr>
        <w:tabs>
          <w:tab w:val="clear" w:pos="709"/>
          <w:tab w:val="left" w:pos="180" w:leader="none"/>
        </w:tabs>
        <w:jc w:val="both"/>
        <w:rPr>
          <w:rFonts w:ascii="Verdana" w:hAnsi="Verdana" w:cs="Arial"/>
        </w:rPr>
      </w:pPr>
      <w:r>
        <w:rPr>
          <w:rFonts w:cs="Arial" w:ascii="Verdana" w:hAnsi="Verdana"/>
        </w:rPr>
        <w:t>I cavi collocati direttamente nel terreno, eventualmente posati su di un alveo di sabbia, devono essere interrati ad una profondità minima di almeno 0,5 m e devono possedere un'armatura metallica di spessore non inferiore a 0,8 mm oppure una protezione meccanica supplementare per tutta la lunghezza. Se il cavo è armato e posato senza ulteriore protezione meccanica la sua posizione è bene che sia segnalata da apposito nastro monitore.</w:t>
      </w:r>
    </w:p>
    <w:p>
      <w:pPr>
        <w:pStyle w:val="Normal"/>
        <w:numPr>
          <w:ilvl w:val="0"/>
          <w:numId w:val="62"/>
        </w:numPr>
        <w:tabs>
          <w:tab w:val="clear" w:pos="709"/>
          <w:tab w:val="left" w:pos="180" w:leader="none"/>
        </w:tabs>
        <w:jc w:val="both"/>
        <w:rPr>
          <w:rFonts w:ascii="Verdana" w:hAnsi="Verdana" w:cs="Arial"/>
        </w:rPr>
      </w:pPr>
      <w:r>
        <w:rPr>
          <w:rFonts w:cs="Arial" w:ascii="Verdana" w:hAnsi="Verdana"/>
        </w:rPr>
        <w:t>I cavi installati in cunicoli, in condotti di calcestruzzo o in tubi in grado di sopportare sollecitazioni esterne invece possono, se necessario, essere installati a profondità minori di 0,5 m anche senza protezioni supplementari</w:t>
      </w:r>
    </w:p>
    <w:p>
      <w:pPr>
        <w:pStyle w:val="Normal"/>
        <w:numPr>
          <w:ilvl w:val="0"/>
          <w:numId w:val="62"/>
        </w:numPr>
        <w:tabs>
          <w:tab w:val="clear" w:pos="709"/>
          <w:tab w:val="left" w:pos="180" w:leader="none"/>
        </w:tabs>
        <w:jc w:val="both"/>
        <w:rPr>
          <w:rFonts w:ascii="Verdana" w:hAnsi="Verdana" w:cs="Arial"/>
        </w:rPr>
      </w:pPr>
      <w:r>
        <w:rPr>
          <w:rFonts w:cs="Arial" w:ascii="Verdana" w:hAnsi="Verdana"/>
        </w:rPr>
        <w:t>I cavi non devono essere manipolati quando l'isolante è sottoposto a temperature inferiori a 0 °C se in PVC e –25 °C se a base di materiali elastomerici. L'irrigidimento degli isolanti dovuto alle basse temperature può provocare fessurazioni quando i cavi, durante le normali operazioni di posa, sono sottoposti a piegatura.</w:t>
      </w:r>
    </w:p>
    <w:p>
      <w:pPr>
        <w:pStyle w:val="Normal"/>
        <w:numPr>
          <w:ilvl w:val="0"/>
          <w:numId w:val="62"/>
        </w:numPr>
        <w:tabs>
          <w:tab w:val="clear" w:pos="709"/>
          <w:tab w:val="left" w:pos="180" w:leader="none"/>
        </w:tabs>
        <w:jc w:val="both"/>
        <w:rPr>
          <w:rFonts w:ascii="Verdana" w:hAnsi="Verdana" w:cs="Arial"/>
        </w:rPr>
      </w:pPr>
      <w:r>
        <w:rPr>
          <w:rFonts w:cs="Arial" w:ascii="Verdana" w:hAnsi="Verdana"/>
        </w:rPr>
        <w:t xml:space="preserve">I pozzetti devono avere dimensioni adatte a consentire un agevole infilaggio dei cavi nel rispetto dei raggi di curvatura stabiliti dal costruttore e, per quanto possibile, i tubi di un cavidotto che fanno capo ad uno stesso pozzetto devono essere tra loro allineati </w:t>
      </w:r>
    </w:p>
    <w:p>
      <w:pPr>
        <w:pStyle w:val="Normal"/>
        <w:numPr>
          <w:ilvl w:val="0"/>
          <w:numId w:val="62"/>
        </w:numPr>
        <w:tabs>
          <w:tab w:val="clear" w:pos="709"/>
          <w:tab w:val="left" w:pos="180" w:leader="none"/>
        </w:tabs>
        <w:jc w:val="both"/>
        <w:rPr>
          <w:rFonts w:ascii="Verdana" w:hAnsi="Verdana" w:cs="Arial"/>
        </w:rPr>
      </w:pPr>
      <w:r>
        <w:rPr>
          <w:rFonts w:cs="Arial" w:ascii="Verdana" w:hAnsi="Verdana"/>
        </w:rPr>
        <w:t xml:space="preserve">Per facilitare le operazioni di tiro possono essere utilizzati rulli per il traino che permettono di ridurre lo sforzo necessario evitando nel contempo danneggiamenti ai cavi stessi </w:t>
      </w:r>
    </w:p>
    <w:p>
      <w:pPr>
        <w:pStyle w:val="Normal"/>
        <w:numPr>
          <w:ilvl w:val="0"/>
          <w:numId w:val="62"/>
        </w:numPr>
        <w:tabs>
          <w:tab w:val="clear" w:pos="709"/>
          <w:tab w:val="left" w:pos="180" w:leader="none"/>
        </w:tabs>
        <w:jc w:val="both"/>
        <w:rPr>
          <w:rFonts w:ascii="Verdana" w:hAnsi="Verdana" w:cs="Arial"/>
        </w:rPr>
      </w:pPr>
      <w:r>
        <w:rPr>
          <w:rFonts w:cs="Arial" w:ascii="Verdana" w:hAnsi="Verdana"/>
        </w:rPr>
        <w:t>Un cavo di energia posato in vicinanza di altri cavi, tubazioni metalliche serbatoi e cisterne di carburante deve rispondere a prescrizioni particolari ed essere installato rispettando distanze minime</w:t>
      </w:r>
    </w:p>
    <w:p>
      <w:pPr>
        <w:pStyle w:val="Normal"/>
        <w:numPr>
          <w:ilvl w:val="0"/>
          <w:numId w:val="62"/>
        </w:numPr>
        <w:tabs>
          <w:tab w:val="clear" w:pos="709"/>
          <w:tab w:val="left" w:pos="180" w:leader="none"/>
        </w:tabs>
        <w:jc w:val="both"/>
        <w:rPr>
          <w:rFonts w:ascii="Verdana" w:hAnsi="Verdana" w:cs="Arial"/>
        </w:rPr>
      </w:pPr>
      <w:r>
        <w:rPr>
          <w:rFonts w:cs="Arial" w:ascii="Verdana" w:hAnsi="Verdana"/>
        </w:rPr>
        <w:t>I cavi di energia devono essere posati ad una distanza minima di 1.00 mt rispetto la superficie più esterna di serbatoi contenenti liquidi o gas infiammabili e sia negli incroci sia nei parallelismi devono essere distanziati almeno 0,5 metri dalle condutture del gas</w:t>
      </w:r>
    </w:p>
    <w:p>
      <w:pPr>
        <w:pStyle w:val="Normal"/>
        <w:numPr>
          <w:ilvl w:val="0"/>
          <w:numId w:val="62"/>
        </w:numPr>
        <w:jc w:val="both"/>
        <w:rPr/>
      </w:pPr>
      <w:r>
        <w:rPr>
          <w:rFonts w:cs="Arial" w:ascii="Verdana" w:hAnsi="Verdana"/>
          <w:iCs/>
        </w:rPr>
        <w:t xml:space="preserve">L’esecuzione di lavori deve essere affidata a lavoratori abilitati dal datore di lavoro ai sensi della pertinente normativa tecnica riconosciuti idonei per tale attività </w:t>
      </w:r>
      <w:r>
        <w:rPr>
          <w:rFonts w:cs="Arial" w:ascii="Verdana" w:hAnsi="Verdana"/>
        </w:rPr>
        <w:t>(Art. 71 comma 7 del D.lgs. n.81/08 così come modificato dal D.Lgs. n. 106/09)</w:t>
      </w:r>
    </w:p>
    <w:p>
      <w:pPr>
        <w:pStyle w:val="Normal"/>
        <w:numPr>
          <w:ilvl w:val="0"/>
          <w:numId w:val="62"/>
        </w:numPr>
        <w:jc w:val="both"/>
        <w:rPr>
          <w:rFonts w:ascii="Verdana" w:hAnsi="Verdana" w:cs="Arial"/>
        </w:rPr>
      </w:pPr>
      <w:r>
        <w:rPr>
          <w:rFonts w:cs="Arial" w:ascii="Verdana" w:hAnsi="Verdana"/>
        </w:rPr>
        <w:t xml:space="preserve">Prima di dare inizio all’esecuzione dei lavori, il preposto ai lavori deve verificare che i lavori siano  eseguibili nel rispetto della norma </w:t>
      </w:r>
    </w:p>
    <w:p>
      <w:pPr>
        <w:pStyle w:val="Normal"/>
        <w:numPr>
          <w:ilvl w:val="0"/>
          <w:numId w:val="62"/>
        </w:numPr>
        <w:jc w:val="both"/>
        <w:rPr>
          <w:rFonts w:ascii="Verdana" w:hAnsi="Verdana" w:cs="Arial"/>
        </w:rPr>
      </w:pPr>
      <w:r>
        <w:rPr>
          <w:rFonts w:cs="Arial" w:ascii="Verdana" w:hAnsi="Verdana"/>
        </w:rPr>
        <w:t>Verificare che le attrezzature collettive da utilizzare, ad un controllo a vista, risultino efficienti</w:t>
      </w:r>
    </w:p>
    <w:p>
      <w:pPr>
        <w:pStyle w:val="Normal"/>
        <w:numPr>
          <w:ilvl w:val="0"/>
          <w:numId w:val="63"/>
        </w:numPr>
        <w:jc w:val="both"/>
        <w:rPr>
          <w:rFonts w:ascii="Verdana" w:hAnsi="Verdana" w:cs="Arial"/>
        </w:rPr>
      </w:pPr>
      <w:r>
        <w:rPr>
          <w:rFonts w:cs="Arial" w:ascii="Verdana" w:hAnsi="Verdana"/>
        </w:rPr>
        <w:t>Verificare che le masse non protette contro i contatti indiretti, e con cui si possa venire a contatto durante i lavori, non siano in tensione</w:t>
      </w:r>
    </w:p>
    <w:p>
      <w:pPr>
        <w:pStyle w:val="Normal"/>
        <w:numPr>
          <w:ilvl w:val="0"/>
          <w:numId w:val="63"/>
        </w:numPr>
        <w:jc w:val="both"/>
        <w:rPr>
          <w:rFonts w:ascii="Verdana" w:hAnsi="Verdana" w:cs="Arial"/>
        </w:rPr>
      </w:pPr>
      <w:r>
        <w:rPr>
          <w:rFonts w:cs="Arial" w:ascii="Verdana" w:hAnsi="Verdana"/>
        </w:rPr>
        <w:t xml:space="preserve">Comunicare agli addetti le informazioni necessarie per lo svolgimento dei lavori  </w:t>
      </w:r>
    </w:p>
    <w:p>
      <w:pPr>
        <w:pStyle w:val="Normal"/>
        <w:numPr>
          <w:ilvl w:val="0"/>
          <w:numId w:val="63"/>
        </w:numPr>
        <w:tabs>
          <w:tab w:val="clear" w:pos="709"/>
          <w:tab w:val="left" w:pos="180" w:leader="none"/>
        </w:tabs>
        <w:jc w:val="both"/>
        <w:rPr>
          <w:rFonts w:ascii="Verdana" w:hAnsi="Verdana" w:cs="Arial"/>
        </w:rPr>
      </w:pPr>
      <w:r>
        <w:rPr>
          <w:rFonts w:cs="Arial" w:ascii="Verdana" w:hAnsi="Verdana"/>
        </w:rPr>
        <w:t>I lavoratori devono essere formati sulle procedure atte a far fronte a situazioni di emergenza relative ad incendi o pronto soccorso (Art. 20 del D.lgs. n.81/08 così come modificato dal D.Lgs. n. 106/09)</w:t>
      </w:r>
    </w:p>
    <w:p>
      <w:pPr>
        <w:pStyle w:val="Normal"/>
        <w:numPr>
          <w:ilvl w:val="0"/>
          <w:numId w:val="63"/>
        </w:numPr>
        <w:jc w:val="both"/>
        <w:rPr>
          <w:rFonts w:ascii="Verdana" w:hAnsi="Verdana" w:cs="Arial"/>
        </w:rPr>
      </w:pPr>
      <w:r>
        <w:rPr>
          <w:rFonts w:cs="Arial" w:ascii="Verdana" w:hAnsi="Verdana"/>
        </w:rPr>
        <w:t>Segnalare al preposto ai lavori eventuali imprevisti che dovessero sopravvenire nel corso dei lavori</w:t>
      </w:r>
    </w:p>
    <w:p>
      <w:pPr>
        <w:pStyle w:val="Normal"/>
        <w:numPr>
          <w:ilvl w:val="0"/>
          <w:numId w:val="63"/>
        </w:numPr>
        <w:jc w:val="both"/>
        <w:rPr>
          <w:rFonts w:ascii="Verdana" w:hAnsi="Verdana" w:cs="Arial"/>
        </w:rPr>
      </w:pPr>
      <w:r>
        <w:rPr>
          <w:rFonts w:cs="Arial" w:ascii="Verdana" w:hAnsi="Verdana"/>
        </w:rPr>
        <w:t>Impartire agli addetti le necessarie informazioni per la corretta movimentazione di carichi pesanti o ingombranti (Art. 168 del D.lgs. n.81/08 così come modificato dal D.Lgs. n. 106/09)</w:t>
      </w:r>
    </w:p>
    <w:p>
      <w:pPr>
        <w:pStyle w:val="Normal"/>
        <w:numPr>
          <w:ilvl w:val="0"/>
          <w:numId w:val="63"/>
        </w:numPr>
        <w:jc w:val="both"/>
        <w:rPr>
          <w:rFonts w:ascii="Verdana" w:hAnsi="Verdana" w:cs="Arial"/>
        </w:rPr>
      </w:pPr>
      <w:r>
        <w:rPr>
          <w:rFonts w:cs="Arial" w:ascii="Verdana" w:hAnsi="Verdana"/>
        </w:rPr>
        <w:t>Rispettare le istruzioni ricevute per un’esatta e corretta posizione da assumere nella movimentazione dei carichi (Art. 168 del D.lgs. n.81/08 così come modificato dal D.Lgs. n. 106/09)</w:t>
      </w:r>
    </w:p>
    <w:p>
      <w:pPr>
        <w:pStyle w:val="Normal"/>
        <w:numPr>
          <w:ilvl w:val="0"/>
          <w:numId w:val="64"/>
        </w:numPr>
        <w:jc w:val="both"/>
        <w:rPr>
          <w:rFonts w:ascii="Verdana" w:hAnsi="Verdana" w:cs="Arial"/>
        </w:rPr>
      </w:pPr>
      <w:r>
        <w:rPr>
          <w:rFonts w:cs="Arial" w:ascii="Verdana" w:hAnsi="Verdana"/>
        </w:rPr>
        <w:t>Prima di movimentare a mano gli elementi valutare il loro peso e la loro dimensione ed individuare il modo più indicato per afferrarli, alzati e spostali senza affaticare la schiena (Art. 168 del D.lgs. n.81/08 così come modificato dal D.Lgs. n. 106/09)</w:t>
      </w:r>
    </w:p>
    <w:p>
      <w:pPr>
        <w:pStyle w:val="Normal"/>
        <w:numPr>
          <w:ilvl w:val="0"/>
          <w:numId w:val="64"/>
        </w:numPr>
        <w:jc w:val="both"/>
        <w:rPr>
          <w:rFonts w:ascii="Verdana" w:hAnsi="Verdana" w:cs="Arial"/>
        </w:rPr>
      </w:pPr>
      <w:r>
        <w:rPr>
          <w:rFonts w:cs="Arial" w:ascii="Verdana" w:hAnsi="Verdana"/>
        </w:rPr>
        <w:t>Per carichi pesanti o ingombranti la massa va movimentata con l’intervento di più persone al fine di ripartire e diminuire lo sforzo (Art. 168 del D.lgs. n.81/08 così come modificato dal D.Lgs. n. 106/09)</w:t>
      </w:r>
    </w:p>
    <w:p>
      <w:pPr>
        <w:pStyle w:val="Normal"/>
        <w:numPr>
          <w:ilvl w:val="0"/>
          <w:numId w:val="64"/>
        </w:numPr>
        <w:jc w:val="both"/>
        <w:rPr>
          <w:rFonts w:ascii="Verdana" w:hAnsi="Verdana" w:cs="Arial"/>
        </w:rPr>
      </w:pPr>
      <w:r>
        <w:rPr>
          <w:rFonts w:cs="Arial" w:ascii="Verdana" w:hAnsi="Verdana"/>
        </w:rPr>
        <w:t>Attuare gli interventi tecnici, organizzativi e procedurali concretamente attuabili al fine di ridurre al minimo i rischi derivanti dall'esposizione al rumore (Art 192 del D.lgs. n.81/08 così come modificato dal D.Lgs. n. 106/09)</w:t>
      </w:r>
    </w:p>
    <w:p>
      <w:pPr>
        <w:pStyle w:val="Normal"/>
        <w:numPr>
          <w:ilvl w:val="0"/>
          <w:numId w:val="64"/>
        </w:numPr>
        <w:jc w:val="both"/>
        <w:rPr>
          <w:rFonts w:ascii="Verdana" w:hAnsi="Verdana" w:cs="Arial"/>
        </w:rPr>
      </w:pPr>
      <w:r>
        <w:rPr>
          <w:rFonts w:cs="Arial" w:ascii="Verdana" w:hAnsi="Verdana"/>
        </w:rPr>
        <w:t>Utilizzare sempre i dispositivi di protezione individuali previsti (Art.75-78 del D.lgs. n.81/08 così come modificato dal D.Lgs. n. 106/09 )</w:t>
      </w:r>
    </w:p>
    <w:p>
      <w:pPr>
        <w:pStyle w:val="Normal"/>
        <w:numPr>
          <w:ilvl w:val="0"/>
          <w:numId w:val="64"/>
        </w:numPr>
        <w:jc w:val="both"/>
        <w:rPr>
          <w:rFonts w:ascii="Verdana" w:hAnsi="Verdana" w:cs="Arial"/>
        </w:rPr>
      </w:pPr>
      <w:r>
        <w:rPr>
          <w:rFonts w:cs="Arial" w:ascii="Verdana" w:hAnsi="Verdana"/>
        </w:rPr>
        <w:t>Verificare l'uso costante dei DPI da parte di tutto il personale operante (Art.77 del D.lgs. n.81/08 così come modificato dal D.Lgs. n. 106/09)</w:t>
      </w:r>
    </w:p>
    <w:p>
      <w:pPr>
        <w:pStyle w:val="Normal"/>
        <w:jc w:val="both"/>
        <w:rPr>
          <w:rFonts w:ascii="Verdana" w:hAnsi="Verdana" w:cs="Arial"/>
          <w:sz w:val="16"/>
          <w:szCs w:val="16"/>
        </w:rPr>
      </w:pPr>
      <w:r>
        <w:rPr>
          <w:rFonts w:cs="Arial" w:ascii="Verdana" w:hAnsi="Verdana"/>
          <w:sz w:val="16"/>
          <w:szCs w:val="16"/>
        </w:rPr>
      </w:r>
    </w:p>
    <w:p>
      <w:pPr>
        <w:pStyle w:val="Normal"/>
        <w:rPr>
          <w:rFonts w:ascii="Verdana" w:hAnsi="Verdana" w:cs="Verdana"/>
          <w:b/>
          <w:b/>
          <w:bCs/>
          <w:sz w:val="22"/>
          <w:szCs w:val="22"/>
        </w:rPr>
      </w:pPr>
      <w:r>
        <w:rPr>
          <w:rFonts w:cs="Verdana" w:ascii="Verdana" w:hAnsi="Verdana"/>
          <w:b/>
          <w:bCs/>
          <w:sz w:val="22"/>
          <w:szCs w:val="22"/>
        </w:rPr>
        <w:t>DPI</w:t>
      </w:r>
    </w:p>
    <w:p>
      <w:pPr>
        <w:pStyle w:val="Normal"/>
        <w:jc w:val="both"/>
        <w:rPr>
          <w:rFonts w:ascii="Verdana" w:hAnsi="Verdana" w:cs="Verdana"/>
        </w:rPr>
      </w:pPr>
      <w:r>
        <w:rPr>
          <w:rFonts w:cs="Verdana" w:ascii="Verdana" w:hAnsi="Verdana"/>
        </w:rPr>
        <w:t>In funzione dei rischi evidenziati saranno utilizzati obbligatoriamente i seguenti DPI, di cui è riportata la descrizione ed i riferimenti normativi:</w:t>
      </w:r>
    </w:p>
    <w:tbl>
      <w:tblPr>
        <w:tblW w:w="5000" w:type="pct"/>
        <w:jc w:val="center"/>
        <w:tblInd w:w="0" w:type="dxa"/>
        <w:tblCellMar>
          <w:top w:w="0" w:type="dxa"/>
          <w:left w:w="108" w:type="dxa"/>
          <w:bottom w:w="0" w:type="dxa"/>
          <w:right w:w="108" w:type="dxa"/>
        </w:tblCellMar>
      </w:tblPr>
      <w:tblGrid>
        <w:gridCol w:w="2124"/>
        <w:gridCol w:w="1879"/>
        <w:gridCol w:w="2944"/>
        <w:gridCol w:w="2691"/>
      </w:tblGrid>
      <w:tr>
        <w:trPr>
          <w:trHeight w:val="490" w:hRule="atLeast"/>
        </w:trPr>
        <w:tc>
          <w:tcPr>
            <w:tcW w:w="2124" w:type="dxa"/>
            <w:tcBorders>
              <w:bottom w:val="dotted" w:sz="4" w:space="0" w:color="000000"/>
            </w:tcBorders>
            <w:vAlign w:val="center"/>
          </w:tcPr>
          <w:p>
            <w:pPr>
              <w:pStyle w:val="Normal"/>
              <w:jc w:val="center"/>
              <w:rPr>
                <w:rFonts w:ascii="Verdana" w:hAnsi="Verdana" w:cs="Verdana"/>
                <w:b/>
                <w:b/>
                <w:bCs/>
              </w:rPr>
            </w:pPr>
            <w:r>
              <w:rPr>
                <w:rFonts w:cs="Verdana" w:ascii="Verdana" w:hAnsi="Verdana"/>
                <w:b/>
                <w:bCs/>
              </w:rPr>
              <w:t>RISCHI EVIDENZIATI</w:t>
            </w:r>
          </w:p>
        </w:tc>
        <w:tc>
          <w:tcPr>
            <w:tcW w:w="1879" w:type="dxa"/>
            <w:tcBorders>
              <w:left w:val="dotted" w:sz="4" w:space="0" w:color="000000"/>
              <w:bottom w:val="dotted" w:sz="4" w:space="0" w:color="000000"/>
            </w:tcBorders>
            <w:vAlign w:val="center"/>
          </w:tcPr>
          <w:p>
            <w:pPr>
              <w:pStyle w:val="Normal"/>
              <w:jc w:val="center"/>
              <w:rPr>
                <w:rFonts w:ascii="Verdana" w:hAnsi="Verdana" w:cs="Verdana"/>
                <w:b/>
                <w:b/>
                <w:bCs/>
              </w:rPr>
            </w:pPr>
            <w:r>
              <w:rPr>
                <w:rFonts w:cs="Verdana" w:ascii="Verdana" w:hAnsi="Verdana"/>
                <w:b/>
                <w:bCs/>
              </w:rPr>
              <w:t>DPI</w:t>
            </w:r>
          </w:p>
        </w:tc>
        <w:tc>
          <w:tcPr>
            <w:tcW w:w="2944" w:type="dxa"/>
            <w:tcBorders>
              <w:left w:val="dotted" w:sz="4" w:space="0" w:color="000000"/>
              <w:bottom w:val="dotted" w:sz="4" w:space="0" w:color="000000"/>
            </w:tcBorders>
            <w:vAlign w:val="center"/>
          </w:tcPr>
          <w:p>
            <w:pPr>
              <w:pStyle w:val="Normal"/>
              <w:rPr>
                <w:rFonts w:ascii="Verdana" w:hAnsi="Verdana" w:cs="Verdana"/>
                <w:b/>
                <w:b/>
                <w:bCs/>
              </w:rPr>
            </w:pPr>
            <w:r>
              <w:rPr>
                <w:rFonts w:cs="Verdana" w:ascii="Verdana" w:hAnsi="Verdana"/>
                <w:b/>
                <w:bCs/>
              </w:rPr>
              <w:t>DESCRIZIONE</w:t>
            </w:r>
          </w:p>
        </w:tc>
        <w:tc>
          <w:tcPr>
            <w:tcW w:w="2691" w:type="dxa"/>
            <w:tcBorders>
              <w:left w:val="dotted" w:sz="4" w:space="0" w:color="000000"/>
              <w:bottom w:val="dotted" w:sz="4" w:space="0" w:color="000000"/>
            </w:tcBorders>
            <w:vAlign w:val="center"/>
          </w:tcPr>
          <w:p>
            <w:pPr>
              <w:pStyle w:val="Normal"/>
              <w:jc w:val="center"/>
              <w:rPr>
                <w:rFonts w:ascii="Verdana" w:hAnsi="Verdana" w:cs="Verdana"/>
                <w:b/>
                <w:b/>
                <w:bCs/>
              </w:rPr>
            </w:pPr>
            <w:r>
              <w:rPr>
                <w:rFonts w:cs="Verdana" w:ascii="Verdana" w:hAnsi="Verdana"/>
                <w:b/>
                <w:bCs/>
              </w:rPr>
              <w:t>RIF.NORMATIVO</w:t>
            </w:r>
          </w:p>
        </w:tc>
      </w:tr>
      <w:tr>
        <w:trPr>
          <w:trHeight w:val="490" w:hRule="atLeast"/>
        </w:trPr>
        <w:tc>
          <w:tcPr>
            <w:tcW w:w="2124" w:type="dxa"/>
            <w:tcBorders>
              <w:top w:val="dotted" w:sz="4" w:space="0" w:color="000000"/>
              <w:bottom w:val="dotted" w:sz="4" w:space="0" w:color="000000"/>
            </w:tcBorders>
            <w:vAlign w:val="center"/>
          </w:tcPr>
          <w:p>
            <w:pPr>
              <w:pStyle w:val="Normal"/>
              <w:rPr>
                <w:rFonts w:ascii="Verdana" w:hAnsi="Verdana" w:cs="Arial"/>
              </w:rPr>
            </w:pPr>
            <w:r>
              <w:rPr>
                <w:rFonts w:cs="Arial" w:ascii="Verdana" w:hAnsi="Verdana"/>
              </w:rPr>
              <w:t>Investimento</w:t>
            </w:r>
          </w:p>
        </w:tc>
        <w:tc>
          <w:tcPr>
            <w:tcW w:w="1879" w:type="dxa"/>
            <w:tcBorders>
              <w:top w:val="dotted" w:sz="4" w:space="0" w:color="000000"/>
              <w:left w:val="dotted" w:sz="4" w:space="0" w:color="000000"/>
              <w:bottom w:val="dotted" w:sz="4" w:space="0" w:color="000000"/>
            </w:tcBorders>
            <w:vAlign w:val="center"/>
          </w:tcPr>
          <w:p>
            <w:pPr>
              <w:pStyle w:val="Normal"/>
              <w:jc w:val="center"/>
              <w:rPr>
                <w:rFonts w:ascii="Verdana" w:hAnsi="Verdana" w:cs="Verdana"/>
              </w:rPr>
            </w:pPr>
            <w:r>
              <w:rPr>
                <w:rFonts w:cs="Verdana" w:ascii="Verdana" w:hAnsi="Verdana"/>
              </w:rPr>
              <w:t xml:space="preserve">Indumenti alta visibilità </w:t>
            </w:r>
          </w:p>
          <w:p>
            <w:pPr>
              <w:pStyle w:val="Normal"/>
              <w:jc w:val="center"/>
              <w:rPr>
                <w:rFonts w:ascii="Verdana" w:hAnsi="Verdana" w:cs="Verdana"/>
                <w:sz w:val="16"/>
                <w:szCs w:val="16"/>
              </w:rPr>
            </w:pPr>
            <w:r>
              <w:rPr>
                <w:rFonts w:cs="Verdana" w:ascii="Verdana" w:hAnsi="Verdana"/>
                <w:sz w:val="16"/>
                <w:szCs w:val="16"/>
              </w:rPr>
              <w:drawing>
                <wp:inline distT="0" distB="0" distL="0" distR="0">
                  <wp:extent cx="377825" cy="717550"/>
                  <wp:effectExtent l="0" t="0" r="0" b="0"/>
                  <wp:docPr id="79" name="Immagine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magine71" descr=""/>
                          <pic:cNvPicPr>
                            <a:picLocks noChangeAspect="1" noChangeArrowheads="1"/>
                          </pic:cNvPicPr>
                        </pic:nvPicPr>
                        <pic:blipFill>
                          <a:blip r:embed="rId102"/>
                          <a:srcRect l="-73" t="-39" r="-73" b="-39"/>
                          <a:stretch>
                            <a:fillRect/>
                          </a:stretch>
                        </pic:blipFill>
                        <pic:spPr bwMode="auto">
                          <a:xfrm>
                            <a:off x="0" y="0"/>
                            <a:ext cx="377825" cy="717550"/>
                          </a:xfrm>
                          <a:prstGeom prst="rect">
                            <a:avLst/>
                          </a:prstGeom>
                        </pic:spPr>
                      </pic:pic>
                    </a:graphicData>
                  </a:graphic>
                </wp:inline>
              </w:drawing>
            </w:r>
          </w:p>
          <w:p>
            <w:pPr>
              <w:pStyle w:val="Normal"/>
              <w:jc w:val="center"/>
              <w:rPr>
                <w:rFonts w:ascii="Verdana" w:hAnsi="Verdana" w:cs="Verdana"/>
                <w:sz w:val="16"/>
                <w:szCs w:val="16"/>
              </w:rPr>
            </w:pPr>
            <w:r>
              <w:rPr>
                <w:rFonts w:cs="Verdana" w:ascii="Verdana" w:hAnsi="Verdana"/>
                <w:sz w:val="16"/>
                <w:szCs w:val="16"/>
              </w:rPr>
            </w:r>
          </w:p>
        </w:tc>
        <w:tc>
          <w:tcPr>
            <w:tcW w:w="2944" w:type="dxa"/>
            <w:tcBorders>
              <w:top w:val="dotted" w:sz="4" w:space="0" w:color="000000"/>
              <w:left w:val="dotted" w:sz="4" w:space="0" w:color="000000"/>
              <w:bottom w:val="dotted" w:sz="4" w:space="0" w:color="000000"/>
            </w:tcBorders>
            <w:vAlign w:val="center"/>
          </w:tcPr>
          <w:p>
            <w:pPr>
              <w:pStyle w:val="Normal"/>
              <w:rPr>
                <w:rFonts w:ascii="Verdana" w:hAnsi="Verdana" w:cs="Verdana"/>
              </w:rPr>
            </w:pPr>
            <w:r>
              <w:rPr>
                <w:rFonts w:cs="Verdana" w:ascii="Verdana" w:hAnsi="Verdana"/>
              </w:rPr>
              <w:t>Fluorescente con bande rifrangenti, composto da pantalone e giacca ad alta visibilità</w:t>
            </w:r>
          </w:p>
        </w:tc>
        <w:tc>
          <w:tcPr>
            <w:tcW w:w="2691" w:type="dxa"/>
            <w:tcBorders>
              <w:top w:val="dotted" w:sz="4" w:space="0" w:color="000000"/>
              <w:left w:val="dotted" w:sz="4" w:space="0" w:color="000000"/>
              <w:bottom w:val="dotted" w:sz="4" w:space="0" w:color="000000"/>
            </w:tcBorders>
            <w:vAlign w:val="center"/>
          </w:tcPr>
          <w:p>
            <w:pPr>
              <w:pStyle w:val="Normal"/>
              <w:jc w:val="both"/>
              <w:rPr/>
            </w:pPr>
            <w:r>
              <w:rPr>
                <w:rFonts w:cs="Verdana" w:ascii="Verdana" w:hAnsi="Verdana"/>
                <w:b/>
                <w:color w:val="000000"/>
              </w:rPr>
              <w:t xml:space="preserve">Art 75 – 77 – 78, Allegato VIII-punti 3, 4 n.7 </w:t>
            </w:r>
            <w:r>
              <w:rPr>
                <w:rFonts w:cs="Verdana" w:ascii="Verdana" w:hAnsi="Verdana"/>
                <w:bCs/>
                <w:color w:val="000000"/>
              </w:rPr>
              <w:t xml:space="preserve">del D.lgs. n.81/08 come modificato dal D.lgs n.106/09  </w:t>
            </w:r>
          </w:p>
          <w:p>
            <w:pPr>
              <w:pStyle w:val="Normal"/>
              <w:rPr/>
            </w:pPr>
            <w:r>
              <w:rPr>
                <w:rFonts w:cs="Verdana" w:ascii="Verdana" w:hAnsi="Verdana"/>
                <w:b/>
                <w:i/>
              </w:rPr>
              <w:t xml:space="preserve">UNI EN 340-471 (2004) </w:t>
            </w:r>
            <w:r>
              <w:rPr>
                <w:rFonts w:cs="Verdana" w:ascii="Verdana" w:hAnsi="Verdana"/>
                <w:i/>
              </w:rPr>
              <w:t>Indumenti di protezione - Requisiti generali. Indumenti di segnalazione ad alta visibilità per uso professionale</w:t>
            </w:r>
            <w:r>
              <w:rPr>
                <w:rFonts w:cs="Verdana" w:ascii="Verdana" w:hAnsi="Verdana"/>
                <w:i/>
                <w:sz w:val="16"/>
                <w:szCs w:val="16"/>
              </w:rPr>
              <w:t xml:space="preserve"> -</w:t>
            </w:r>
            <w:r>
              <w:rPr>
                <w:rFonts w:cs="Verdana" w:ascii="Verdana" w:hAnsi="Verdana"/>
                <w:i/>
              </w:rPr>
              <w:t xml:space="preserve"> Metodi di prova e requisiti.</w:t>
            </w:r>
          </w:p>
        </w:tc>
      </w:tr>
      <w:tr>
        <w:trPr>
          <w:trHeight w:val="490" w:hRule="atLeast"/>
        </w:trPr>
        <w:tc>
          <w:tcPr>
            <w:tcW w:w="2124" w:type="dxa"/>
            <w:tcBorders>
              <w:top w:val="dotted" w:sz="4" w:space="0" w:color="000000"/>
              <w:bottom w:val="dotted" w:sz="4" w:space="0" w:color="000000"/>
            </w:tcBorders>
            <w:vAlign w:val="center"/>
          </w:tcPr>
          <w:p>
            <w:pPr>
              <w:pStyle w:val="Normal"/>
              <w:rPr>
                <w:rFonts w:ascii="Verdana" w:hAnsi="Verdana" w:cs="Arial"/>
              </w:rPr>
            </w:pPr>
            <w:r>
              <w:rPr>
                <w:rFonts w:cs="Arial" w:ascii="Verdana" w:hAnsi="Verdana"/>
              </w:rPr>
              <w:t>Urti, colpi, impatti e compressioni</w:t>
            </w:r>
          </w:p>
        </w:tc>
        <w:tc>
          <w:tcPr>
            <w:tcW w:w="1879" w:type="dxa"/>
            <w:tcBorders>
              <w:top w:val="dotted" w:sz="4" w:space="0" w:color="000000"/>
              <w:left w:val="dotted" w:sz="4" w:space="0" w:color="000000"/>
              <w:bottom w:val="dotted" w:sz="4" w:space="0" w:color="000000"/>
            </w:tcBorders>
            <w:vAlign w:val="center"/>
          </w:tcPr>
          <w:p>
            <w:pPr>
              <w:pStyle w:val="Normal"/>
              <w:jc w:val="center"/>
              <w:rPr>
                <w:rFonts w:ascii="Verdana" w:hAnsi="Verdana" w:cs="Verdana"/>
              </w:rPr>
            </w:pPr>
            <w:r>
              <w:rPr>
                <w:rFonts w:cs="Verdana" w:ascii="Verdana" w:hAnsi="Verdana"/>
              </w:rPr>
              <w:t>Scarpe antinfortunistiche</w:t>
            </w:r>
          </w:p>
          <w:p>
            <w:pPr>
              <w:pStyle w:val="Normal"/>
              <w:jc w:val="center"/>
              <w:rPr>
                <w:rFonts w:ascii="Verdana" w:hAnsi="Verdana" w:cs="Verdana"/>
              </w:rPr>
            </w:pPr>
            <w:r>
              <w:rPr>
                <w:rFonts w:cs="Verdana" w:ascii="Verdana" w:hAnsi="Verdana"/>
              </w:rPr>
              <w:drawing>
                <wp:inline distT="0" distB="0" distL="0" distR="0">
                  <wp:extent cx="536575" cy="469265"/>
                  <wp:effectExtent l="0" t="0" r="0" b="0"/>
                  <wp:docPr id="80" name="Immagine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magine72" descr=""/>
                          <pic:cNvPicPr>
                            <a:picLocks noChangeAspect="1" noChangeArrowheads="1"/>
                          </pic:cNvPicPr>
                        </pic:nvPicPr>
                        <pic:blipFill>
                          <a:blip r:embed="rId103"/>
                          <a:srcRect l="-55" t="-62" r="-55" b="-62"/>
                          <a:stretch>
                            <a:fillRect/>
                          </a:stretch>
                        </pic:blipFill>
                        <pic:spPr bwMode="auto">
                          <a:xfrm>
                            <a:off x="0" y="0"/>
                            <a:ext cx="536575" cy="469265"/>
                          </a:xfrm>
                          <a:prstGeom prst="rect">
                            <a:avLst/>
                          </a:prstGeom>
                        </pic:spPr>
                      </pic:pic>
                    </a:graphicData>
                  </a:graphic>
                </wp:inline>
              </w:drawing>
            </w:r>
          </w:p>
        </w:tc>
        <w:tc>
          <w:tcPr>
            <w:tcW w:w="2944" w:type="dxa"/>
            <w:tcBorders>
              <w:top w:val="dotted" w:sz="4" w:space="0" w:color="000000"/>
              <w:left w:val="dotted" w:sz="4" w:space="0" w:color="000000"/>
              <w:bottom w:val="dotted" w:sz="4" w:space="0" w:color="000000"/>
            </w:tcBorders>
            <w:vAlign w:val="center"/>
          </w:tcPr>
          <w:p>
            <w:pPr>
              <w:pStyle w:val="Normal"/>
              <w:rPr>
                <w:rFonts w:ascii="Verdana" w:hAnsi="Verdana" w:cs="Verdana"/>
              </w:rPr>
            </w:pPr>
            <w:r>
              <w:rPr>
                <w:rFonts w:cs="Verdana" w:ascii="Verdana" w:hAnsi="Verdana"/>
              </w:rPr>
              <w:t>Puntale rinforzato in acciaio contro</w:t>
            </w:r>
          </w:p>
          <w:p>
            <w:pPr>
              <w:pStyle w:val="Normal"/>
              <w:rPr>
                <w:rFonts w:ascii="Verdana" w:hAnsi="Verdana" w:cs="Verdana"/>
              </w:rPr>
            </w:pPr>
            <w:r>
              <w:rPr>
                <w:rFonts w:cs="Verdana" w:ascii="Verdana" w:hAnsi="Verdana"/>
              </w:rPr>
              <w:t>schiacciamento/abrasioni/</w:t>
            </w:r>
          </w:p>
          <w:p>
            <w:pPr>
              <w:pStyle w:val="Normal"/>
              <w:rPr>
                <w:rFonts w:ascii="Verdana" w:hAnsi="Verdana" w:cs="Verdana"/>
              </w:rPr>
            </w:pPr>
            <w:r>
              <w:rPr>
                <w:rFonts w:cs="Verdana" w:ascii="Verdana" w:hAnsi="Verdana"/>
              </w:rPr>
              <w:t>perforazione/ferite degli arti inferiori e suola antiscivolo e per salvaguardare la caviglia da distorsioni</w:t>
            </w:r>
          </w:p>
        </w:tc>
        <w:tc>
          <w:tcPr>
            <w:tcW w:w="2691" w:type="dxa"/>
            <w:tcBorders>
              <w:top w:val="dotted" w:sz="4" w:space="0" w:color="000000"/>
              <w:left w:val="dotted" w:sz="4" w:space="0" w:color="000000"/>
              <w:bottom w:val="dotted" w:sz="4" w:space="0" w:color="000000"/>
            </w:tcBorders>
            <w:vAlign w:val="center"/>
          </w:tcPr>
          <w:p>
            <w:pPr>
              <w:pStyle w:val="Normal"/>
              <w:jc w:val="both"/>
              <w:rPr/>
            </w:pPr>
            <w:r>
              <w:rPr>
                <w:rFonts w:cs="Verdana" w:ascii="Verdana" w:hAnsi="Verdana"/>
                <w:b/>
                <w:color w:val="000000"/>
              </w:rPr>
              <w:t xml:space="preserve">Art 75 – 77 – 78, Allegato VIII  - punti 3, 4 n.6 </w:t>
            </w:r>
            <w:r>
              <w:rPr>
                <w:rFonts w:cs="Verdana" w:ascii="Verdana" w:hAnsi="Verdana"/>
                <w:bCs/>
                <w:color w:val="000000"/>
              </w:rPr>
              <w:t xml:space="preserve">del D.lgs. n.81/08 come modificato dal D.lgs n.106/09 </w:t>
            </w:r>
          </w:p>
          <w:p>
            <w:pPr>
              <w:pStyle w:val="Normal"/>
              <w:rPr/>
            </w:pPr>
            <w:r>
              <w:rPr>
                <w:rFonts w:cs="Verdana" w:ascii="Verdana" w:hAnsi="Verdana"/>
                <w:b/>
                <w:i/>
              </w:rPr>
              <w:t xml:space="preserve">UNI EN ISO 20344 (2008) </w:t>
            </w:r>
            <w:r>
              <w:rPr>
                <w:rFonts w:cs="Verdana" w:ascii="Verdana" w:hAnsi="Verdana"/>
                <w:i/>
              </w:rPr>
              <w:t>Dispositivi di protezione individuale  – Metodi di prova per calzature</w:t>
            </w:r>
          </w:p>
        </w:tc>
      </w:tr>
      <w:tr>
        <w:trPr>
          <w:trHeight w:val="524" w:hRule="atLeast"/>
        </w:trPr>
        <w:tc>
          <w:tcPr>
            <w:tcW w:w="2124" w:type="dxa"/>
            <w:tcBorders>
              <w:top w:val="dotted" w:sz="4" w:space="0" w:color="000000"/>
              <w:bottom w:val="dotted" w:sz="4" w:space="0" w:color="000000"/>
            </w:tcBorders>
            <w:vAlign w:val="center"/>
          </w:tcPr>
          <w:p>
            <w:pPr>
              <w:pStyle w:val="Normal"/>
              <w:rPr/>
            </w:pPr>
            <w:r>
              <w:rPr>
                <w:rFonts w:cs="Verdana" w:ascii="Verdana" w:hAnsi="Verdana"/>
              </w:rPr>
              <w:t xml:space="preserve">Probabilità di </w:t>
            </w:r>
            <w:r>
              <w:rPr>
                <w:rFonts w:cs="Arial" w:ascii="Verdana" w:hAnsi="Verdana"/>
              </w:rPr>
              <w:t>punture, tagli ed abrasioni</w:t>
            </w:r>
          </w:p>
        </w:tc>
        <w:tc>
          <w:tcPr>
            <w:tcW w:w="1879" w:type="dxa"/>
            <w:tcBorders>
              <w:top w:val="dotted" w:sz="4" w:space="0" w:color="000000"/>
              <w:left w:val="dotted" w:sz="4" w:space="0" w:color="000000"/>
              <w:bottom w:val="dotted" w:sz="4" w:space="0" w:color="000000"/>
            </w:tcBorders>
            <w:vAlign w:val="center"/>
          </w:tcPr>
          <w:p>
            <w:pPr>
              <w:pStyle w:val="Normal"/>
              <w:spacing w:lineRule="auto" w:line="360"/>
              <w:jc w:val="center"/>
              <w:rPr>
                <w:rFonts w:ascii="Verdana" w:hAnsi="Verdana" w:cs="Verdana"/>
              </w:rPr>
            </w:pPr>
            <w:r>
              <w:rPr>
                <w:rFonts w:cs="Verdana" w:ascii="Verdana" w:hAnsi="Verdana"/>
              </w:rPr>
              <w:t>Guanti in crosta</w:t>
            </w:r>
          </w:p>
          <w:p>
            <w:pPr>
              <w:pStyle w:val="Normal"/>
              <w:spacing w:lineRule="auto" w:line="360"/>
              <w:jc w:val="center"/>
              <w:rPr>
                <w:rFonts w:ascii="Verdana" w:hAnsi="Verdana" w:cs="Verdana"/>
              </w:rPr>
            </w:pPr>
            <w:r>
              <w:rPr>
                <w:rFonts w:cs="Verdana" w:ascii="Verdana" w:hAnsi="Verdana"/>
              </w:rPr>
              <w:drawing>
                <wp:inline distT="0" distB="0" distL="0" distR="0">
                  <wp:extent cx="711835" cy="498475"/>
                  <wp:effectExtent l="0" t="0" r="0" b="0"/>
                  <wp:docPr id="81" name="Immagine7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magine73" descr=""/>
                          <pic:cNvPicPr>
                            <a:picLocks noChangeAspect="1" noChangeArrowheads="1"/>
                          </pic:cNvPicPr>
                        </pic:nvPicPr>
                        <pic:blipFill>
                          <a:blip r:embed="rId104"/>
                          <a:srcRect l="-37" t="-53" r="-37" b="-53"/>
                          <a:stretch>
                            <a:fillRect/>
                          </a:stretch>
                        </pic:blipFill>
                        <pic:spPr bwMode="auto">
                          <a:xfrm>
                            <a:off x="0" y="0"/>
                            <a:ext cx="711835" cy="498475"/>
                          </a:xfrm>
                          <a:prstGeom prst="rect">
                            <a:avLst/>
                          </a:prstGeom>
                        </pic:spPr>
                      </pic:pic>
                    </a:graphicData>
                  </a:graphic>
                </wp:inline>
              </w:drawing>
            </w:r>
          </w:p>
        </w:tc>
        <w:tc>
          <w:tcPr>
            <w:tcW w:w="2944" w:type="dxa"/>
            <w:tcBorders>
              <w:top w:val="dotted" w:sz="4" w:space="0" w:color="000000"/>
              <w:left w:val="dotted" w:sz="4" w:space="0" w:color="000000"/>
              <w:bottom w:val="dotted" w:sz="4" w:space="0" w:color="000000"/>
            </w:tcBorders>
            <w:vAlign w:val="center"/>
          </w:tcPr>
          <w:p>
            <w:pPr>
              <w:pStyle w:val="Normal"/>
              <w:rPr>
                <w:rFonts w:ascii="Verdana" w:hAnsi="Verdana" w:cs="Verdana"/>
              </w:rPr>
            </w:pPr>
            <w:r>
              <w:rPr>
                <w:rFonts w:cs="Verdana" w:ascii="Verdana" w:hAnsi="Verdana"/>
              </w:rPr>
              <w:t>Da utilizzare nei luoghi di lavoro caratterizzati dalla presenza di materiali e/o attrezzi che possono causare fenomeni di abrasione/taglio/</w:t>
            </w:r>
          </w:p>
          <w:p>
            <w:pPr>
              <w:pStyle w:val="Normal"/>
              <w:rPr>
                <w:rFonts w:ascii="Verdana" w:hAnsi="Verdana" w:cs="Verdana"/>
              </w:rPr>
            </w:pPr>
            <w:r>
              <w:rPr>
                <w:rFonts w:cs="Verdana" w:ascii="Verdana" w:hAnsi="Verdana"/>
              </w:rPr>
              <w:t>perforazione delle mani</w:t>
            </w:r>
          </w:p>
        </w:tc>
        <w:tc>
          <w:tcPr>
            <w:tcW w:w="2691" w:type="dxa"/>
            <w:tcBorders>
              <w:top w:val="dotted" w:sz="4" w:space="0" w:color="000000"/>
              <w:left w:val="dotted" w:sz="4" w:space="0" w:color="000000"/>
              <w:bottom w:val="dotted" w:sz="4" w:space="0" w:color="000000"/>
            </w:tcBorders>
            <w:vAlign w:val="center"/>
          </w:tcPr>
          <w:p>
            <w:pPr>
              <w:pStyle w:val="Normal"/>
              <w:jc w:val="both"/>
              <w:rPr/>
            </w:pPr>
            <w:r>
              <w:rPr>
                <w:rFonts w:cs="Verdana" w:ascii="Verdana" w:hAnsi="Verdana"/>
                <w:b/>
                <w:color w:val="000000"/>
              </w:rPr>
              <w:t xml:space="preserve">Art 75 – 77 – 78, Allegato VIII  - punti 3, 4 n.5 </w:t>
            </w:r>
            <w:r>
              <w:rPr>
                <w:rFonts w:cs="Verdana" w:ascii="Verdana" w:hAnsi="Verdana"/>
                <w:bCs/>
                <w:color w:val="000000"/>
              </w:rPr>
              <w:t xml:space="preserve">del D.lgs. n.81/08 come modificato dal D.lgs n.106/09  </w:t>
            </w:r>
          </w:p>
          <w:p>
            <w:pPr>
              <w:pStyle w:val="Normal"/>
              <w:jc w:val="both"/>
              <w:rPr>
                <w:rFonts w:ascii="Verdana" w:hAnsi="Verdana" w:cs="Verdana"/>
                <w:b/>
                <w:b/>
                <w:bCs/>
                <w:i/>
                <w:i/>
                <w:iCs/>
              </w:rPr>
            </w:pPr>
            <w:r>
              <w:rPr>
                <w:rFonts w:cs="Verdana" w:ascii="Verdana" w:hAnsi="Verdana"/>
                <w:b/>
                <w:bCs/>
                <w:i/>
                <w:iCs/>
              </w:rPr>
              <w:t>UNI EN 388 (2004)</w:t>
            </w:r>
          </w:p>
          <w:p>
            <w:pPr>
              <w:pStyle w:val="Normal"/>
              <w:rPr/>
            </w:pPr>
            <w:r>
              <w:rPr>
                <w:rStyle w:val="Content"/>
                <w:rFonts w:cs="Arial" w:ascii="Verdana" w:hAnsi="Verdana"/>
                <w:i/>
                <w:iCs/>
                <w:color w:val="000000"/>
              </w:rPr>
              <w:t>Guanti di protezione contro rischi meccanici</w:t>
            </w:r>
          </w:p>
        </w:tc>
      </w:tr>
      <w:tr>
        <w:trPr>
          <w:trHeight w:val="524" w:hRule="atLeast"/>
        </w:trPr>
        <w:tc>
          <w:tcPr>
            <w:tcW w:w="2124" w:type="dxa"/>
            <w:tcBorders>
              <w:top w:val="dotted" w:sz="4" w:space="0" w:color="000000"/>
              <w:bottom w:val="dotted" w:sz="4" w:space="0" w:color="000000"/>
            </w:tcBorders>
            <w:vAlign w:val="center"/>
          </w:tcPr>
          <w:p>
            <w:pPr>
              <w:pStyle w:val="Normal"/>
              <w:rPr>
                <w:rFonts w:ascii="Verdana" w:hAnsi="Verdana" w:cs="Arial"/>
              </w:rPr>
            </w:pPr>
            <w:r>
              <w:rPr>
                <w:rFonts w:cs="Arial" w:ascii="Verdana" w:hAnsi="Verdana"/>
              </w:rPr>
              <w:t>Urti, colpi, impatti e compressioni</w:t>
            </w:r>
          </w:p>
        </w:tc>
        <w:tc>
          <w:tcPr>
            <w:tcW w:w="1879" w:type="dxa"/>
            <w:tcBorders>
              <w:top w:val="dotted" w:sz="4" w:space="0" w:color="000000"/>
              <w:left w:val="dotted" w:sz="4" w:space="0" w:color="000000"/>
              <w:bottom w:val="dotted" w:sz="4" w:space="0" w:color="000000"/>
            </w:tcBorders>
            <w:vAlign w:val="center"/>
          </w:tcPr>
          <w:p>
            <w:pPr>
              <w:pStyle w:val="Normal"/>
              <w:jc w:val="center"/>
              <w:rPr>
                <w:rFonts w:ascii="Verdana" w:hAnsi="Verdana" w:cs="Verdana"/>
              </w:rPr>
            </w:pPr>
            <w:r>
              <w:rPr>
                <w:rFonts w:cs="Verdana" w:ascii="Verdana" w:hAnsi="Verdana"/>
              </w:rPr>
              <w:t>Casco Protettivo</w:t>
            </w:r>
          </w:p>
          <w:p>
            <w:pPr>
              <w:pStyle w:val="Normal"/>
              <w:spacing w:lineRule="auto" w:line="360"/>
              <w:jc w:val="center"/>
              <w:rPr/>
            </w:pPr>
            <w:r>
              <w:rPr/>
              <w:drawing>
                <wp:inline distT="0" distB="0" distL="0" distR="0">
                  <wp:extent cx="518160" cy="503555"/>
                  <wp:effectExtent l="0" t="0" r="0" b="0"/>
                  <wp:docPr id="82" name="Immagine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magine74" descr=""/>
                          <pic:cNvPicPr>
                            <a:picLocks noChangeAspect="1" noChangeArrowheads="1"/>
                          </pic:cNvPicPr>
                        </pic:nvPicPr>
                        <pic:blipFill>
                          <a:blip r:embed="rId105"/>
                          <a:srcRect l="-53" t="-55" r="-53" b="-55"/>
                          <a:stretch>
                            <a:fillRect/>
                          </a:stretch>
                        </pic:blipFill>
                        <pic:spPr bwMode="auto">
                          <a:xfrm>
                            <a:off x="0" y="0"/>
                            <a:ext cx="518160" cy="503555"/>
                          </a:xfrm>
                          <a:prstGeom prst="rect">
                            <a:avLst/>
                          </a:prstGeom>
                        </pic:spPr>
                      </pic:pic>
                    </a:graphicData>
                  </a:graphic>
                </wp:inline>
              </w:drawing>
            </w:r>
          </w:p>
        </w:tc>
        <w:tc>
          <w:tcPr>
            <w:tcW w:w="2944" w:type="dxa"/>
            <w:tcBorders>
              <w:top w:val="dotted" w:sz="4" w:space="0" w:color="000000"/>
              <w:left w:val="dotted" w:sz="4" w:space="0" w:color="000000"/>
              <w:bottom w:val="dotted" w:sz="4" w:space="0" w:color="000000"/>
            </w:tcBorders>
            <w:vAlign w:val="center"/>
          </w:tcPr>
          <w:p>
            <w:pPr>
              <w:pStyle w:val="Normal"/>
              <w:rPr>
                <w:rFonts w:ascii="Verdana" w:hAnsi="Verdana" w:cs="Verdana"/>
              </w:rPr>
            </w:pPr>
            <w:r>
              <w:rPr>
                <w:rFonts w:cs="Verdana" w:ascii="Verdana" w:hAnsi="Verdana"/>
              </w:rPr>
              <w:t>Dispositivo utile a proteggere il lavoratore dal rischio di offesa al capo per caduta di materiale dall'alto o comunque per contatti con elementi pericolosi</w:t>
            </w:r>
          </w:p>
        </w:tc>
        <w:tc>
          <w:tcPr>
            <w:tcW w:w="2691" w:type="dxa"/>
            <w:tcBorders>
              <w:top w:val="dotted" w:sz="4" w:space="0" w:color="000000"/>
              <w:left w:val="dotted" w:sz="4" w:space="0" w:color="000000"/>
              <w:bottom w:val="dotted" w:sz="4" w:space="0" w:color="000000"/>
            </w:tcBorders>
            <w:vAlign w:val="center"/>
          </w:tcPr>
          <w:p>
            <w:pPr>
              <w:pStyle w:val="Normal"/>
              <w:jc w:val="both"/>
              <w:rPr/>
            </w:pPr>
            <w:r>
              <w:rPr>
                <w:rFonts w:cs="Verdana" w:ascii="Verdana" w:hAnsi="Verdana"/>
                <w:b/>
                <w:color w:val="000000"/>
              </w:rPr>
              <w:t xml:space="preserve">Art 75 – 77 – 78 , Allegato VIII  - punti 3, 4 n.1 </w:t>
            </w:r>
            <w:r>
              <w:rPr>
                <w:rFonts w:cs="Verdana" w:ascii="Verdana" w:hAnsi="Verdana"/>
                <w:bCs/>
                <w:color w:val="000000"/>
              </w:rPr>
              <w:t xml:space="preserve">del D.lgs. n.81/08 come modificato dal D.lgs n.106/09  </w:t>
            </w:r>
          </w:p>
          <w:p>
            <w:pPr>
              <w:pStyle w:val="Normal"/>
              <w:jc w:val="both"/>
              <w:rPr>
                <w:rFonts w:ascii="Verdana" w:hAnsi="Verdana" w:cs="Verdana"/>
                <w:b/>
                <w:b/>
                <w:i/>
                <w:i/>
                <w:color w:val="000000"/>
              </w:rPr>
            </w:pPr>
            <w:r>
              <w:rPr>
                <w:rFonts w:cs="Verdana" w:ascii="Verdana" w:hAnsi="Verdana"/>
                <w:b/>
                <w:i/>
                <w:color w:val="000000"/>
              </w:rPr>
              <w:t>UNI EN 397(2001)</w:t>
            </w:r>
          </w:p>
          <w:p>
            <w:pPr>
              <w:pStyle w:val="Normal"/>
              <w:spacing w:lineRule="auto" w:line="360"/>
              <w:rPr>
                <w:rFonts w:ascii="Verdana" w:hAnsi="Verdana" w:cs="Verdana"/>
                <w:i/>
                <w:i/>
                <w:color w:val="000000"/>
              </w:rPr>
            </w:pPr>
            <w:r>
              <w:rPr>
                <w:rFonts w:cs="Verdana" w:ascii="Verdana" w:hAnsi="Verdana"/>
                <w:i/>
                <w:color w:val="000000"/>
              </w:rPr>
              <w:t>Elmetti di protezione</w:t>
            </w:r>
          </w:p>
        </w:tc>
      </w:tr>
      <w:tr>
        <w:trPr>
          <w:trHeight w:val="524" w:hRule="atLeast"/>
        </w:trPr>
        <w:tc>
          <w:tcPr>
            <w:tcW w:w="2124" w:type="dxa"/>
            <w:tcBorders>
              <w:top w:val="dotted" w:sz="4" w:space="0" w:color="000000"/>
              <w:bottom w:val="dotted" w:sz="4" w:space="0" w:color="000000"/>
            </w:tcBorders>
            <w:vAlign w:val="center"/>
          </w:tcPr>
          <w:p>
            <w:pPr>
              <w:pStyle w:val="Normal"/>
              <w:rPr>
                <w:rFonts w:ascii="Verdana" w:hAnsi="Verdana" w:cs="Arial"/>
              </w:rPr>
            </w:pPr>
            <w:r>
              <w:rPr>
                <w:rFonts w:cs="Arial" w:ascii="Verdana" w:hAnsi="Verdana"/>
              </w:rPr>
              <w:t>Rumore che supera i livelli consentiti</w:t>
            </w:r>
          </w:p>
        </w:tc>
        <w:tc>
          <w:tcPr>
            <w:tcW w:w="1879" w:type="dxa"/>
            <w:tcBorders>
              <w:top w:val="dotted" w:sz="4" w:space="0" w:color="000000"/>
              <w:left w:val="dotted" w:sz="4" w:space="0" w:color="000000"/>
              <w:bottom w:val="dotted" w:sz="4" w:space="0" w:color="000000"/>
            </w:tcBorders>
            <w:vAlign w:val="center"/>
          </w:tcPr>
          <w:p>
            <w:pPr>
              <w:pStyle w:val="Normal"/>
              <w:jc w:val="center"/>
              <w:rPr>
                <w:rFonts w:ascii="Verdana" w:hAnsi="Verdana" w:cs="Verdana"/>
              </w:rPr>
            </w:pPr>
            <w:r>
              <w:rPr>
                <w:rFonts w:cs="Verdana" w:ascii="Verdana" w:hAnsi="Verdana"/>
              </w:rPr>
              <w:t>Tappi preformati</w:t>
            </w:r>
          </w:p>
          <w:p>
            <w:pPr>
              <w:pStyle w:val="Normal"/>
              <w:jc w:val="center"/>
              <w:rPr>
                <w:rFonts w:ascii="Verdana" w:hAnsi="Verdana" w:cs="Verdana"/>
              </w:rPr>
            </w:pPr>
            <w:r>
              <w:rPr>
                <w:rFonts w:cs="Verdana" w:ascii="Verdana" w:hAnsi="Verdana"/>
              </w:rPr>
              <w:drawing>
                <wp:inline distT="0" distB="0" distL="0" distR="0">
                  <wp:extent cx="644525" cy="432435"/>
                  <wp:effectExtent l="0" t="0" r="0" b="0"/>
                  <wp:docPr id="83" name="Immagine7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magine75" descr=""/>
                          <pic:cNvPicPr>
                            <a:picLocks noChangeAspect="1" noChangeArrowheads="1"/>
                          </pic:cNvPicPr>
                        </pic:nvPicPr>
                        <pic:blipFill>
                          <a:blip r:embed="rId106"/>
                          <a:srcRect l="-44" t="-64" r="-44" b="-64"/>
                          <a:stretch>
                            <a:fillRect/>
                          </a:stretch>
                        </pic:blipFill>
                        <pic:spPr bwMode="auto">
                          <a:xfrm>
                            <a:off x="0" y="0"/>
                            <a:ext cx="644525" cy="432435"/>
                          </a:xfrm>
                          <a:prstGeom prst="rect">
                            <a:avLst/>
                          </a:prstGeom>
                        </pic:spPr>
                      </pic:pic>
                    </a:graphicData>
                  </a:graphic>
                </wp:inline>
              </w:drawing>
            </w:r>
          </w:p>
        </w:tc>
        <w:tc>
          <w:tcPr>
            <w:tcW w:w="2944" w:type="dxa"/>
            <w:tcBorders>
              <w:top w:val="dotted" w:sz="4" w:space="0" w:color="000000"/>
              <w:left w:val="dotted" w:sz="4" w:space="0" w:color="000000"/>
              <w:bottom w:val="dotted" w:sz="4" w:space="0" w:color="000000"/>
            </w:tcBorders>
            <w:vAlign w:val="center"/>
          </w:tcPr>
          <w:p>
            <w:pPr>
              <w:pStyle w:val="Normal"/>
              <w:rPr/>
            </w:pPr>
            <w:r>
              <w:rPr>
                <w:rStyle w:val="Sottotitolo"/>
                <w:rFonts w:cs="Verdana" w:ascii="Verdana" w:hAnsi="Verdana"/>
              </w:rPr>
              <w:t>In spugna di PVC, inseriti nel condotto auricolare assumono la forma dello stesso</w:t>
            </w:r>
          </w:p>
        </w:tc>
        <w:tc>
          <w:tcPr>
            <w:tcW w:w="2691" w:type="dxa"/>
            <w:tcBorders>
              <w:top w:val="dotted" w:sz="4" w:space="0" w:color="000000"/>
              <w:left w:val="dotted" w:sz="4" w:space="0" w:color="000000"/>
              <w:bottom w:val="dotted" w:sz="4" w:space="0" w:color="000000"/>
            </w:tcBorders>
            <w:vAlign w:val="center"/>
          </w:tcPr>
          <w:p>
            <w:pPr>
              <w:pStyle w:val="Normal"/>
              <w:jc w:val="both"/>
              <w:rPr/>
            </w:pPr>
            <w:r>
              <w:rPr>
                <w:rFonts w:cs="Verdana" w:ascii="Verdana" w:hAnsi="Verdana"/>
                <w:b/>
                <w:color w:val="000000"/>
              </w:rPr>
              <w:t xml:space="preserve">Art 75 – 77 – 78, Allegato VIII  - punti 3, 4 n.3 </w:t>
            </w:r>
            <w:r>
              <w:rPr>
                <w:rFonts w:cs="Verdana" w:ascii="Verdana" w:hAnsi="Verdana"/>
                <w:bCs/>
                <w:color w:val="000000"/>
              </w:rPr>
              <w:t xml:space="preserve">del D.lgs. n.81/08 come modificato dal D.lgs n.106/09 </w:t>
            </w:r>
          </w:p>
          <w:p>
            <w:pPr>
              <w:pStyle w:val="NormaleWeb"/>
              <w:spacing w:before="0" w:after="0"/>
              <w:rPr>
                <w:rFonts w:ascii="Verdana" w:hAnsi="Verdana" w:cs="Arial"/>
                <w:b/>
                <w:b/>
                <w:i/>
                <w:i/>
                <w:sz w:val="20"/>
                <w:szCs w:val="20"/>
              </w:rPr>
            </w:pPr>
            <w:r>
              <w:rPr>
                <w:rFonts w:cs="Arial" w:ascii="Verdana" w:hAnsi="Verdana"/>
                <w:b/>
                <w:i/>
                <w:sz w:val="20"/>
                <w:szCs w:val="20"/>
              </w:rPr>
              <w:t>UNI EN 352-2 (2004)</w:t>
            </w:r>
          </w:p>
          <w:p>
            <w:pPr>
              <w:pStyle w:val="NormaleWeb"/>
              <w:spacing w:before="0" w:after="0"/>
              <w:rPr/>
            </w:pPr>
            <w:r>
              <w:rPr>
                <w:rStyle w:val="Content"/>
                <w:rFonts w:cs="Arial" w:ascii="Verdana" w:hAnsi="Verdana"/>
                <w:i/>
                <w:color w:val="000000"/>
                <w:sz w:val="20"/>
                <w:szCs w:val="20"/>
              </w:rPr>
              <w:t>Protettori dell'udito. Requisiti generali. Parte 2: Inserti</w:t>
            </w:r>
          </w:p>
        </w:tc>
      </w:tr>
    </w:tbl>
    <w:p>
      <w:pPr>
        <w:pStyle w:val="Titolo2"/>
        <w:ind w:left="360" w:right="0" w:hanging="0"/>
        <w:jc w:val="both"/>
        <w:rPr>
          <w:rFonts w:ascii="Century Gothic" w:hAnsi="Century Gothic" w:eastAsia="Times New Roman" w:cs="Century Gothic"/>
          <w:b/>
          <w:b/>
          <w:bCs/>
          <w:i w:val="false"/>
          <w:i w:val="false"/>
          <w:iCs w:val="false"/>
          <w:smallCaps/>
          <w:color w:val="00000A"/>
          <w:sz w:val="22"/>
          <w:szCs w:val="22"/>
          <w:u w:val="single"/>
          <w:lang w:val="it-IT" w:bidi="ar-SA"/>
        </w:rPr>
      </w:pPr>
      <w:r>
        <w:rPr>
          <w:rFonts w:eastAsia="Times New Roman" w:cs="Century Gothic" w:ascii="Century Gothic" w:hAnsi="Century Gothic"/>
          <w:b/>
          <w:bCs/>
          <w:i w:val="false"/>
          <w:iCs w:val="false"/>
          <w:smallCaps/>
          <w:color w:val="00000A"/>
          <w:sz w:val="22"/>
          <w:szCs w:val="22"/>
          <w:u w:val="single"/>
          <w:lang w:val="it-IT" w:bidi="ar-SA"/>
        </w:rPr>
      </w:r>
    </w:p>
    <w:p>
      <w:pPr>
        <w:pStyle w:val="Titolo2"/>
        <w:ind w:left="360" w:right="0" w:hanging="0"/>
        <w:jc w:val="both"/>
        <w:rPr/>
      </w:pPr>
      <w:bookmarkStart w:id="74" w:name="__RefHeading___Toc12822_2174309266"/>
      <w:bookmarkEnd w:id="74"/>
      <w:r>
        <w:rPr>
          <w:rFonts w:eastAsia="Times New Roman" w:cs="Century Gothic" w:ascii="Century Gothic" w:hAnsi="Century Gothic"/>
          <w:b/>
          <w:bCs/>
          <w:i w:val="false"/>
          <w:iCs w:val="false"/>
          <w:smallCaps/>
          <w:color w:val="00000A"/>
          <w:sz w:val="22"/>
          <w:szCs w:val="22"/>
          <w:u w:val="single"/>
          <w:lang w:val="it-IT" w:bidi="ar-SA"/>
        </w:rPr>
        <w:t>7.1</w:t>
      </w:r>
      <w:r>
        <w:rPr>
          <w:rFonts w:eastAsia="Times New Roman" w:cs="Century Gothic" w:ascii="Century Gothic" w:hAnsi="Century Gothic"/>
          <w:b/>
          <w:bCs/>
          <w:i w:val="false"/>
          <w:iCs w:val="false"/>
          <w:smallCaps/>
          <w:color w:val="00000A"/>
          <w:sz w:val="22"/>
          <w:szCs w:val="22"/>
          <w:u w:val="single"/>
          <w:lang w:val="it-IT" w:bidi="ar-SA"/>
        </w:rPr>
        <w:t>2</w:t>
      </w:r>
      <w:r>
        <w:rPr>
          <w:rFonts w:eastAsia="Times New Roman" w:cs="Century Gothic" w:ascii="Century Gothic" w:hAnsi="Century Gothic"/>
          <w:b/>
          <w:bCs/>
          <w:i w:val="false"/>
          <w:iCs w:val="false"/>
          <w:smallCaps/>
          <w:color w:val="00000A"/>
          <w:sz w:val="22"/>
          <w:szCs w:val="22"/>
          <w:u w:val="single"/>
          <w:lang w:val="it-IT" w:bidi="ar-SA"/>
        </w:rPr>
        <w:tab/>
      </w:r>
      <w:r>
        <w:rPr>
          <w:rFonts w:eastAsia="Times New Roman" w:cs="Century Gothic" w:ascii="Century Gothic" w:hAnsi="Century Gothic"/>
          <w:b/>
          <w:bCs/>
          <w:i w:val="false"/>
          <w:iCs w:val="false"/>
          <w:smallCaps/>
          <w:color w:val="00000A"/>
          <w:sz w:val="22"/>
          <w:szCs w:val="22"/>
          <w:u w:val="single"/>
          <w:lang w:val="it-IT" w:bidi="ar-SA"/>
        </w:rPr>
        <w:t xml:space="preserve">FASE DI LAVORO: </w:t>
      </w:r>
      <w:r>
        <w:rPr>
          <w:rFonts w:eastAsia="Times New Roman" w:cs="Century Gothic" w:ascii="Century Gothic" w:hAnsi="Century Gothic"/>
          <w:b/>
          <w:bCs/>
          <w:i w:val="false"/>
          <w:iCs w:val="false"/>
          <w:smallCaps/>
          <w:color w:val="00000A"/>
          <w:sz w:val="22"/>
          <w:szCs w:val="22"/>
          <w:u w:val="single"/>
          <w:lang w:val="it-IT" w:bidi="ar-SA"/>
        </w:rPr>
        <w:t>ADEGUAMENTO IMPIANTI ELETTRICI</w:t>
      </w:r>
    </w:p>
    <w:p>
      <w:pPr>
        <w:pStyle w:val="Normal"/>
        <w:ind w:left="0" w:right="0" w:hanging="0"/>
        <w:jc w:val="both"/>
        <w:rPr>
          <w:rFonts w:ascii="Verdana" w:hAnsi="Verdana" w:cs="Verdana"/>
          <w:caps/>
          <w:sz w:val="24"/>
          <w:szCs w:val="24"/>
        </w:rPr>
      </w:pPr>
      <w:r>
        <w:rPr>
          <w:rFonts w:cs="Verdana" w:ascii="Verdana" w:hAnsi="Verdana"/>
          <w:caps/>
          <w:sz w:val="24"/>
          <w:szCs w:val="24"/>
        </w:rPr>
      </w:r>
    </w:p>
    <w:tbl>
      <w:tblPr>
        <w:tblW w:w="4950" w:type="pct"/>
        <w:jc w:val="left"/>
        <w:tblInd w:w="0" w:type="dxa"/>
        <w:tblCellMar>
          <w:top w:w="0" w:type="dxa"/>
          <w:left w:w="108" w:type="dxa"/>
          <w:bottom w:w="0" w:type="dxa"/>
          <w:right w:w="108" w:type="dxa"/>
        </w:tblCellMar>
      </w:tblPr>
      <w:tblGrid>
        <w:gridCol w:w="1175"/>
        <w:gridCol w:w="8366"/>
      </w:tblGrid>
      <w:tr>
        <w:trPr>
          <w:trHeight w:val="874" w:hRule="atLeast"/>
        </w:trPr>
        <w:tc>
          <w:tcPr>
            <w:tcW w:w="1175" w:type="dxa"/>
            <w:tcBorders/>
            <w:vAlign w:val="center"/>
          </w:tcPr>
          <w:p>
            <w:pPr>
              <w:pStyle w:val="Normal"/>
              <w:autoSpaceDE w:val="false"/>
              <w:jc w:val="center"/>
              <w:rPr>
                <w:rFonts w:ascii="Verdana" w:hAnsi="Verdana" w:cs="Verdana"/>
              </w:rPr>
            </w:pPr>
            <w:r>
              <w:rPr>
                <w:rFonts w:cs="Verdana" w:ascii="Verdana" w:hAnsi="Verdana"/>
              </w:rPr>
              <w:drawing>
                <wp:inline distT="0" distB="0" distL="0" distR="0">
                  <wp:extent cx="650875" cy="852805"/>
                  <wp:effectExtent l="0" t="0" r="0" b="0"/>
                  <wp:docPr id="84" name="Immagine7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magine76" descr=""/>
                          <pic:cNvPicPr>
                            <a:picLocks noChangeAspect="1" noChangeArrowheads="1"/>
                          </pic:cNvPicPr>
                        </pic:nvPicPr>
                        <pic:blipFill>
                          <a:blip r:embed="rId107"/>
                          <a:srcRect l="-53" t="-41" r="-53" b="-41"/>
                          <a:stretch>
                            <a:fillRect/>
                          </a:stretch>
                        </pic:blipFill>
                        <pic:spPr bwMode="auto">
                          <a:xfrm>
                            <a:off x="0" y="0"/>
                            <a:ext cx="650875" cy="852805"/>
                          </a:xfrm>
                          <a:prstGeom prst="rect">
                            <a:avLst/>
                          </a:prstGeom>
                        </pic:spPr>
                      </pic:pic>
                    </a:graphicData>
                  </a:graphic>
                </wp:inline>
              </w:drawing>
            </w:r>
          </w:p>
        </w:tc>
        <w:tc>
          <w:tcPr>
            <w:tcW w:w="8366" w:type="dxa"/>
            <w:tcBorders/>
          </w:tcPr>
          <w:p>
            <w:pPr>
              <w:pStyle w:val="Normal"/>
              <w:shd w:fill="FFFFFF" w:val="clear"/>
              <w:spacing w:lineRule="atLeast" w:line="255"/>
              <w:jc w:val="both"/>
              <w:rPr/>
            </w:pPr>
            <w:r>
              <w:rPr>
                <w:rFonts w:cs="Arial" w:ascii="Verdana" w:hAnsi="Verdana"/>
              </w:rPr>
              <w:t xml:space="preserve">Trattasi di realizzare interventi di adeguamento di impianti elettrici, alle norme di sicurezza e ai requisiti tecnici e legislativi richiesti dalla normativa vigente. </w:t>
            </w:r>
            <w:r>
              <w:rPr>
                <w:rFonts w:cs="Collis Roman;Collis Roman" w:ascii="Verdana" w:hAnsi="Verdana"/>
                <w:color w:val="000000"/>
              </w:rPr>
              <w:t>Per essere considerato adeguato l’impianto deve disporre di:</w:t>
            </w:r>
          </w:p>
          <w:p>
            <w:pPr>
              <w:pStyle w:val="Normal"/>
              <w:numPr>
                <w:ilvl w:val="0"/>
                <w:numId w:val="65"/>
              </w:numPr>
              <w:shd w:fill="FFFFFF" w:val="clear"/>
              <w:spacing w:lineRule="atLeast" w:line="255"/>
              <w:jc w:val="both"/>
              <w:rPr>
                <w:rFonts w:ascii="Verdana" w:hAnsi="Verdana" w:cs="Collis Roman;Collis Roman"/>
                <w:color w:val="000000"/>
              </w:rPr>
            </w:pPr>
            <w:r>
              <w:rPr>
                <w:rFonts w:cs="Collis Roman;Collis Roman" w:ascii="Verdana" w:hAnsi="Verdana"/>
                <w:color w:val="000000"/>
              </w:rPr>
              <w:t xml:space="preserve">dispositivi di sezionamento posti all’origine dell’impianto (interruttori generali) </w:t>
            </w:r>
          </w:p>
          <w:p>
            <w:pPr>
              <w:pStyle w:val="Normal"/>
              <w:numPr>
                <w:ilvl w:val="0"/>
                <w:numId w:val="65"/>
              </w:numPr>
              <w:shd w:fill="FFFFFF" w:val="clear"/>
              <w:spacing w:lineRule="atLeast" w:line="255"/>
              <w:jc w:val="both"/>
              <w:rPr>
                <w:rFonts w:ascii="Verdana" w:hAnsi="Verdana" w:cs="Collis Roman;Collis Roman"/>
                <w:color w:val="000000"/>
              </w:rPr>
            </w:pPr>
            <w:r>
              <w:rPr>
                <w:rFonts w:cs="Collis Roman;Collis Roman" w:ascii="Verdana" w:hAnsi="Verdana"/>
                <w:color w:val="000000"/>
              </w:rPr>
              <w:t xml:space="preserve">dispositivi di protezione contro le sovracorrenti (interruttori automatici, fusibili, ecc.) </w:t>
            </w:r>
          </w:p>
          <w:p>
            <w:pPr>
              <w:pStyle w:val="Normal"/>
              <w:numPr>
                <w:ilvl w:val="0"/>
                <w:numId w:val="65"/>
              </w:numPr>
              <w:shd w:fill="FFFFFF" w:val="clear"/>
              <w:spacing w:lineRule="atLeast" w:line="255"/>
              <w:jc w:val="both"/>
              <w:rPr>
                <w:rFonts w:ascii="Verdana" w:hAnsi="Verdana" w:cs="Collis Roman;Collis Roman"/>
                <w:color w:val="000000"/>
              </w:rPr>
            </w:pPr>
            <w:r>
              <w:rPr>
                <w:rFonts w:cs="Collis Roman;Collis Roman" w:ascii="Verdana" w:hAnsi="Verdana"/>
                <w:color w:val="000000"/>
              </w:rPr>
              <w:t>dispositivi contro i contatti indiretti (dispositivo differenziale coordinato con l’impianto di terra) oppure interruttore differenziale con Idn &lt;= 0,03 A )</w:t>
            </w:r>
          </w:p>
          <w:p>
            <w:pPr>
              <w:pStyle w:val="Normal"/>
              <w:autoSpaceDE w:val="false"/>
              <w:jc w:val="both"/>
              <w:rPr>
                <w:rFonts w:ascii="Verdana" w:hAnsi="Verdana" w:cs="Collis Roman;Collis Roman"/>
                <w:color w:val="000000"/>
              </w:rPr>
            </w:pPr>
            <w:r>
              <w:rPr>
                <w:rFonts w:cs="Collis Roman;Collis Roman" w:ascii="Verdana" w:hAnsi="Verdana"/>
                <w:color w:val="000000"/>
              </w:rPr>
              <w:t xml:space="preserve">protezioni contro i contatti diretti (isolamenti, involucri, ecc.) </w:t>
            </w:r>
          </w:p>
          <w:p>
            <w:pPr>
              <w:pStyle w:val="Normal"/>
              <w:autoSpaceDE w:val="false"/>
              <w:jc w:val="both"/>
              <w:rPr/>
            </w:pPr>
            <w:r>
              <w:rPr>
                <w:rFonts w:cs="Collis Roman;Collis Roman" w:ascii="Verdana" w:hAnsi="Verdana"/>
                <w:color w:val="000000"/>
              </w:rPr>
              <w:t xml:space="preserve">In mancanza di tali requisiti è necessario sottoporre l’impianto ad un intervento di adeguamento che lo renda a norma di legge. </w:t>
            </w:r>
            <w:r>
              <w:rPr>
                <w:rFonts w:cs="Arial" w:ascii="Verdana" w:hAnsi="Verdana"/>
              </w:rPr>
              <w:t>In dettaglio, i lavori di adeguamento devono essere rispondenti alle seguenti disposizioni legislative e normative tecniche vigenti:</w:t>
            </w:r>
          </w:p>
          <w:p>
            <w:pPr>
              <w:pStyle w:val="Normal"/>
              <w:numPr>
                <w:ilvl w:val="0"/>
                <w:numId w:val="66"/>
              </w:numPr>
              <w:tabs>
                <w:tab w:val="clear" w:pos="709"/>
                <w:tab w:val="left" w:pos="214" w:leader="none"/>
              </w:tabs>
              <w:jc w:val="both"/>
              <w:rPr>
                <w:rFonts w:ascii="Verdana" w:hAnsi="Verdana" w:cs="Arial"/>
              </w:rPr>
            </w:pPr>
            <w:r>
              <w:rPr>
                <w:rFonts w:cs="Arial" w:ascii="Verdana" w:hAnsi="Verdana"/>
              </w:rPr>
              <w:t xml:space="preserve">D.M.37/08 (ex legge 46/90), sulla sicurezza degli impianti; </w:t>
            </w:r>
          </w:p>
          <w:p>
            <w:pPr>
              <w:pStyle w:val="Normal"/>
              <w:numPr>
                <w:ilvl w:val="0"/>
                <w:numId w:val="66"/>
              </w:numPr>
              <w:tabs>
                <w:tab w:val="clear" w:pos="709"/>
                <w:tab w:val="left" w:pos="214" w:leader="none"/>
              </w:tabs>
              <w:jc w:val="both"/>
              <w:rPr/>
            </w:pPr>
            <w:r>
              <w:rPr>
                <w:rFonts w:cs="Arial" w:ascii="Verdana" w:hAnsi="Verdana"/>
              </w:rPr>
              <w:t>D.lgs. n.81/08,</w:t>
            </w:r>
            <w:r>
              <w:rPr>
                <w:rFonts w:cs="Verdana" w:ascii="Verdana" w:hAnsi="Verdana"/>
                <w:bCs/>
                <w:color w:val="000000"/>
              </w:rPr>
              <w:t xml:space="preserve"> come modificato dal D.lgs n.106/09</w:t>
            </w:r>
            <w:r>
              <w:rPr>
                <w:rFonts w:cs="Arial" w:ascii="Verdana" w:hAnsi="Verdana"/>
              </w:rPr>
              <w:t>;</w:t>
            </w:r>
          </w:p>
          <w:p>
            <w:pPr>
              <w:pStyle w:val="Normal"/>
              <w:numPr>
                <w:ilvl w:val="0"/>
                <w:numId w:val="66"/>
              </w:numPr>
              <w:tabs>
                <w:tab w:val="clear" w:pos="709"/>
                <w:tab w:val="left" w:pos="214" w:leader="none"/>
              </w:tabs>
              <w:jc w:val="both"/>
              <w:rPr/>
            </w:pPr>
            <w:r>
              <w:rPr>
                <w:rFonts w:cs="Arial" w:ascii="Verdana" w:hAnsi="Verdana"/>
              </w:rPr>
              <w:t>Norma CEI 64-8 (</w:t>
            </w:r>
            <w:r>
              <w:rPr>
                <w:rFonts w:cs="Arial" w:ascii="Verdana" w:hAnsi="Verdana"/>
                <w:i/>
              </w:rPr>
              <w:t>sesta edizione</w:t>
            </w:r>
            <w:r>
              <w:rPr>
                <w:rFonts w:cs="Arial" w:ascii="Verdana" w:hAnsi="Verdana"/>
              </w:rPr>
              <w:t>);</w:t>
            </w:r>
          </w:p>
          <w:p>
            <w:pPr>
              <w:pStyle w:val="Normal"/>
              <w:numPr>
                <w:ilvl w:val="0"/>
                <w:numId w:val="66"/>
              </w:numPr>
              <w:tabs>
                <w:tab w:val="clear" w:pos="709"/>
                <w:tab w:val="left" w:pos="214" w:leader="none"/>
              </w:tabs>
              <w:jc w:val="both"/>
              <w:rPr>
                <w:rFonts w:ascii="Verdana" w:hAnsi="Verdana" w:cs="Arial"/>
              </w:rPr>
            </w:pPr>
            <w:r>
              <w:rPr>
                <w:rFonts w:cs="Arial" w:ascii="Verdana" w:hAnsi="Verdana"/>
              </w:rPr>
              <w:t>Norme UNI e norme CEI.</w:t>
            </w:r>
          </w:p>
          <w:p>
            <w:pPr>
              <w:pStyle w:val="Normal"/>
              <w:tabs>
                <w:tab w:val="clear" w:pos="709"/>
                <w:tab w:val="left" w:pos="214" w:leader="none"/>
              </w:tabs>
              <w:jc w:val="both"/>
              <w:rPr>
                <w:rFonts w:ascii="Verdana" w:hAnsi="Verdana" w:cs="Arial"/>
              </w:rPr>
            </w:pPr>
            <w:r>
              <w:rPr>
                <w:rFonts w:cs="Arial" w:ascii="Verdana" w:hAnsi="Verdana"/>
              </w:rPr>
              <w:t xml:space="preserve">Il nuovo decreto D.M. 37/08, rispetto alla Legge 46/90, amplia l’ambito di applicazione eliminando la distinzione tra impianti per edifici ad uso civile ed impianti per edifici per attività produttive, commerciali, terziario. </w:t>
            </w:r>
          </w:p>
        </w:tc>
      </w:tr>
    </w:tbl>
    <w:p>
      <w:pPr>
        <w:pStyle w:val="Normal"/>
        <w:tabs>
          <w:tab w:val="clear" w:pos="709"/>
          <w:tab w:val="left" w:pos="180" w:leader="none"/>
        </w:tabs>
        <w:jc w:val="both"/>
        <w:rPr>
          <w:rFonts w:ascii="Verdana" w:hAnsi="Verdana" w:cs="Arial"/>
          <w:sz w:val="16"/>
          <w:szCs w:val="16"/>
        </w:rPr>
      </w:pPr>
      <w:r>
        <w:rPr>
          <w:rFonts w:cs="Arial" w:ascii="Verdana" w:hAnsi="Verdana"/>
          <w:sz w:val="16"/>
          <w:szCs w:val="16"/>
        </w:rPr>
      </w:r>
    </w:p>
    <w:p>
      <w:pPr>
        <w:pStyle w:val="Normal"/>
        <w:rPr>
          <w:rFonts w:ascii="Verdana" w:hAnsi="Verdana" w:cs="Arial"/>
          <w:b/>
          <w:b/>
          <w:sz w:val="22"/>
          <w:szCs w:val="22"/>
        </w:rPr>
      </w:pPr>
      <w:r>
        <w:rPr>
          <w:rFonts w:cs="Arial" w:ascii="Verdana" w:hAnsi="Verdana"/>
          <w:b/>
          <w:sz w:val="22"/>
          <w:szCs w:val="22"/>
        </w:rPr>
        <w:t>Macchine/Attrezzature</w:t>
      </w:r>
    </w:p>
    <w:p>
      <w:pPr>
        <w:pStyle w:val="Normal"/>
        <w:ind w:left="0" w:right="221" w:hanging="0"/>
        <w:jc w:val="both"/>
        <w:rPr>
          <w:rFonts w:ascii="Verdana" w:hAnsi="Verdana" w:cs="Arial"/>
        </w:rPr>
      </w:pPr>
      <w:r>
        <w:rPr>
          <w:rFonts w:cs="Arial" w:ascii="Verdana" w:hAnsi="Verdana"/>
        </w:rPr>
        <w:t>Nella fase di lavoro oggetto della valutazione sono utilizzate le seguenti Attrezzature/Macchine:</w:t>
      </w:r>
    </w:p>
    <w:p>
      <w:pPr>
        <w:pStyle w:val="Normal"/>
        <w:numPr>
          <w:ilvl w:val="0"/>
          <w:numId w:val="67"/>
        </w:numPr>
        <w:tabs>
          <w:tab w:val="clear" w:pos="709"/>
          <w:tab w:val="left" w:pos="214" w:leader="none"/>
        </w:tabs>
        <w:jc w:val="both"/>
        <w:rPr>
          <w:rFonts w:ascii="Verdana" w:hAnsi="Verdana" w:cs="Arial"/>
        </w:rPr>
      </w:pPr>
      <w:r>
        <w:rPr>
          <w:rFonts w:cs="Arial" w:ascii="Verdana" w:hAnsi="Verdana"/>
        </w:rPr>
        <w:t>Fioretto di maneggio</w:t>
      </w:r>
    </w:p>
    <w:p>
      <w:pPr>
        <w:pStyle w:val="Normal"/>
        <w:numPr>
          <w:ilvl w:val="0"/>
          <w:numId w:val="67"/>
        </w:numPr>
        <w:tabs>
          <w:tab w:val="clear" w:pos="709"/>
          <w:tab w:val="left" w:pos="214" w:leader="none"/>
        </w:tabs>
        <w:jc w:val="both"/>
        <w:rPr>
          <w:rFonts w:ascii="Verdana" w:hAnsi="Verdana" w:cs="Arial"/>
        </w:rPr>
      </w:pPr>
      <w:r>
        <w:rPr>
          <w:rFonts w:cs="Arial" w:ascii="Verdana" w:hAnsi="Verdana"/>
        </w:rPr>
        <w:t>Multimetro o Tester digitale</w:t>
      </w:r>
    </w:p>
    <w:p>
      <w:pPr>
        <w:pStyle w:val="Normal"/>
        <w:numPr>
          <w:ilvl w:val="0"/>
          <w:numId w:val="67"/>
        </w:numPr>
        <w:tabs>
          <w:tab w:val="clear" w:pos="709"/>
          <w:tab w:val="left" w:pos="214" w:leader="none"/>
        </w:tabs>
        <w:jc w:val="both"/>
        <w:rPr>
          <w:rFonts w:ascii="Verdana" w:hAnsi="Verdana" w:cs="Arial"/>
        </w:rPr>
      </w:pPr>
      <w:r>
        <w:rPr>
          <w:rFonts w:cs="Arial" w:ascii="Verdana" w:hAnsi="Verdana"/>
        </w:rPr>
        <w:t>Pinze amperometriche</w:t>
      </w:r>
    </w:p>
    <w:p>
      <w:pPr>
        <w:pStyle w:val="Normal"/>
        <w:numPr>
          <w:ilvl w:val="0"/>
          <w:numId w:val="67"/>
        </w:numPr>
        <w:tabs>
          <w:tab w:val="clear" w:pos="709"/>
          <w:tab w:val="left" w:pos="214" w:leader="none"/>
        </w:tabs>
        <w:jc w:val="both"/>
        <w:rPr>
          <w:rFonts w:ascii="Verdana" w:hAnsi="Verdana" w:cs="Arial"/>
        </w:rPr>
      </w:pPr>
      <w:r>
        <w:rPr>
          <w:rFonts w:cs="Arial" w:ascii="Verdana" w:hAnsi="Verdana"/>
        </w:rPr>
        <w:t>Misuratore di isolamento e continuità</w:t>
      </w:r>
    </w:p>
    <w:p>
      <w:pPr>
        <w:pStyle w:val="Normal"/>
        <w:numPr>
          <w:ilvl w:val="0"/>
          <w:numId w:val="67"/>
        </w:numPr>
        <w:tabs>
          <w:tab w:val="clear" w:pos="709"/>
          <w:tab w:val="left" w:pos="214" w:leader="none"/>
        </w:tabs>
        <w:jc w:val="both"/>
        <w:rPr>
          <w:rFonts w:ascii="Verdana" w:hAnsi="Verdana" w:cs="Arial"/>
        </w:rPr>
      </w:pPr>
      <w:r>
        <w:rPr>
          <w:rFonts w:cs="Arial" w:ascii="Verdana" w:hAnsi="Verdana"/>
        </w:rPr>
        <w:t>Strumento combinato per verifiche CEI 64-8</w:t>
      </w:r>
    </w:p>
    <w:p>
      <w:pPr>
        <w:pStyle w:val="Normal"/>
        <w:numPr>
          <w:ilvl w:val="0"/>
          <w:numId w:val="67"/>
        </w:numPr>
        <w:tabs>
          <w:tab w:val="clear" w:pos="709"/>
          <w:tab w:val="left" w:pos="214" w:leader="none"/>
        </w:tabs>
        <w:jc w:val="both"/>
        <w:rPr>
          <w:rFonts w:ascii="Verdana" w:hAnsi="Verdana" w:cs="Arial"/>
        </w:rPr>
      </w:pPr>
      <w:r>
        <w:rPr>
          <w:rFonts w:cs="Arial" w:ascii="Verdana" w:hAnsi="Verdana"/>
        </w:rPr>
        <w:t>Strumento per localizzare cavi interrati, interrotti, guasti o in cortocircuito</w:t>
      </w:r>
    </w:p>
    <w:p>
      <w:pPr>
        <w:pStyle w:val="Normal"/>
        <w:numPr>
          <w:ilvl w:val="0"/>
          <w:numId w:val="67"/>
        </w:numPr>
        <w:tabs>
          <w:tab w:val="clear" w:pos="709"/>
          <w:tab w:val="left" w:pos="214" w:leader="none"/>
        </w:tabs>
        <w:jc w:val="both"/>
        <w:rPr>
          <w:rFonts w:ascii="Verdana" w:hAnsi="Verdana" w:cs="Arial"/>
        </w:rPr>
      </w:pPr>
      <w:r>
        <w:rPr>
          <w:rFonts w:cs="Arial" w:ascii="Verdana" w:hAnsi="Verdana"/>
        </w:rPr>
        <w:t>Utensili manuali isolati, ricoperti con materiale isolante (cacciavite, pinze, chiavi, ecc…)</w:t>
      </w:r>
    </w:p>
    <w:p>
      <w:pPr>
        <w:pStyle w:val="Normal"/>
        <w:numPr>
          <w:ilvl w:val="0"/>
          <w:numId w:val="67"/>
        </w:numPr>
        <w:tabs>
          <w:tab w:val="clear" w:pos="709"/>
          <w:tab w:val="left" w:pos="214" w:leader="none"/>
        </w:tabs>
        <w:jc w:val="both"/>
        <w:rPr>
          <w:rFonts w:ascii="Verdana" w:hAnsi="Verdana" w:cs="Arial"/>
        </w:rPr>
      </w:pPr>
      <w:r>
        <w:rPr>
          <w:rFonts w:cs="Arial" w:ascii="Verdana" w:hAnsi="Verdana"/>
        </w:rPr>
        <w:t>Utensili elettrici portatili (avvitatore, trapano, ecc…)</w:t>
      </w:r>
    </w:p>
    <w:p>
      <w:pPr>
        <w:pStyle w:val="Normal"/>
        <w:tabs>
          <w:tab w:val="clear" w:pos="709"/>
          <w:tab w:val="left" w:pos="214" w:leader="none"/>
        </w:tabs>
        <w:rPr>
          <w:rFonts w:ascii="Verdana" w:hAnsi="Verdana" w:cs="Arial"/>
          <w:sz w:val="14"/>
          <w:szCs w:val="14"/>
        </w:rPr>
      </w:pPr>
      <w:r>
        <w:rPr>
          <w:rFonts w:cs="Arial" w:ascii="Verdana" w:hAnsi="Verdana"/>
          <w:sz w:val="14"/>
          <w:szCs w:val="14"/>
        </w:rPr>
      </w:r>
    </w:p>
    <w:p>
      <w:pPr>
        <w:pStyle w:val="Normal"/>
        <w:numPr>
          <w:ilvl w:val="0"/>
          <w:numId w:val="5"/>
        </w:numPr>
        <w:ind w:left="360" w:right="221" w:hanging="360"/>
        <w:rPr>
          <w:rFonts w:ascii="Verdana" w:hAnsi="Verdana" w:cs="Arial"/>
          <w:b/>
          <w:b/>
          <w:sz w:val="22"/>
          <w:szCs w:val="22"/>
          <w:u w:val="single"/>
        </w:rPr>
      </w:pPr>
      <w:r>
        <w:rPr>
          <w:rFonts w:cs="Arial" w:ascii="Verdana" w:hAnsi="Verdana"/>
          <w:b/>
          <w:sz w:val="22"/>
          <w:szCs w:val="22"/>
          <w:u w:val="single"/>
        </w:rPr>
        <w:t>Valutazione e Classificazione dei Rischi</w:t>
      </w:r>
    </w:p>
    <w:tbl>
      <w:tblPr>
        <w:tblW w:w="9977" w:type="dxa"/>
        <w:jc w:val="left"/>
        <w:tblInd w:w="70" w:type="dxa"/>
        <w:tblCellMar>
          <w:top w:w="0" w:type="dxa"/>
          <w:left w:w="70" w:type="dxa"/>
          <w:bottom w:w="0" w:type="dxa"/>
          <w:right w:w="70" w:type="dxa"/>
        </w:tblCellMar>
      </w:tblPr>
      <w:tblGrid>
        <w:gridCol w:w="4564"/>
        <w:gridCol w:w="1889"/>
        <w:gridCol w:w="1666"/>
        <w:gridCol w:w="1858"/>
      </w:tblGrid>
      <w:tr>
        <w:trPr>
          <w:trHeight w:val="425" w:hRule="exact"/>
        </w:trPr>
        <w:tc>
          <w:tcPr>
            <w:tcW w:w="4564" w:type="dxa"/>
            <w:tcBorders>
              <w:top w:val="single" w:sz="4" w:space="0" w:color="000000"/>
              <w:left w:val="single" w:sz="4" w:space="0" w:color="000000"/>
              <w:bottom w:val="single" w:sz="4" w:space="0" w:color="000000"/>
            </w:tcBorders>
            <w:shd w:fill="CCCCCC" w:val="clear"/>
            <w:vAlign w:val="center"/>
          </w:tcPr>
          <w:p>
            <w:pPr>
              <w:pStyle w:val="Normal"/>
              <w:rPr>
                <w:rFonts w:ascii="Verdana" w:hAnsi="Verdana" w:cs="Arial"/>
                <w:b/>
                <w:b/>
                <w:bCs/>
              </w:rPr>
            </w:pPr>
            <w:r>
              <w:rPr>
                <w:rFonts w:cs="Arial" w:ascii="Verdana" w:hAnsi="Verdana"/>
                <w:b/>
                <w:bCs/>
              </w:rPr>
              <w:t xml:space="preserve">Descrizione </w:t>
            </w:r>
          </w:p>
        </w:tc>
        <w:tc>
          <w:tcPr>
            <w:tcW w:w="1889" w:type="dxa"/>
            <w:tcBorders>
              <w:top w:val="single" w:sz="4" w:space="0" w:color="000000"/>
              <w:left w:val="single" w:sz="4" w:space="0" w:color="000000"/>
              <w:bottom w:val="single" w:sz="4" w:space="0" w:color="000000"/>
            </w:tcBorders>
            <w:shd w:fill="CCCCCC" w:val="clear"/>
            <w:vAlign w:val="center"/>
          </w:tcPr>
          <w:p>
            <w:pPr>
              <w:pStyle w:val="Normal"/>
              <w:rPr>
                <w:rFonts w:ascii="Verdana" w:hAnsi="Verdana" w:cs="Arial"/>
                <w:b/>
                <w:b/>
              </w:rPr>
            </w:pPr>
            <w:r>
              <w:rPr>
                <w:rFonts w:cs="Arial" w:ascii="Verdana" w:hAnsi="Verdana"/>
                <w:b/>
              </w:rPr>
              <w:t>Probabilità</w:t>
            </w:r>
          </w:p>
        </w:tc>
        <w:tc>
          <w:tcPr>
            <w:tcW w:w="1666" w:type="dxa"/>
            <w:tcBorders>
              <w:top w:val="single" w:sz="4" w:space="0" w:color="000000"/>
              <w:left w:val="single" w:sz="4" w:space="0" w:color="000000"/>
              <w:bottom w:val="single" w:sz="4" w:space="0" w:color="000000"/>
            </w:tcBorders>
            <w:shd w:fill="CCCCCC" w:val="clear"/>
            <w:vAlign w:val="center"/>
          </w:tcPr>
          <w:p>
            <w:pPr>
              <w:pStyle w:val="Normal"/>
              <w:rPr>
                <w:rFonts w:ascii="Verdana" w:hAnsi="Verdana" w:cs="Arial"/>
                <w:b/>
                <w:b/>
              </w:rPr>
            </w:pPr>
            <w:r>
              <w:rPr>
                <w:rFonts w:cs="Arial" w:ascii="Verdana" w:hAnsi="Verdana"/>
                <w:b/>
              </w:rPr>
              <w:t>Danno</w:t>
            </w:r>
          </w:p>
        </w:tc>
        <w:tc>
          <w:tcPr>
            <w:tcW w:w="1858" w:type="dxa"/>
            <w:tcBorders>
              <w:top w:val="single" w:sz="4" w:space="0" w:color="000000"/>
              <w:left w:val="single" w:sz="4" w:space="0" w:color="000000"/>
              <w:bottom w:val="single" w:sz="4" w:space="0" w:color="000000"/>
              <w:right w:val="single" w:sz="4" w:space="0" w:color="000000"/>
            </w:tcBorders>
            <w:shd w:fill="CCCCCC" w:val="clear"/>
            <w:vAlign w:val="center"/>
          </w:tcPr>
          <w:p>
            <w:pPr>
              <w:pStyle w:val="Normal"/>
              <w:jc w:val="center"/>
              <w:rPr>
                <w:rFonts w:ascii="Verdana" w:hAnsi="Verdana" w:cs="Arial"/>
                <w:b/>
                <w:b/>
                <w:bCs/>
                <w:lang w:eastAsia="en-US"/>
              </w:rPr>
            </w:pPr>
            <w:r>
              <w:rPr>
                <w:rFonts w:cs="Arial" w:ascii="Verdana" w:hAnsi="Verdana"/>
                <w:b/>
                <w:bCs/>
                <w:lang w:eastAsia="en-US"/>
              </w:rPr>
              <w:t>Classe</w:t>
            </w:r>
          </w:p>
        </w:tc>
      </w:tr>
      <w:tr>
        <w:trPr>
          <w:trHeight w:val="425" w:hRule="exact"/>
        </w:trPr>
        <w:tc>
          <w:tcPr>
            <w:tcW w:w="4564" w:type="dxa"/>
            <w:tcBorders>
              <w:top w:val="single" w:sz="4" w:space="0" w:color="000000"/>
              <w:left w:val="single" w:sz="4" w:space="0" w:color="000000"/>
              <w:bottom w:val="single" w:sz="4" w:space="0" w:color="000000"/>
            </w:tcBorders>
            <w:vAlign w:val="center"/>
          </w:tcPr>
          <w:p>
            <w:pPr>
              <w:pStyle w:val="Normal"/>
              <w:rPr>
                <w:rFonts w:ascii="Verdana" w:hAnsi="Verdana" w:cs="Arial"/>
              </w:rPr>
            </w:pPr>
            <w:r>
              <w:rPr>
                <w:rFonts w:cs="Arial" w:ascii="Verdana" w:hAnsi="Verdana"/>
              </w:rPr>
              <w:t xml:space="preserve">Elettrocuzione/Folgorazione </w:t>
            </w:r>
          </w:p>
        </w:tc>
        <w:tc>
          <w:tcPr>
            <w:tcW w:w="1889" w:type="dxa"/>
            <w:tcBorders>
              <w:top w:val="single" w:sz="4" w:space="0" w:color="000000"/>
              <w:left w:val="dotted" w:sz="4" w:space="0" w:color="000000"/>
              <w:bottom w:val="single" w:sz="4" w:space="0" w:color="000000"/>
            </w:tcBorders>
            <w:vAlign w:val="center"/>
          </w:tcPr>
          <w:p>
            <w:pPr>
              <w:pStyle w:val="Normal"/>
              <w:rPr>
                <w:rFonts w:ascii="Verdana" w:hAnsi="Verdana" w:cs="Arial"/>
              </w:rPr>
            </w:pPr>
            <w:r>
              <w:rPr>
                <w:rFonts w:cs="Arial" w:ascii="Verdana" w:hAnsi="Verdana"/>
              </w:rPr>
              <w:t>Possibile</w:t>
            </w:r>
          </w:p>
        </w:tc>
        <w:tc>
          <w:tcPr>
            <w:tcW w:w="1666" w:type="dxa"/>
            <w:tcBorders>
              <w:top w:val="single" w:sz="4" w:space="0" w:color="000000"/>
              <w:left w:val="dotted" w:sz="4" w:space="0" w:color="000000"/>
              <w:bottom w:val="single" w:sz="4" w:space="0" w:color="000000"/>
            </w:tcBorders>
            <w:vAlign w:val="center"/>
          </w:tcPr>
          <w:p>
            <w:pPr>
              <w:pStyle w:val="Normal"/>
              <w:rPr>
                <w:rFonts w:ascii="Verdana" w:hAnsi="Verdana" w:cs="Arial"/>
              </w:rPr>
            </w:pPr>
            <w:r>
              <w:rPr>
                <w:rFonts w:cs="Arial" w:ascii="Verdana" w:hAnsi="Verdana"/>
              </w:rPr>
              <w:t>Grave</w:t>
            </w:r>
          </w:p>
        </w:tc>
        <w:tc>
          <w:tcPr>
            <w:tcW w:w="1858" w:type="dxa"/>
            <w:tcBorders>
              <w:top w:val="single" w:sz="4" w:space="0" w:color="000000"/>
              <w:left w:val="dotted" w:sz="4" w:space="0" w:color="000000"/>
              <w:bottom w:val="single" w:sz="4" w:space="0" w:color="000000"/>
              <w:right w:val="single" w:sz="4" w:space="0" w:color="000000"/>
            </w:tcBorders>
            <w:shd w:fill="D9D9D9" w:val="clear"/>
            <w:vAlign w:val="center"/>
          </w:tcPr>
          <w:p>
            <w:pPr>
              <w:pStyle w:val="Normal"/>
              <w:jc w:val="center"/>
              <w:rPr>
                <w:rFonts w:ascii="Verdana" w:hAnsi="Verdana" w:cs="Arial"/>
                <w:b/>
                <w:b/>
                <w:bCs/>
              </w:rPr>
            </w:pPr>
            <w:r>
              <w:rPr>
                <w:rFonts w:cs="Arial" w:ascii="Verdana" w:hAnsi="Verdana"/>
                <w:b/>
                <w:bCs/>
              </w:rPr>
              <w:t>Notevole</w:t>
            </w:r>
          </w:p>
        </w:tc>
      </w:tr>
      <w:tr>
        <w:trPr>
          <w:trHeight w:val="425" w:hRule="exact"/>
        </w:trPr>
        <w:tc>
          <w:tcPr>
            <w:tcW w:w="4564" w:type="dxa"/>
            <w:tcBorders>
              <w:top w:val="single" w:sz="4" w:space="0" w:color="000000"/>
              <w:left w:val="single" w:sz="4" w:space="0" w:color="000000"/>
              <w:bottom w:val="single" w:sz="4" w:space="0" w:color="000000"/>
            </w:tcBorders>
            <w:vAlign w:val="center"/>
          </w:tcPr>
          <w:p>
            <w:pPr>
              <w:pStyle w:val="Normal"/>
              <w:rPr/>
            </w:pPr>
            <w:r>
              <w:rPr>
                <w:rFonts w:cs="Arial" w:ascii="Verdana" w:hAnsi="Verdana"/>
              </w:rPr>
              <w:t xml:space="preserve">Incendio </w:t>
            </w:r>
            <w:r>
              <w:rPr>
                <w:rStyle w:val="Enfasiforte"/>
                <w:rFonts w:cs="Verdana" w:ascii="Verdana" w:hAnsi="Verdana"/>
                <w:b w:val="false"/>
              </w:rPr>
              <w:t>di origine elettrica</w:t>
            </w:r>
          </w:p>
        </w:tc>
        <w:tc>
          <w:tcPr>
            <w:tcW w:w="1889" w:type="dxa"/>
            <w:tcBorders>
              <w:top w:val="single" w:sz="4" w:space="0" w:color="000000"/>
              <w:left w:val="dotted" w:sz="4" w:space="0" w:color="000000"/>
              <w:bottom w:val="single" w:sz="4" w:space="0" w:color="000000"/>
            </w:tcBorders>
            <w:vAlign w:val="center"/>
          </w:tcPr>
          <w:p>
            <w:pPr>
              <w:pStyle w:val="Normal"/>
              <w:rPr>
                <w:rFonts w:ascii="Verdana" w:hAnsi="Verdana" w:cs="Arial"/>
              </w:rPr>
            </w:pPr>
            <w:r>
              <w:rPr>
                <w:rFonts w:cs="Arial" w:ascii="Verdana" w:hAnsi="Verdana"/>
              </w:rPr>
              <w:t>Possibile</w:t>
            </w:r>
          </w:p>
        </w:tc>
        <w:tc>
          <w:tcPr>
            <w:tcW w:w="1666" w:type="dxa"/>
            <w:tcBorders>
              <w:top w:val="single" w:sz="4" w:space="0" w:color="000000"/>
              <w:left w:val="dotted" w:sz="4" w:space="0" w:color="000000"/>
              <w:bottom w:val="single" w:sz="4" w:space="0" w:color="000000"/>
            </w:tcBorders>
            <w:vAlign w:val="center"/>
          </w:tcPr>
          <w:p>
            <w:pPr>
              <w:pStyle w:val="Normal"/>
              <w:rPr>
                <w:rFonts w:ascii="Verdana" w:hAnsi="Verdana" w:cs="Arial"/>
              </w:rPr>
            </w:pPr>
            <w:r>
              <w:rPr>
                <w:rFonts w:cs="Arial" w:ascii="Verdana" w:hAnsi="Verdana"/>
              </w:rPr>
              <w:t>Grave</w:t>
            </w:r>
          </w:p>
        </w:tc>
        <w:tc>
          <w:tcPr>
            <w:tcW w:w="1858" w:type="dxa"/>
            <w:tcBorders>
              <w:top w:val="single" w:sz="4" w:space="0" w:color="000000"/>
              <w:left w:val="dotted" w:sz="4" w:space="0" w:color="000000"/>
              <w:bottom w:val="single" w:sz="4" w:space="0" w:color="000000"/>
              <w:right w:val="single" w:sz="4" w:space="0" w:color="000000"/>
            </w:tcBorders>
            <w:shd w:fill="D9D9D9" w:val="clear"/>
            <w:vAlign w:val="center"/>
          </w:tcPr>
          <w:p>
            <w:pPr>
              <w:pStyle w:val="Normal"/>
              <w:jc w:val="center"/>
              <w:rPr>
                <w:rFonts w:ascii="Verdana" w:hAnsi="Verdana" w:cs="Arial"/>
                <w:b/>
                <w:b/>
                <w:bCs/>
              </w:rPr>
            </w:pPr>
            <w:r>
              <w:rPr>
                <w:rFonts w:cs="Arial" w:ascii="Verdana" w:hAnsi="Verdana"/>
                <w:b/>
                <w:bCs/>
              </w:rPr>
              <w:t>Notevole</w:t>
            </w:r>
          </w:p>
        </w:tc>
      </w:tr>
      <w:tr>
        <w:trPr>
          <w:trHeight w:val="425" w:hRule="exact"/>
        </w:trPr>
        <w:tc>
          <w:tcPr>
            <w:tcW w:w="4564" w:type="dxa"/>
            <w:tcBorders>
              <w:top w:val="single" w:sz="4" w:space="0" w:color="000000"/>
              <w:left w:val="single" w:sz="4" w:space="0" w:color="000000"/>
              <w:bottom w:val="single" w:sz="4" w:space="0" w:color="000000"/>
            </w:tcBorders>
            <w:vAlign w:val="center"/>
          </w:tcPr>
          <w:p>
            <w:pPr>
              <w:pStyle w:val="Normal"/>
              <w:rPr>
                <w:rFonts w:ascii="Verdana" w:hAnsi="Verdana" w:cs="Arial"/>
              </w:rPr>
            </w:pPr>
            <w:r>
              <w:rPr>
                <w:rFonts w:cs="Arial" w:ascii="Verdana" w:hAnsi="Verdana"/>
              </w:rPr>
              <w:t xml:space="preserve">Posture incongrue </w:t>
            </w:r>
          </w:p>
        </w:tc>
        <w:tc>
          <w:tcPr>
            <w:tcW w:w="1889" w:type="dxa"/>
            <w:tcBorders>
              <w:top w:val="single" w:sz="4" w:space="0" w:color="000000"/>
              <w:left w:val="dotted" w:sz="4" w:space="0" w:color="000000"/>
              <w:bottom w:val="single" w:sz="4" w:space="0" w:color="000000"/>
            </w:tcBorders>
            <w:vAlign w:val="center"/>
          </w:tcPr>
          <w:p>
            <w:pPr>
              <w:pStyle w:val="Normal"/>
              <w:rPr>
                <w:rFonts w:ascii="Verdana" w:hAnsi="Verdana" w:cs="Arial"/>
              </w:rPr>
            </w:pPr>
            <w:r>
              <w:rPr>
                <w:rFonts w:cs="Arial" w:ascii="Verdana" w:hAnsi="Verdana"/>
              </w:rPr>
              <w:t>Possibile</w:t>
            </w:r>
          </w:p>
        </w:tc>
        <w:tc>
          <w:tcPr>
            <w:tcW w:w="1666" w:type="dxa"/>
            <w:tcBorders>
              <w:top w:val="single" w:sz="4" w:space="0" w:color="000000"/>
              <w:left w:val="dotted" w:sz="4" w:space="0" w:color="000000"/>
              <w:bottom w:val="single" w:sz="4" w:space="0" w:color="000000"/>
            </w:tcBorders>
            <w:vAlign w:val="center"/>
          </w:tcPr>
          <w:p>
            <w:pPr>
              <w:pStyle w:val="Normal"/>
              <w:rPr>
                <w:rFonts w:ascii="Verdana" w:hAnsi="Verdana" w:cs="Arial"/>
              </w:rPr>
            </w:pPr>
            <w:r>
              <w:rPr>
                <w:rFonts w:cs="Arial" w:ascii="Verdana" w:hAnsi="Verdana"/>
              </w:rPr>
              <w:t>Significativo</w:t>
            </w:r>
          </w:p>
        </w:tc>
        <w:tc>
          <w:tcPr>
            <w:tcW w:w="1858" w:type="dxa"/>
            <w:tcBorders>
              <w:top w:val="single" w:sz="4" w:space="0" w:color="000000"/>
              <w:left w:val="dotted" w:sz="4" w:space="0" w:color="000000"/>
              <w:bottom w:val="single" w:sz="4" w:space="0" w:color="000000"/>
              <w:right w:val="single" w:sz="4" w:space="0" w:color="000000"/>
            </w:tcBorders>
            <w:shd w:fill="D9D9D9" w:val="clear"/>
            <w:vAlign w:val="center"/>
          </w:tcPr>
          <w:p>
            <w:pPr>
              <w:pStyle w:val="Normal"/>
              <w:jc w:val="center"/>
              <w:rPr>
                <w:rFonts w:ascii="Verdana" w:hAnsi="Verdana" w:cs="Arial"/>
                <w:b/>
                <w:b/>
                <w:bCs/>
              </w:rPr>
            </w:pPr>
            <w:r>
              <w:rPr>
                <w:rFonts w:cs="Arial" w:ascii="Verdana" w:hAnsi="Verdana"/>
                <w:b/>
                <w:bCs/>
              </w:rPr>
              <w:t>Notevole</w:t>
            </w:r>
          </w:p>
        </w:tc>
      </w:tr>
      <w:tr>
        <w:trPr>
          <w:trHeight w:val="425" w:hRule="exact"/>
        </w:trPr>
        <w:tc>
          <w:tcPr>
            <w:tcW w:w="4564" w:type="dxa"/>
            <w:tcBorders>
              <w:top w:val="single" w:sz="4" w:space="0" w:color="000000"/>
              <w:left w:val="single" w:sz="4" w:space="0" w:color="000000"/>
              <w:bottom w:val="single" w:sz="4" w:space="0" w:color="000000"/>
            </w:tcBorders>
            <w:vAlign w:val="center"/>
          </w:tcPr>
          <w:p>
            <w:pPr>
              <w:pStyle w:val="Normal"/>
              <w:rPr/>
            </w:pPr>
            <w:r>
              <w:rPr>
                <w:rFonts w:cs="Arial" w:ascii="Verdana" w:hAnsi="Verdana"/>
              </w:rPr>
              <w:t>Rumore  (</w:t>
            </w:r>
            <w:r>
              <w:rPr>
                <w:rFonts w:cs="Arial" w:ascii="Verdana" w:hAnsi="Verdana"/>
                <w:i/>
              </w:rPr>
              <w:t>utilizzo di avvitatori, trapani</w:t>
            </w:r>
            <w:r>
              <w:rPr>
                <w:rFonts w:cs="Arial" w:ascii="Verdana" w:hAnsi="Verdana"/>
              </w:rPr>
              <w:t>)</w:t>
            </w:r>
          </w:p>
        </w:tc>
        <w:tc>
          <w:tcPr>
            <w:tcW w:w="1889" w:type="dxa"/>
            <w:tcBorders>
              <w:top w:val="single" w:sz="4" w:space="0" w:color="000000"/>
              <w:left w:val="dotted" w:sz="4" w:space="0" w:color="000000"/>
              <w:bottom w:val="single" w:sz="4" w:space="0" w:color="000000"/>
            </w:tcBorders>
            <w:vAlign w:val="center"/>
          </w:tcPr>
          <w:p>
            <w:pPr>
              <w:pStyle w:val="Normal"/>
              <w:rPr>
                <w:rFonts w:ascii="Verdana" w:hAnsi="Verdana" w:cs="Arial"/>
              </w:rPr>
            </w:pPr>
            <w:r>
              <w:rPr>
                <w:rFonts w:cs="Arial" w:ascii="Verdana" w:hAnsi="Verdana"/>
              </w:rPr>
              <w:t>Possibile</w:t>
            </w:r>
          </w:p>
        </w:tc>
        <w:tc>
          <w:tcPr>
            <w:tcW w:w="1666" w:type="dxa"/>
            <w:tcBorders>
              <w:top w:val="single" w:sz="4" w:space="0" w:color="000000"/>
              <w:left w:val="dotted" w:sz="4" w:space="0" w:color="000000"/>
              <w:bottom w:val="single" w:sz="4" w:space="0" w:color="000000"/>
            </w:tcBorders>
            <w:vAlign w:val="center"/>
          </w:tcPr>
          <w:p>
            <w:pPr>
              <w:pStyle w:val="Normal"/>
              <w:rPr>
                <w:rFonts w:ascii="Verdana" w:hAnsi="Verdana" w:cs="Arial"/>
              </w:rPr>
            </w:pPr>
            <w:r>
              <w:rPr>
                <w:rFonts w:cs="Arial" w:ascii="Verdana" w:hAnsi="Verdana"/>
              </w:rPr>
              <w:t>Significativo</w:t>
            </w:r>
          </w:p>
        </w:tc>
        <w:tc>
          <w:tcPr>
            <w:tcW w:w="1858" w:type="dxa"/>
            <w:tcBorders>
              <w:top w:val="single" w:sz="4" w:space="0" w:color="000000"/>
              <w:left w:val="dotted" w:sz="4" w:space="0" w:color="000000"/>
              <w:bottom w:val="single" w:sz="4" w:space="0" w:color="000000"/>
              <w:right w:val="single" w:sz="4" w:space="0" w:color="000000"/>
            </w:tcBorders>
            <w:shd w:fill="D9D9D9" w:val="clear"/>
            <w:vAlign w:val="center"/>
          </w:tcPr>
          <w:p>
            <w:pPr>
              <w:pStyle w:val="Normal"/>
              <w:jc w:val="center"/>
              <w:rPr>
                <w:rFonts w:ascii="Verdana" w:hAnsi="Verdana" w:cs="Arial"/>
                <w:b/>
                <w:b/>
                <w:bCs/>
              </w:rPr>
            </w:pPr>
            <w:r>
              <w:rPr>
                <w:rFonts w:cs="Arial" w:ascii="Verdana" w:hAnsi="Verdana"/>
                <w:b/>
                <w:bCs/>
              </w:rPr>
              <w:t>Notevole</w:t>
            </w:r>
          </w:p>
        </w:tc>
      </w:tr>
      <w:tr>
        <w:trPr>
          <w:trHeight w:val="425" w:hRule="exact"/>
        </w:trPr>
        <w:tc>
          <w:tcPr>
            <w:tcW w:w="4564" w:type="dxa"/>
            <w:tcBorders>
              <w:top w:val="single" w:sz="4" w:space="0" w:color="000000"/>
              <w:left w:val="single" w:sz="4" w:space="0" w:color="000000"/>
              <w:bottom w:val="single" w:sz="4" w:space="0" w:color="000000"/>
            </w:tcBorders>
            <w:vAlign w:val="center"/>
          </w:tcPr>
          <w:p>
            <w:pPr>
              <w:pStyle w:val="Normal"/>
              <w:rPr/>
            </w:pPr>
            <w:r>
              <w:rPr>
                <w:rFonts w:cs="Arial" w:ascii="Verdana" w:hAnsi="Verdana"/>
              </w:rPr>
              <w:t>Vibrazioni (</w:t>
            </w:r>
            <w:r>
              <w:rPr>
                <w:rFonts w:cs="Arial" w:ascii="Verdana" w:hAnsi="Verdana"/>
                <w:i/>
              </w:rPr>
              <w:t>utilizzo di avvitatori, trapani</w:t>
            </w:r>
            <w:r>
              <w:rPr>
                <w:rFonts w:cs="Arial" w:ascii="Verdana" w:hAnsi="Verdana"/>
              </w:rPr>
              <w:t>)</w:t>
            </w:r>
          </w:p>
        </w:tc>
        <w:tc>
          <w:tcPr>
            <w:tcW w:w="1889" w:type="dxa"/>
            <w:tcBorders>
              <w:top w:val="single" w:sz="4" w:space="0" w:color="000000"/>
              <w:left w:val="dotted" w:sz="4" w:space="0" w:color="000000"/>
              <w:bottom w:val="single" w:sz="4" w:space="0" w:color="000000"/>
            </w:tcBorders>
            <w:vAlign w:val="center"/>
          </w:tcPr>
          <w:p>
            <w:pPr>
              <w:pStyle w:val="Normal"/>
              <w:rPr>
                <w:rFonts w:ascii="Verdana" w:hAnsi="Verdana" w:cs="Arial"/>
              </w:rPr>
            </w:pPr>
            <w:r>
              <w:rPr>
                <w:rFonts w:cs="Arial" w:ascii="Verdana" w:hAnsi="Verdana"/>
              </w:rPr>
              <w:t>Possibile</w:t>
            </w:r>
          </w:p>
        </w:tc>
        <w:tc>
          <w:tcPr>
            <w:tcW w:w="1666" w:type="dxa"/>
            <w:tcBorders>
              <w:top w:val="single" w:sz="4" w:space="0" w:color="000000"/>
              <w:left w:val="dotted" w:sz="4" w:space="0" w:color="000000"/>
              <w:bottom w:val="single" w:sz="4" w:space="0" w:color="000000"/>
            </w:tcBorders>
            <w:vAlign w:val="center"/>
          </w:tcPr>
          <w:p>
            <w:pPr>
              <w:pStyle w:val="Normal"/>
              <w:rPr>
                <w:rFonts w:ascii="Verdana" w:hAnsi="Verdana" w:cs="Arial"/>
              </w:rPr>
            </w:pPr>
            <w:r>
              <w:rPr>
                <w:rFonts w:cs="Arial" w:ascii="Verdana" w:hAnsi="Verdana"/>
              </w:rPr>
              <w:t>Significativo</w:t>
            </w:r>
          </w:p>
        </w:tc>
        <w:tc>
          <w:tcPr>
            <w:tcW w:w="1858" w:type="dxa"/>
            <w:tcBorders>
              <w:top w:val="single" w:sz="4" w:space="0" w:color="000000"/>
              <w:left w:val="dotted" w:sz="4" w:space="0" w:color="000000"/>
              <w:bottom w:val="single" w:sz="4" w:space="0" w:color="000000"/>
              <w:right w:val="single" w:sz="4" w:space="0" w:color="000000"/>
            </w:tcBorders>
            <w:shd w:fill="D9D9D9" w:val="clear"/>
            <w:vAlign w:val="center"/>
          </w:tcPr>
          <w:p>
            <w:pPr>
              <w:pStyle w:val="Normal"/>
              <w:jc w:val="center"/>
              <w:rPr>
                <w:rFonts w:ascii="Verdana" w:hAnsi="Verdana" w:cs="Arial"/>
                <w:b/>
                <w:b/>
                <w:bCs/>
              </w:rPr>
            </w:pPr>
            <w:r>
              <w:rPr>
                <w:rFonts w:cs="Arial" w:ascii="Verdana" w:hAnsi="Verdana"/>
                <w:b/>
                <w:bCs/>
              </w:rPr>
              <w:t>Notevole</w:t>
            </w:r>
          </w:p>
        </w:tc>
      </w:tr>
      <w:tr>
        <w:trPr>
          <w:trHeight w:val="425" w:hRule="exact"/>
        </w:trPr>
        <w:tc>
          <w:tcPr>
            <w:tcW w:w="4564" w:type="dxa"/>
            <w:tcBorders>
              <w:top w:val="single" w:sz="4" w:space="0" w:color="000000"/>
              <w:left w:val="single" w:sz="4" w:space="0" w:color="000000"/>
              <w:bottom w:val="single" w:sz="4" w:space="0" w:color="000000"/>
            </w:tcBorders>
            <w:vAlign w:val="center"/>
          </w:tcPr>
          <w:p>
            <w:pPr>
              <w:pStyle w:val="Normal"/>
              <w:rPr>
                <w:rFonts w:ascii="Verdana" w:hAnsi="Verdana" w:cs="Arial"/>
              </w:rPr>
            </w:pPr>
            <w:r>
              <w:rPr>
                <w:rFonts w:cs="Arial" w:ascii="Verdana" w:hAnsi="Verdana"/>
              </w:rPr>
              <w:t>Punture, tagli ed abrasioni alle mani</w:t>
            </w:r>
          </w:p>
        </w:tc>
        <w:tc>
          <w:tcPr>
            <w:tcW w:w="1889" w:type="dxa"/>
            <w:tcBorders>
              <w:top w:val="single" w:sz="4" w:space="0" w:color="000000"/>
              <w:left w:val="dotted" w:sz="4" w:space="0" w:color="000000"/>
              <w:bottom w:val="single" w:sz="4" w:space="0" w:color="000000"/>
            </w:tcBorders>
            <w:vAlign w:val="center"/>
          </w:tcPr>
          <w:p>
            <w:pPr>
              <w:pStyle w:val="Normal"/>
              <w:rPr>
                <w:rFonts w:ascii="Verdana" w:hAnsi="Verdana" w:cs="Arial"/>
              </w:rPr>
            </w:pPr>
            <w:r>
              <w:rPr>
                <w:rFonts w:cs="Arial" w:ascii="Verdana" w:hAnsi="Verdana"/>
              </w:rPr>
              <w:t>Possibile</w:t>
            </w:r>
          </w:p>
        </w:tc>
        <w:tc>
          <w:tcPr>
            <w:tcW w:w="1666" w:type="dxa"/>
            <w:tcBorders>
              <w:top w:val="single" w:sz="4" w:space="0" w:color="000000"/>
              <w:left w:val="dotted" w:sz="4" w:space="0" w:color="000000"/>
              <w:bottom w:val="single" w:sz="4" w:space="0" w:color="000000"/>
            </w:tcBorders>
            <w:vAlign w:val="center"/>
          </w:tcPr>
          <w:p>
            <w:pPr>
              <w:pStyle w:val="Normal"/>
              <w:rPr>
                <w:rFonts w:ascii="Verdana" w:hAnsi="Verdana" w:cs="Arial"/>
              </w:rPr>
            </w:pPr>
            <w:r>
              <w:rPr>
                <w:rFonts w:cs="Arial" w:ascii="Verdana" w:hAnsi="Verdana"/>
              </w:rPr>
              <w:t>Modesto</w:t>
            </w:r>
          </w:p>
        </w:tc>
        <w:tc>
          <w:tcPr>
            <w:tcW w:w="1858" w:type="dxa"/>
            <w:tcBorders>
              <w:top w:val="single" w:sz="4" w:space="0" w:color="000000"/>
              <w:left w:val="dotted" w:sz="4" w:space="0" w:color="000000"/>
              <w:bottom w:val="single" w:sz="4" w:space="0" w:color="000000"/>
              <w:right w:val="single" w:sz="4" w:space="0" w:color="000000"/>
            </w:tcBorders>
            <w:shd w:fill="D9D9D9" w:val="clear"/>
            <w:vAlign w:val="center"/>
          </w:tcPr>
          <w:p>
            <w:pPr>
              <w:pStyle w:val="Normal"/>
              <w:jc w:val="center"/>
              <w:rPr>
                <w:rFonts w:ascii="Verdana" w:hAnsi="Verdana" w:cs="Arial"/>
                <w:b/>
                <w:b/>
                <w:bCs/>
              </w:rPr>
            </w:pPr>
            <w:r>
              <w:rPr>
                <w:rFonts w:cs="Arial" w:ascii="Verdana" w:hAnsi="Verdana"/>
                <w:b/>
                <w:bCs/>
              </w:rPr>
              <w:t>Accettabile</w:t>
            </w:r>
          </w:p>
        </w:tc>
      </w:tr>
    </w:tbl>
    <w:p>
      <w:pPr>
        <w:pStyle w:val="Normal"/>
        <w:rPr>
          <w:sz w:val="16"/>
          <w:szCs w:val="16"/>
        </w:rPr>
      </w:pPr>
      <w:r>
        <w:rPr>
          <w:sz w:val="16"/>
          <w:szCs w:val="16"/>
        </w:rPr>
      </w:r>
    </w:p>
    <w:p>
      <w:pPr>
        <w:pStyle w:val="Normal"/>
        <w:numPr>
          <w:ilvl w:val="0"/>
          <w:numId w:val="2"/>
        </w:numPr>
        <w:ind w:left="340" w:right="221" w:hanging="340"/>
        <w:rPr>
          <w:rFonts w:ascii="Verdana" w:hAnsi="Verdana" w:cs="Arial"/>
          <w:b/>
          <w:b/>
          <w:sz w:val="22"/>
          <w:szCs w:val="22"/>
        </w:rPr>
      </w:pPr>
      <w:r>
        <w:rPr>
          <w:rFonts w:cs="Arial" w:ascii="Verdana" w:hAnsi="Verdana"/>
          <w:b/>
          <w:sz w:val="22"/>
          <w:szCs w:val="22"/>
        </w:rPr>
        <w:t>Interventi/Disposizioni/Procedure per ridurre i rischi</w:t>
      </w:r>
    </w:p>
    <w:p>
      <w:pPr>
        <w:pStyle w:val="Normal"/>
        <w:jc w:val="both"/>
        <w:rPr>
          <w:rFonts w:ascii="Verdana" w:hAnsi="Verdana" w:cs="Verdana"/>
        </w:rPr>
      </w:pPr>
      <w:r>
        <w:rPr>
          <w:rFonts w:cs="Verdana" w:ascii="Verdana" w:hAnsi="Verdana"/>
        </w:rPr>
        <w:t>A seguito della valutazione dei rischi sono riportati, in maniera non esaustiva, gli interventi/disposizioni/procedure volte a salvaguardare la sicurezza e la salute dei lavoratori:</w:t>
      </w:r>
    </w:p>
    <w:p>
      <w:pPr>
        <w:pStyle w:val="Normal"/>
        <w:numPr>
          <w:ilvl w:val="0"/>
          <w:numId w:val="68"/>
        </w:numPr>
        <w:tabs>
          <w:tab w:val="clear" w:pos="709"/>
          <w:tab w:val="left" w:pos="180" w:leader="none"/>
        </w:tabs>
        <w:jc w:val="both"/>
        <w:rPr>
          <w:rFonts w:ascii="Verdana" w:hAnsi="Verdana" w:cs="Arial"/>
        </w:rPr>
      </w:pPr>
      <w:r>
        <w:rPr>
          <w:rFonts w:cs="Arial" w:ascii="Verdana" w:hAnsi="Verdana"/>
        </w:rPr>
        <w:t>Attenersi alle misure generali di prevenzione nei confronti dei singoli rischi sopra individuati</w:t>
      </w:r>
    </w:p>
    <w:p>
      <w:pPr>
        <w:pStyle w:val="Normal"/>
        <w:numPr>
          <w:ilvl w:val="0"/>
          <w:numId w:val="68"/>
        </w:numPr>
        <w:tabs>
          <w:tab w:val="clear" w:pos="709"/>
          <w:tab w:val="left" w:pos="180" w:leader="none"/>
        </w:tabs>
        <w:jc w:val="both"/>
        <w:rPr>
          <w:rFonts w:ascii="Verdana" w:hAnsi="Verdana" w:cs="Arial"/>
        </w:rPr>
      </w:pPr>
      <w:r>
        <w:rPr>
          <w:rFonts w:cs="Arial" w:ascii="Verdana" w:hAnsi="Verdana"/>
        </w:rPr>
        <w:t>Il datore di lavoro ha l'obbligo di far realizzare l’esercizio, la manutenzione, l’adeguamento e in generale qualsiasi intervento su macchine, impianti o apparecchi elettrici esclusivamente ad imprese qualificate in maniera specifica e aventi i requisiti professionali previsti dalla legge, il rimanente personale deve assolutamente astenersi dal compiere qualsiasi tipo di intervento sugli impianti elettrici</w:t>
      </w:r>
    </w:p>
    <w:p>
      <w:pPr>
        <w:pStyle w:val="Normal"/>
        <w:numPr>
          <w:ilvl w:val="0"/>
          <w:numId w:val="68"/>
        </w:numPr>
        <w:tabs>
          <w:tab w:val="clear" w:pos="709"/>
          <w:tab w:val="left" w:pos="180" w:leader="none"/>
        </w:tabs>
        <w:jc w:val="both"/>
        <w:rPr/>
      </w:pPr>
      <w:r>
        <w:rPr>
          <w:rFonts w:cs="Arial" w:ascii="Verdana" w:hAnsi="Verdana"/>
        </w:rPr>
        <w:t xml:space="preserve">Gli impianti elettrici devono essere mantenuti in ordine e in buona efficienza, in base </w:t>
      </w:r>
      <w:r>
        <w:rPr>
          <w:rFonts w:cs="Arial" w:ascii="Verdana" w:hAnsi="Verdana"/>
          <w:i/>
        </w:rPr>
        <w:t>all’articolo 86 del D.lgs. n.81/08</w:t>
      </w:r>
      <w:r>
        <w:rPr>
          <w:rFonts w:cs="Verdana" w:ascii="Verdana" w:hAnsi="Verdana"/>
          <w:bCs/>
          <w:i/>
          <w:color w:val="000000"/>
        </w:rPr>
        <w:t xml:space="preserve"> come modificato dal D.lgs n.106/09</w:t>
      </w:r>
      <w:r>
        <w:rPr>
          <w:rFonts w:cs="Verdana" w:ascii="Verdana" w:hAnsi="Verdana"/>
          <w:bCs/>
          <w:color w:val="000000"/>
        </w:rPr>
        <w:t xml:space="preserve">, in cui si specifica che: </w:t>
      </w:r>
      <w:r>
        <w:rPr>
          <w:rFonts w:cs="Arial" w:ascii="Verdana" w:hAnsi="Verdana"/>
        </w:rPr>
        <w:t>“…il datore di lavoro provvede affinché gli impianti elettrici e gli impianti di protezione dai fulmini siano periodicamente sottoposti a controllo secondo le indicazioni delle norme di buona tecnica e la normativa vigente per verificarne lo stato di conservazione e di efficienza ai fini della sicurezza.”  e che: “ L’esito dei controlli è verbalizzato e tenuto a disposizione dell’autorità di vigilanza”.</w:t>
      </w:r>
    </w:p>
    <w:p>
      <w:pPr>
        <w:pStyle w:val="Normal"/>
        <w:numPr>
          <w:ilvl w:val="0"/>
          <w:numId w:val="68"/>
        </w:numPr>
        <w:tabs>
          <w:tab w:val="clear" w:pos="709"/>
          <w:tab w:val="left" w:pos="180" w:leader="none"/>
          <w:tab w:val="left" w:pos="3828" w:leader="none"/>
        </w:tabs>
        <w:jc w:val="both"/>
        <w:rPr>
          <w:rFonts w:ascii="Verdana" w:hAnsi="Verdana" w:cs="Arial"/>
        </w:rPr>
      </w:pPr>
      <w:r>
        <w:rPr>
          <w:rFonts w:cs="Arial" w:ascii="Verdana" w:hAnsi="Verdana"/>
        </w:rPr>
        <w:t>Il proprietario dell’impianto deve adottare le misure necessarie per conservare le caratteristiche di sicurezza previste dalla normativa vigente in materia, tenendo conto delle istruzioni per l’uso e la manutenzione predisposte dell’impresa installatrice dell’impianto e dai fabbricanti delle apparecchiature installate (Art. 8 comma 2 del DM 37/08)</w:t>
      </w:r>
    </w:p>
    <w:p>
      <w:pPr>
        <w:pStyle w:val="Normal"/>
        <w:numPr>
          <w:ilvl w:val="0"/>
          <w:numId w:val="68"/>
        </w:numPr>
        <w:tabs>
          <w:tab w:val="clear" w:pos="709"/>
          <w:tab w:val="left" w:pos="180" w:leader="none"/>
        </w:tabs>
        <w:jc w:val="both"/>
        <w:rPr/>
      </w:pPr>
      <w:r>
        <w:rPr>
          <w:rFonts w:cs="Arial" w:ascii="Verdana" w:hAnsi="Verdana"/>
        </w:rPr>
        <w:t xml:space="preserve">L’adeguamento degli impianti elettrici deve essere eseguito da imprese abilitate alla realizzazione degli impianti elettrici, </w:t>
      </w:r>
      <w:r>
        <w:rPr>
          <w:rFonts w:cs="Arial" w:ascii="Verdana" w:hAnsi="Verdana"/>
          <w:i/>
        </w:rPr>
        <w:t>ai sensi del D.M.37/08 (ex legge 46/90</w:t>
      </w:r>
      <w:r>
        <w:rPr>
          <w:rFonts w:cs="Arial" w:ascii="Verdana" w:hAnsi="Verdana"/>
        </w:rPr>
        <w:t>), tramite il proprio responsabile tecnico, oppure da tecnici abilitati all’esercizio della professione dai rispettivi albi e, quindi, ingegneri o periti industriali, ovviamente esperti nel settore elettrico.</w:t>
      </w:r>
    </w:p>
    <w:p>
      <w:pPr>
        <w:pStyle w:val="Normal"/>
        <w:numPr>
          <w:ilvl w:val="0"/>
          <w:numId w:val="68"/>
        </w:numPr>
        <w:tabs>
          <w:tab w:val="clear" w:pos="709"/>
          <w:tab w:val="left" w:pos="214" w:leader="none"/>
        </w:tabs>
        <w:jc w:val="both"/>
        <w:rPr>
          <w:rFonts w:ascii="Verdana" w:hAnsi="Verdana" w:cs="Verdana"/>
          <w:iCs/>
        </w:rPr>
      </w:pPr>
      <w:r>
        <w:rPr>
          <w:rFonts w:cs="Verdana" w:ascii="Verdana" w:hAnsi="Verdana"/>
          <w:iCs/>
        </w:rPr>
        <w:t xml:space="preserve">Gli impianti elettrici nelle unità immobiliari ad uso abitativo realizzati prima del 13 marzo 1990 si considerano adeguati se dotati di sezionamento e protezione contro le sovracorrenti posti all'origine dell'impianto, di protezione contro i contatti diretti, di protezione contro i contatti indiretti o protezione con interruttore differenziale avente corrente differenziale nominale non superiore a 30 mA” </w:t>
      </w:r>
    </w:p>
    <w:p>
      <w:pPr>
        <w:pStyle w:val="Normal"/>
        <w:numPr>
          <w:ilvl w:val="0"/>
          <w:numId w:val="68"/>
        </w:numPr>
        <w:tabs>
          <w:tab w:val="clear" w:pos="709"/>
          <w:tab w:val="left" w:pos="180" w:leader="none"/>
        </w:tabs>
        <w:jc w:val="both"/>
        <w:rPr>
          <w:rFonts w:ascii="Verdana" w:hAnsi="Verdana" w:cs="Verdana"/>
        </w:rPr>
      </w:pPr>
      <w:r>
        <w:rPr>
          <w:rFonts w:cs="Verdana" w:ascii="Verdana" w:hAnsi="Verdana"/>
        </w:rPr>
        <w:t>All'attuazione di queste misure, l'installatore abilitato deve rilasciare la dichiarazione di adeguatezza che deve essere inviata al distributore. La dichiarazione di adeguatezza è un documento che certifica la rispondenza dell'impianto in media tensione ai requisiti tecnici fissati dall'Autorità</w:t>
      </w:r>
    </w:p>
    <w:p>
      <w:pPr>
        <w:pStyle w:val="Normal"/>
        <w:numPr>
          <w:ilvl w:val="0"/>
          <w:numId w:val="68"/>
        </w:numPr>
        <w:tabs>
          <w:tab w:val="clear" w:pos="709"/>
          <w:tab w:val="left" w:pos="180" w:leader="none"/>
        </w:tabs>
        <w:jc w:val="both"/>
        <w:rPr>
          <w:rFonts w:ascii="Verdana" w:hAnsi="Verdana" w:cs="Arial"/>
        </w:rPr>
      </w:pPr>
      <w:r>
        <w:rPr>
          <w:rFonts w:cs="Arial" w:ascii="Verdana" w:hAnsi="Verdana"/>
        </w:rPr>
        <w:t>L’incaricato dei lavori deve concordare con il preposto dell’impianto elettrico le modalità, i tempi e le prescrizioni di sicurezza alle quali attenersi durante le fasi di adeguamento, ed eventualmente decidere quali e quanti addetti al servizio elettrico e/o ad altri servizi devono essere di supporto ai manutentori. Ottenuta l’autorizzazione in forma scritta, il manutentore può passare all’esecuzione dei lavori.</w:t>
      </w:r>
    </w:p>
    <w:p>
      <w:pPr>
        <w:pStyle w:val="Normal"/>
        <w:numPr>
          <w:ilvl w:val="0"/>
          <w:numId w:val="68"/>
        </w:numPr>
        <w:tabs>
          <w:tab w:val="clear" w:pos="709"/>
          <w:tab w:val="left" w:pos="180" w:leader="none"/>
        </w:tabs>
        <w:jc w:val="both"/>
        <w:rPr>
          <w:rFonts w:ascii="Verdana" w:hAnsi="Verdana" w:cs="Arial"/>
        </w:rPr>
      </w:pPr>
      <w:r>
        <w:rPr>
          <w:rFonts w:cs="Arial" w:ascii="Verdana" w:hAnsi="Verdana"/>
        </w:rPr>
        <w:t xml:space="preserve">Tutti i lavoratori devono essere adeguatamente informati, formati ed addestrati sulle corrette modalità di esecuzione delle attività e di utilizzo delle attrezzature </w:t>
      </w:r>
    </w:p>
    <w:p>
      <w:pPr>
        <w:pStyle w:val="Normal"/>
        <w:numPr>
          <w:ilvl w:val="0"/>
          <w:numId w:val="68"/>
        </w:numPr>
        <w:tabs>
          <w:tab w:val="clear" w:pos="709"/>
          <w:tab w:val="left" w:pos="180" w:leader="none"/>
        </w:tabs>
        <w:jc w:val="both"/>
        <w:rPr>
          <w:rFonts w:ascii="Verdana" w:hAnsi="Verdana" w:cs="Arial"/>
        </w:rPr>
      </w:pPr>
      <w:r>
        <w:rPr>
          <w:rFonts w:cs="Arial" w:ascii="Verdana" w:hAnsi="Verdana"/>
        </w:rPr>
        <w:t>Si deve identificare in maniera inequivocabile la parte dell’impianto, su cui intervenire</w:t>
      </w:r>
    </w:p>
    <w:p>
      <w:pPr>
        <w:pStyle w:val="Normal"/>
        <w:numPr>
          <w:ilvl w:val="0"/>
          <w:numId w:val="68"/>
        </w:numPr>
        <w:tabs>
          <w:tab w:val="clear" w:pos="709"/>
          <w:tab w:val="left" w:pos="180" w:leader="none"/>
        </w:tabs>
        <w:jc w:val="both"/>
        <w:rPr>
          <w:rFonts w:ascii="Verdana" w:hAnsi="Verdana" w:cs="Arial"/>
        </w:rPr>
      </w:pPr>
      <w:r>
        <w:rPr>
          <w:rFonts w:cs="Arial" w:ascii="Verdana" w:hAnsi="Verdana"/>
        </w:rPr>
        <w:t xml:space="preserve">Se l'individuazione comporta il pericolo di contatti, anche accidentali, con parti da considerare in tensione, l'individuazione deve essere effettuata applicando la metodologia dei lavori in tensione </w:t>
      </w:r>
    </w:p>
    <w:p>
      <w:pPr>
        <w:pStyle w:val="Normal"/>
        <w:numPr>
          <w:ilvl w:val="0"/>
          <w:numId w:val="68"/>
        </w:numPr>
        <w:tabs>
          <w:tab w:val="clear" w:pos="709"/>
          <w:tab w:val="left" w:pos="180" w:leader="none"/>
        </w:tabs>
        <w:jc w:val="both"/>
        <w:rPr>
          <w:rFonts w:ascii="Verdana" w:hAnsi="Verdana" w:cs="Arial"/>
        </w:rPr>
      </w:pPr>
      <w:r>
        <w:rPr>
          <w:rFonts w:cs="Arial" w:ascii="Verdana" w:hAnsi="Verdana"/>
        </w:rPr>
        <w:t>In caso di lavori sotto tensione, il preposto ai lavori deve individuare e delimitare l’area di lavoro, apporre un cartello monitore, sezionare le parti attive e mettere in sicurezza tutte le zone che possono interferire con l’area di lavoro, rendendo inaccessibili i dispositivi di sezionamento, verificando l’assenza di tensione, mettendo in corto circuito e a terra la parte sezionata.</w:t>
      </w:r>
    </w:p>
    <w:p>
      <w:pPr>
        <w:pStyle w:val="Normal"/>
        <w:numPr>
          <w:ilvl w:val="0"/>
          <w:numId w:val="68"/>
        </w:numPr>
        <w:tabs>
          <w:tab w:val="clear" w:pos="709"/>
          <w:tab w:val="left" w:pos="180" w:leader="none"/>
        </w:tabs>
        <w:jc w:val="both"/>
        <w:rPr>
          <w:rFonts w:ascii="Verdana" w:hAnsi="Verdana" w:cs="Arial"/>
        </w:rPr>
      </w:pPr>
      <w:r>
        <w:rPr>
          <w:rFonts w:cs="Arial" w:ascii="Verdana" w:hAnsi="Verdana"/>
        </w:rPr>
        <w:t>L’esecuzione dei lavori in tensione deve avvenire sotto il controllo del preposto.</w:t>
      </w:r>
    </w:p>
    <w:p>
      <w:pPr>
        <w:pStyle w:val="Normal"/>
        <w:numPr>
          <w:ilvl w:val="0"/>
          <w:numId w:val="68"/>
        </w:numPr>
        <w:shd w:fill="FFFFFF" w:val="clear"/>
        <w:spacing w:lineRule="auto"/>
        <w:jc w:val="both"/>
        <w:rPr>
          <w:rFonts w:ascii="Verdana" w:hAnsi="Verdana" w:cs="Arial"/>
          <w:color w:val="000000"/>
        </w:rPr>
      </w:pPr>
      <w:r>
        <w:rPr>
          <w:rFonts w:cs="Arial" w:ascii="Verdana" w:hAnsi="Verdana"/>
          <w:color w:val="000000"/>
        </w:rPr>
        <w:t>Prima di eseguire i lavori, si deve accertare l’efficienza delle attrezzature e dei mezzi di protezione, l’assenza di parti attive con pericolo di contatto accidentale, fuori della zona di intervento, e la corretta posizione di intervento dell’addetto ai lavori.</w:t>
      </w:r>
    </w:p>
    <w:p>
      <w:pPr>
        <w:pStyle w:val="Normal"/>
        <w:numPr>
          <w:ilvl w:val="0"/>
          <w:numId w:val="68"/>
        </w:numPr>
        <w:shd w:fill="FFFFFF" w:val="clear"/>
        <w:spacing w:lineRule="auto"/>
        <w:jc w:val="both"/>
        <w:rPr/>
      </w:pPr>
      <w:r>
        <w:rPr>
          <w:rFonts w:cs="Arial" w:ascii="Verdana" w:hAnsi="Verdana"/>
          <w:color w:val="000000"/>
        </w:rPr>
        <w:t>Durante i “</w:t>
      </w:r>
      <w:r>
        <w:rPr>
          <w:rFonts w:cs="Arial" w:ascii="Verdana" w:hAnsi="Verdana"/>
          <w:i/>
          <w:color w:val="000000"/>
        </w:rPr>
        <w:t>lavori a contatto</w:t>
      </w:r>
      <w:r>
        <w:rPr>
          <w:rFonts w:cs="Arial" w:ascii="Verdana" w:hAnsi="Verdana"/>
          <w:color w:val="000000"/>
        </w:rPr>
        <w:t>”, ossia lavori in tensione nel corso dei quali l’operatore opportunamente protetto, può entrare nella zona di guardia con parti del proprio corpo, si deve limitare e contenere al massimo la zona di intervento, proteggere o isolare le parti a potenziale diverso per evitare la formazione di archi per corto circuito, fissare le parti mobili di elementi attivi che si sono staccati.</w:t>
      </w:r>
    </w:p>
    <w:p>
      <w:pPr>
        <w:pStyle w:val="Normal"/>
        <w:numPr>
          <w:ilvl w:val="0"/>
          <w:numId w:val="68"/>
        </w:numPr>
        <w:shd w:fill="FFFFFF" w:val="clear"/>
        <w:spacing w:lineRule="auto"/>
        <w:jc w:val="both"/>
        <w:rPr/>
      </w:pPr>
      <w:r>
        <w:rPr>
          <w:rFonts w:cs="Arial" w:ascii="Verdana" w:hAnsi="Verdana"/>
          <w:color w:val="000000"/>
        </w:rPr>
        <w:t xml:space="preserve">In caso di </w:t>
      </w:r>
      <w:r>
        <w:rPr>
          <w:rFonts w:cs="Arial" w:ascii="Verdana" w:hAnsi="Verdana"/>
          <w:i/>
          <w:color w:val="000000"/>
        </w:rPr>
        <w:t>contatti diretti</w:t>
      </w:r>
      <w:r>
        <w:rPr>
          <w:rFonts w:cs="Arial" w:ascii="Verdana" w:hAnsi="Verdana"/>
          <w:color w:val="000000"/>
        </w:rPr>
        <w:t>, le apparecchiature e gli impianti devono presentare una protezione in modo che la parte in tensione, anche se a tensione inferiore a 25V c.a., risulti protetta al dito di prova o con isolamento a una di 500V per un minuto; non sono ammessi sistemi di protezione di tipo parziale, quali l’allontanamento, gli ostacoli, ecc…</w:t>
      </w:r>
    </w:p>
    <w:p>
      <w:pPr>
        <w:pStyle w:val="Normal"/>
        <w:numPr>
          <w:ilvl w:val="0"/>
          <w:numId w:val="68"/>
        </w:numPr>
        <w:shd w:fill="FFFFFF" w:val="clear"/>
        <w:spacing w:lineRule="auto"/>
        <w:jc w:val="both"/>
        <w:rPr/>
      </w:pPr>
      <w:r>
        <w:rPr>
          <w:rFonts w:cs="Arial" w:ascii="Verdana" w:hAnsi="Verdana"/>
          <w:color w:val="000000"/>
        </w:rPr>
        <w:t xml:space="preserve">In caso di </w:t>
      </w:r>
      <w:r>
        <w:rPr>
          <w:rFonts w:cs="Arial" w:ascii="Verdana" w:hAnsi="Verdana"/>
          <w:i/>
          <w:color w:val="000000"/>
        </w:rPr>
        <w:t>contatti indiretti</w:t>
      </w:r>
      <w:r>
        <w:rPr>
          <w:rFonts w:cs="Arial" w:ascii="Verdana" w:hAnsi="Verdana"/>
          <w:color w:val="000000"/>
        </w:rPr>
        <w:t>, le apparecchiature elettriche trasportabili e mobili possono essere alimentate unicamente con sistemi a bassissima tensione di sicurezza, o con separazione elettrica tramite trasformatore di isolamento per ogni apparecchio, con sorgenti di alimentazione situata all’esterno del luogo del conduttore ristretto, ad eccezione di sorgenti non alimentate da rete, come ad esempio i gruppi elettrogeni; le lampade portatili devono essere alimentate solo da circuito SELV.</w:t>
      </w:r>
    </w:p>
    <w:p>
      <w:pPr>
        <w:pStyle w:val="Normal"/>
        <w:numPr>
          <w:ilvl w:val="0"/>
          <w:numId w:val="3"/>
        </w:numPr>
        <w:tabs>
          <w:tab w:val="clear" w:pos="709"/>
          <w:tab w:val="left" w:pos="180" w:leader="none"/>
          <w:tab w:val="left" w:pos="720" w:leader="none"/>
        </w:tabs>
        <w:ind w:left="720" w:right="0" w:hanging="360"/>
        <w:jc w:val="both"/>
        <w:rPr>
          <w:rFonts w:ascii="Verdana" w:hAnsi="Verdana" w:cs="Arial"/>
        </w:rPr>
      </w:pPr>
      <w:r>
        <w:rPr>
          <w:rFonts w:cs="Arial" w:ascii="Verdana" w:hAnsi="Verdana"/>
        </w:rPr>
        <w:t>Nel caso di linee o connessioni in cavo o assimilabili (per es. sbarre protette), se non è possibile la preventiva individuazione, le operazioni di accesso ai conduttori sino all'avvenuta individuazione devono essere effettuate applicando la metodologia dei lavori in tensione</w:t>
      </w:r>
    </w:p>
    <w:p>
      <w:pPr>
        <w:pStyle w:val="Normal"/>
        <w:numPr>
          <w:ilvl w:val="0"/>
          <w:numId w:val="3"/>
        </w:numPr>
        <w:tabs>
          <w:tab w:val="clear" w:pos="709"/>
          <w:tab w:val="left" w:pos="180" w:leader="none"/>
          <w:tab w:val="left" w:pos="720" w:leader="none"/>
        </w:tabs>
        <w:ind w:left="720" w:right="0" w:hanging="360"/>
        <w:jc w:val="both"/>
        <w:rPr>
          <w:rFonts w:ascii="Verdana" w:hAnsi="Verdana" w:cs="Arial"/>
        </w:rPr>
      </w:pPr>
      <w:r>
        <w:rPr>
          <w:rFonts w:cs="Arial" w:ascii="Verdana" w:hAnsi="Verdana"/>
        </w:rPr>
        <w:t>Si deve provvedere alla messa in corto circuito ed a terra nei punti di possibile alimentazione ed a monte ed a valle del posto di lavoro (le terre nei punti di possibile alimentazione e sul posto di lavoro, possono coincidere, se vicine e visibili)</w:t>
      </w:r>
    </w:p>
    <w:p>
      <w:pPr>
        <w:pStyle w:val="Normal"/>
        <w:numPr>
          <w:ilvl w:val="0"/>
          <w:numId w:val="3"/>
        </w:numPr>
        <w:tabs>
          <w:tab w:val="clear" w:pos="709"/>
          <w:tab w:val="left" w:pos="180" w:leader="none"/>
          <w:tab w:val="left" w:pos="720" w:leader="none"/>
        </w:tabs>
        <w:ind w:left="720" w:right="0" w:hanging="360"/>
        <w:jc w:val="both"/>
        <w:rPr>
          <w:rFonts w:ascii="Verdana" w:hAnsi="Verdana" w:cs="Arial"/>
        </w:rPr>
      </w:pPr>
      <w:r>
        <w:rPr>
          <w:rFonts w:cs="Arial" w:ascii="Verdana" w:hAnsi="Verdana"/>
        </w:rPr>
        <w:t>Si deve provvedere alla messa in equipotenzialità di tutti gli elementi conduttori, che costituiscono masse e masse estranee, con le quali si può venire in contatto. Ciò significa, per esempio: interconnessione fra conduttori e sostegni, continuità dei conduttori aerei o cavi interrotti, interconnessione fra conduttori e mezzi d'opera, ecc.</w:t>
      </w:r>
    </w:p>
    <w:p>
      <w:pPr>
        <w:pStyle w:val="Normal"/>
        <w:numPr>
          <w:ilvl w:val="0"/>
          <w:numId w:val="3"/>
        </w:numPr>
        <w:tabs>
          <w:tab w:val="clear" w:pos="709"/>
          <w:tab w:val="left" w:pos="180" w:leader="none"/>
          <w:tab w:val="left" w:pos="720" w:leader="none"/>
        </w:tabs>
        <w:ind w:left="720" w:right="0" w:hanging="360"/>
        <w:jc w:val="both"/>
        <w:rPr>
          <w:rFonts w:ascii="Verdana" w:hAnsi="Verdana" w:cs="Arial"/>
        </w:rPr>
      </w:pPr>
      <w:r>
        <w:rPr>
          <w:rFonts w:cs="Arial" w:ascii="Verdana" w:hAnsi="Verdana"/>
        </w:rPr>
        <w:t>Devono essere vietati i lavori in tensione, quando si verifica una delle seguenti condizioni:</w:t>
      </w:r>
    </w:p>
    <w:p>
      <w:pPr>
        <w:pStyle w:val="Normal"/>
        <w:numPr>
          <w:ilvl w:val="1"/>
          <w:numId w:val="3"/>
        </w:numPr>
        <w:tabs>
          <w:tab w:val="clear" w:pos="709"/>
          <w:tab w:val="left" w:pos="9900" w:leader="none"/>
        </w:tabs>
        <w:ind w:left="1152" w:right="-17" w:hanging="360"/>
        <w:jc w:val="both"/>
        <w:rPr>
          <w:rFonts w:ascii="Verdana" w:hAnsi="Verdana" w:cs="Verdana"/>
        </w:rPr>
      </w:pPr>
      <w:r>
        <w:rPr>
          <w:rFonts w:cs="Verdana" w:ascii="Verdana" w:hAnsi="Verdana"/>
        </w:rPr>
        <w:t>sotto pioggia, neve, grandine</w:t>
      </w:r>
    </w:p>
    <w:p>
      <w:pPr>
        <w:pStyle w:val="Normal"/>
        <w:numPr>
          <w:ilvl w:val="1"/>
          <w:numId w:val="3"/>
        </w:numPr>
        <w:tabs>
          <w:tab w:val="clear" w:pos="709"/>
          <w:tab w:val="left" w:pos="9900" w:leader="none"/>
        </w:tabs>
        <w:ind w:left="1152" w:right="-17" w:hanging="360"/>
        <w:jc w:val="both"/>
        <w:rPr>
          <w:rFonts w:ascii="Verdana" w:hAnsi="Verdana" w:cs="Verdana"/>
        </w:rPr>
      </w:pPr>
      <w:r>
        <w:rPr>
          <w:rFonts w:cs="Verdana" w:ascii="Verdana" w:hAnsi="Verdana"/>
        </w:rPr>
        <w:t>in ambienti bagnati</w:t>
      </w:r>
    </w:p>
    <w:p>
      <w:pPr>
        <w:pStyle w:val="Normal"/>
        <w:numPr>
          <w:ilvl w:val="1"/>
          <w:numId w:val="3"/>
        </w:numPr>
        <w:tabs>
          <w:tab w:val="clear" w:pos="709"/>
          <w:tab w:val="left" w:pos="9900" w:leader="none"/>
        </w:tabs>
        <w:ind w:left="1152" w:right="-17" w:hanging="360"/>
        <w:jc w:val="both"/>
        <w:rPr>
          <w:rFonts w:ascii="Verdana" w:hAnsi="Verdana" w:cs="Verdana"/>
        </w:rPr>
      </w:pPr>
      <w:r>
        <w:rPr>
          <w:rFonts w:cs="Verdana" w:ascii="Verdana" w:hAnsi="Verdana"/>
        </w:rPr>
        <w:t>in ambienti dove, in conseguenza di scintille, si possono manifestare condizioni di pericolo</w:t>
      </w:r>
    </w:p>
    <w:p>
      <w:pPr>
        <w:pStyle w:val="Normal"/>
        <w:numPr>
          <w:ilvl w:val="1"/>
          <w:numId w:val="3"/>
        </w:numPr>
        <w:tabs>
          <w:tab w:val="clear" w:pos="709"/>
          <w:tab w:val="left" w:pos="9900" w:leader="none"/>
        </w:tabs>
        <w:ind w:left="1152" w:right="-17" w:hanging="360"/>
        <w:jc w:val="both"/>
        <w:rPr>
          <w:rFonts w:ascii="Verdana" w:hAnsi="Verdana" w:cs="Verdana"/>
        </w:rPr>
      </w:pPr>
      <w:r>
        <w:rPr>
          <w:rFonts w:cs="Verdana" w:ascii="Verdana" w:hAnsi="Verdana"/>
        </w:rPr>
        <w:t>in presenza di ripetute scariche atmosferiche, a meno che l'installazione non sia alimentata da una rete totalmente in cavo sotterraneo e il lavoro si svolga all'interno</w:t>
      </w:r>
    </w:p>
    <w:p>
      <w:pPr>
        <w:pStyle w:val="Normal"/>
        <w:numPr>
          <w:ilvl w:val="1"/>
          <w:numId w:val="3"/>
        </w:numPr>
        <w:tabs>
          <w:tab w:val="clear" w:pos="709"/>
          <w:tab w:val="left" w:pos="9900" w:leader="none"/>
        </w:tabs>
        <w:ind w:left="1152" w:right="-17" w:hanging="360"/>
        <w:jc w:val="both"/>
        <w:rPr/>
      </w:pPr>
      <w:r>
        <w:rPr>
          <w:rFonts w:cs="Verdana" w:ascii="Verdana" w:hAnsi="Verdana"/>
        </w:rPr>
        <w:t xml:space="preserve">con visibilità scarsa tale da impedire agli operatori di distinguere chiaramente le installazioni e i componenti su cui essi operano ed al preposto ai lavori di svolgere il proprio compito (Art. 82 del D.lgs. n.81/08 </w:t>
      </w:r>
      <w:r>
        <w:rPr>
          <w:rFonts w:cs="Verdana" w:ascii="Verdana" w:hAnsi="Verdana"/>
          <w:bCs/>
          <w:color w:val="000000"/>
        </w:rPr>
        <w:t>come modificato dal D.lgs n.106/09</w:t>
      </w:r>
      <w:r>
        <w:rPr>
          <w:rFonts w:cs="Verdana" w:ascii="Verdana" w:hAnsi="Verdana"/>
        </w:rPr>
        <w:t>)</w:t>
      </w:r>
    </w:p>
    <w:p>
      <w:pPr>
        <w:pStyle w:val="Normal"/>
        <w:numPr>
          <w:ilvl w:val="0"/>
          <w:numId w:val="69"/>
        </w:numPr>
        <w:tabs>
          <w:tab w:val="clear" w:pos="709"/>
          <w:tab w:val="left" w:pos="180" w:leader="none"/>
          <w:tab w:val="left" w:pos="720" w:leader="none"/>
        </w:tabs>
        <w:ind w:left="720" w:right="0" w:hanging="360"/>
        <w:jc w:val="both"/>
        <w:rPr>
          <w:rFonts w:ascii="Verdana" w:hAnsi="Verdana" w:cs="Arial"/>
        </w:rPr>
      </w:pPr>
      <w:r>
        <w:rPr>
          <w:rFonts w:cs="Arial" w:ascii="Verdana" w:hAnsi="Verdana"/>
        </w:rPr>
        <w:t>Se il lavoro in tensione è in corso mentre si manifestano le condizioni sopradette, è lasciata al preposto la valutazione di quando sospendere il lavoro stesso. In tale circostanza, il preposto deve prendere tutte le necessarie misure di sicurezza anche nei confronti di terzi</w:t>
      </w:r>
    </w:p>
    <w:p>
      <w:pPr>
        <w:pStyle w:val="Normal"/>
        <w:numPr>
          <w:ilvl w:val="0"/>
          <w:numId w:val="69"/>
        </w:numPr>
        <w:tabs>
          <w:tab w:val="clear" w:pos="709"/>
          <w:tab w:val="left" w:pos="180" w:leader="none"/>
          <w:tab w:val="left" w:pos="720" w:leader="none"/>
        </w:tabs>
        <w:ind w:left="720" w:right="0" w:hanging="360"/>
        <w:jc w:val="both"/>
        <w:rPr>
          <w:rFonts w:ascii="Verdana" w:hAnsi="Verdana" w:cs="Arial"/>
        </w:rPr>
      </w:pPr>
      <w:r>
        <w:rPr>
          <w:rFonts w:cs="Arial" w:ascii="Verdana" w:hAnsi="Verdana"/>
        </w:rPr>
        <w:t xml:space="preserve">Se l'operatore si serve, per intervenire sulle parti attive in tensione, di aste isolanti, deve mantenere dalle parti suddette una distanza tale che non possa entrare, anche accidentalmente, nella zona di guardia con il proprio corpo o con oggetti mobili conduttori ad esso collegati. </w:t>
      </w:r>
    </w:p>
    <w:p>
      <w:pPr>
        <w:pStyle w:val="Normal"/>
        <w:numPr>
          <w:ilvl w:val="0"/>
          <w:numId w:val="69"/>
        </w:numPr>
        <w:tabs>
          <w:tab w:val="clear" w:pos="709"/>
          <w:tab w:val="left" w:pos="180" w:leader="none"/>
          <w:tab w:val="left" w:pos="720" w:leader="none"/>
        </w:tabs>
        <w:ind w:left="720" w:right="0" w:hanging="360"/>
        <w:jc w:val="both"/>
        <w:rPr>
          <w:rFonts w:ascii="Verdana" w:hAnsi="Verdana" w:cs="Arial"/>
        </w:rPr>
      </w:pPr>
      <w:r>
        <w:rPr>
          <w:rFonts w:cs="Arial" w:ascii="Verdana" w:hAnsi="Verdana"/>
        </w:rPr>
        <w:t>E' consentito tagliare o sconnettere sotto carico, adottando opportune precauzioni, conduttori di sezione non superiore a 6 mm 2. Non è inoltre consentito tagliare conduttori sottoposti a sollecitazione meccanica se prima non si elimina con opportuni mezzi tale sollecitazione</w:t>
      </w:r>
    </w:p>
    <w:p>
      <w:pPr>
        <w:pStyle w:val="Normal"/>
        <w:numPr>
          <w:ilvl w:val="0"/>
          <w:numId w:val="70"/>
        </w:numPr>
        <w:tabs>
          <w:tab w:val="clear" w:pos="709"/>
          <w:tab w:val="left" w:pos="180" w:leader="none"/>
        </w:tabs>
        <w:jc w:val="both"/>
        <w:rPr>
          <w:rFonts w:ascii="Verdana" w:hAnsi="Verdana" w:cs="Arial"/>
        </w:rPr>
      </w:pPr>
      <w:r>
        <w:rPr>
          <w:rFonts w:cs="Arial" w:ascii="Verdana" w:hAnsi="Verdana"/>
        </w:rPr>
        <w:t xml:space="preserve">I lavoratori devono essere formati sulle procedure atte a far fronte a situazioni di emergenza relative ad incendi o pronto soccorso </w:t>
      </w:r>
    </w:p>
    <w:p>
      <w:pPr>
        <w:pStyle w:val="Normal"/>
        <w:numPr>
          <w:ilvl w:val="0"/>
          <w:numId w:val="70"/>
        </w:numPr>
        <w:tabs>
          <w:tab w:val="clear" w:pos="709"/>
          <w:tab w:val="left" w:pos="180" w:leader="none"/>
        </w:tabs>
        <w:jc w:val="both"/>
        <w:rPr>
          <w:rFonts w:ascii="Verdana" w:hAnsi="Verdana" w:cs="Arial"/>
        </w:rPr>
      </w:pPr>
      <w:r>
        <w:rPr>
          <w:rFonts w:cs="Arial" w:ascii="Verdana" w:hAnsi="Verdana"/>
        </w:rPr>
        <w:t xml:space="preserve">Non si deve utilizzare mai l'acqua per spegnere un incendio di natura elettricam ma si deve sezionare l'impianto ed utilizzare estintori a polvere o CO2 </w:t>
      </w:r>
    </w:p>
    <w:p>
      <w:pPr>
        <w:pStyle w:val="Normal"/>
        <w:numPr>
          <w:ilvl w:val="0"/>
          <w:numId w:val="70"/>
        </w:numPr>
        <w:tabs>
          <w:tab w:val="clear" w:pos="709"/>
          <w:tab w:val="left" w:pos="180" w:leader="none"/>
        </w:tabs>
        <w:jc w:val="both"/>
        <w:rPr>
          <w:rFonts w:ascii="Verdana" w:hAnsi="Verdana" w:cs="Arial"/>
        </w:rPr>
      </w:pPr>
      <w:r>
        <w:rPr>
          <w:rFonts w:cs="Arial" w:ascii="Verdana" w:hAnsi="Verdana"/>
        </w:rPr>
        <w:t>Se qualcuno è in contatto con parti in tensione non si deve tentare di salvarlo trascinandolo via, prima di aver sezionato l'impianto</w:t>
      </w:r>
    </w:p>
    <w:p>
      <w:pPr>
        <w:pStyle w:val="Normal"/>
        <w:numPr>
          <w:ilvl w:val="0"/>
          <w:numId w:val="70"/>
        </w:numPr>
        <w:tabs>
          <w:tab w:val="clear" w:pos="709"/>
          <w:tab w:val="left" w:pos="180" w:leader="none"/>
        </w:tabs>
        <w:jc w:val="both"/>
        <w:rPr>
          <w:rFonts w:ascii="Verdana" w:hAnsi="Verdana" w:cs="Arial"/>
        </w:rPr>
      </w:pPr>
      <w:r>
        <w:rPr>
          <w:rFonts w:cs="Arial" w:ascii="Verdana" w:hAnsi="Verdana"/>
        </w:rPr>
        <w:t>Qualora non sia possibile evitare l'utilizzo diretto di utensili ed attrezzature comunque capaci di trasmettere vibrazioni al corpo dell'operatore, queste ultime devono essere dotate di tutte le soluzioni tecniche più efficaci per la protezione dei lavoratori (es.: manici antivibrazioni, dispositivi di smorzamento, ecc.) ed essere mantenute in stato di perfetta efficienza. I lavoratori addetti devono essere sottoposti a sorveglianza sanitaria e deve essere valutata l'opportunità di adottare la rotazione tra gli operatori.</w:t>
      </w:r>
    </w:p>
    <w:p>
      <w:pPr>
        <w:pStyle w:val="Normal"/>
        <w:numPr>
          <w:ilvl w:val="0"/>
          <w:numId w:val="70"/>
        </w:numPr>
        <w:tabs>
          <w:tab w:val="clear" w:pos="709"/>
          <w:tab w:val="left" w:pos="180" w:leader="none"/>
        </w:tabs>
        <w:jc w:val="both"/>
        <w:rPr/>
      </w:pPr>
      <w:r>
        <w:rPr>
          <w:rFonts w:cs="Arial" w:ascii="Verdana" w:hAnsi="Verdana"/>
        </w:rPr>
        <w:t xml:space="preserve">Utilizzare guanti con un potere di isolamento elettrico sufficiente a salvaguardare l’operatore, che possa venire accidentalmente a contatto con parti in tensione. Il modello dei guanti isolanti deve avere tassativamente una manichetta che copra almeno l’avambraccio. </w:t>
      </w:r>
    </w:p>
    <w:p>
      <w:pPr>
        <w:pStyle w:val="Normal"/>
        <w:numPr>
          <w:ilvl w:val="0"/>
          <w:numId w:val="71"/>
        </w:numPr>
        <w:tabs>
          <w:tab w:val="clear" w:pos="709"/>
          <w:tab w:val="left" w:pos="180" w:leader="none"/>
        </w:tabs>
        <w:jc w:val="both"/>
        <w:rPr>
          <w:rFonts w:ascii="Verdana" w:hAnsi="Verdana" w:cs="Arial"/>
        </w:rPr>
      </w:pPr>
      <w:r>
        <w:rPr>
          <w:rFonts w:cs="Arial" w:ascii="Verdana" w:hAnsi="Verdana"/>
        </w:rPr>
        <w:t>Prima dell’uso dei guanti isolanti verificare, gonfiandoli, le condizioni di integrità; non deve verificarsi alcun tipo di perdita; i guanti isolanti devono essere conservati con cura riponendoli nell’apposita custodia</w:t>
      </w:r>
    </w:p>
    <w:p>
      <w:pPr>
        <w:pStyle w:val="Normal"/>
        <w:numPr>
          <w:ilvl w:val="0"/>
          <w:numId w:val="71"/>
        </w:numPr>
        <w:tabs>
          <w:tab w:val="clear" w:pos="709"/>
          <w:tab w:val="left" w:pos="180" w:leader="none"/>
        </w:tabs>
        <w:jc w:val="both"/>
        <w:rPr>
          <w:rFonts w:ascii="Verdana" w:hAnsi="Verdana" w:cs="Arial"/>
        </w:rPr>
      </w:pPr>
      <w:r>
        <w:rPr>
          <w:rFonts w:cs="Arial" w:ascii="Verdana" w:hAnsi="Verdana"/>
        </w:rPr>
        <w:t xml:space="preserve">Lavorare sempre in doppia protezione isolante (es: guanti più stivali isolanti, guanti più cacciaviti) </w:t>
      </w:r>
    </w:p>
    <w:p>
      <w:pPr>
        <w:pStyle w:val="Normal"/>
        <w:numPr>
          <w:ilvl w:val="0"/>
          <w:numId w:val="71"/>
        </w:numPr>
        <w:tabs>
          <w:tab w:val="clear" w:pos="709"/>
          <w:tab w:val="left" w:pos="180" w:leader="none"/>
        </w:tabs>
        <w:jc w:val="both"/>
        <w:rPr>
          <w:rFonts w:ascii="Verdana" w:hAnsi="Verdana" w:cs="Arial"/>
        </w:rPr>
      </w:pPr>
      <w:r>
        <w:rPr>
          <w:rFonts w:cs="Arial" w:ascii="Verdana" w:hAnsi="Verdana"/>
        </w:rPr>
        <w:t xml:space="preserve">L'operatore, per effettuare lavori in tensione a distanza, deve indossare guanti isolanti, elmetto dielettrico ed una protezione per gli occhi; il vestiario non deve lasciare scoperte parti del tronco o degli arti </w:t>
      </w:r>
    </w:p>
    <w:p>
      <w:pPr>
        <w:pStyle w:val="Normal"/>
        <w:numPr>
          <w:ilvl w:val="0"/>
          <w:numId w:val="71"/>
        </w:numPr>
        <w:tabs>
          <w:tab w:val="clear" w:pos="709"/>
          <w:tab w:val="left" w:pos="180" w:leader="none"/>
        </w:tabs>
        <w:jc w:val="both"/>
        <w:rPr>
          <w:rFonts w:ascii="Verdana" w:hAnsi="Verdana" w:cs="Arial"/>
        </w:rPr>
      </w:pPr>
      <w:r>
        <w:rPr>
          <w:rFonts w:cs="Arial" w:ascii="Verdana" w:hAnsi="Verdana"/>
        </w:rPr>
        <w:t xml:space="preserve">L'idoneità dei dispositivi di protezione individuale, come guanti in gomma (il cui uso è consentito fino a una tensione massima di 1000 V), tappetini e stivali isolanti, deve essere attestata con marcatura CE </w:t>
      </w:r>
    </w:p>
    <w:p>
      <w:pPr>
        <w:pStyle w:val="Normal"/>
        <w:numPr>
          <w:ilvl w:val="0"/>
          <w:numId w:val="71"/>
        </w:numPr>
        <w:jc w:val="both"/>
        <w:rPr>
          <w:rFonts w:ascii="Verdana" w:hAnsi="Verdana" w:cs="Arial"/>
        </w:rPr>
      </w:pPr>
      <w:r>
        <w:rPr>
          <w:rFonts w:cs="Arial" w:ascii="Verdana" w:hAnsi="Verdana"/>
        </w:rPr>
        <w:t xml:space="preserve">Utilizzare sempre i dispositivi di protezione individuali previsti </w:t>
      </w:r>
    </w:p>
    <w:p>
      <w:pPr>
        <w:pStyle w:val="Normal"/>
        <w:numPr>
          <w:ilvl w:val="0"/>
          <w:numId w:val="71"/>
        </w:numPr>
        <w:jc w:val="both"/>
        <w:rPr>
          <w:rFonts w:ascii="Verdana" w:hAnsi="Verdana" w:cs="Arial"/>
        </w:rPr>
      </w:pPr>
      <w:r>
        <w:rPr>
          <w:rFonts w:cs="Arial" w:ascii="Verdana" w:hAnsi="Verdana"/>
        </w:rPr>
        <w:t xml:space="preserve">Verificare l'uso costante dei DPI da parte di tutto il personale operante </w:t>
      </w:r>
    </w:p>
    <w:p>
      <w:pPr>
        <w:pStyle w:val="Normal"/>
        <w:ind w:left="720" w:right="0" w:hanging="0"/>
        <w:jc w:val="both"/>
        <w:rPr>
          <w:rFonts w:ascii="Verdana" w:hAnsi="Verdana" w:cs="Arial"/>
          <w:sz w:val="16"/>
          <w:szCs w:val="16"/>
        </w:rPr>
      </w:pPr>
      <w:r>
        <w:rPr>
          <w:rFonts w:cs="Arial" w:ascii="Verdana" w:hAnsi="Verdana"/>
          <w:sz w:val="16"/>
          <w:szCs w:val="16"/>
        </w:rPr>
      </w:r>
    </w:p>
    <w:p>
      <w:pPr>
        <w:pStyle w:val="Normal"/>
        <w:rPr>
          <w:rFonts w:ascii="Verdana" w:hAnsi="Verdana" w:cs="Arial"/>
          <w:b/>
          <w:b/>
          <w:sz w:val="22"/>
          <w:szCs w:val="22"/>
        </w:rPr>
      </w:pPr>
      <w:r>
        <w:rPr>
          <w:rFonts w:cs="Arial" w:ascii="Verdana" w:hAnsi="Verdana"/>
          <w:b/>
          <w:sz w:val="22"/>
          <w:szCs w:val="22"/>
        </w:rPr>
        <w:t>DPI</w:t>
      </w:r>
    </w:p>
    <w:p>
      <w:pPr>
        <w:pStyle w:val="Normal"/>
        <w:jc w:val="both"/>
        <w:rPr>
          <w:rFonts w:ascii="Verdana" w:hAnsi="Verdana" w:cs="Verdana"/>
          <w:sz w:val="16"/>
          <w:szCs w:val="16"/>
        </w:rPr>
      </w:pPr>
      <w:r>
        <w:rPr>
          <w:rFonts w:cs="Verdana" w:ascii="Verdana" w:hAnsi="Verdana"/>
          <w:sz w:val="16"/>
          <w:szCs w:val="16"/>
        </w:rPr>
        <w:t>In funzione dei rischi evidenziati saranno utilizzati obbligatoriamente i seguenti DPI, di cui è riportata la descrizione ed i riferimenti normativi:</w:t>
      </w:r>
    </w:p>
    <w:tbl>
      <w:tblPr>
        <w:tblW w:w="5000" w:type="pct"/>
        <w:jc w:val="left"/>
        <w:tblInd w:w="0" w:type="dxa"/>
        <w:tblCellMar>
          <w:top w:w="0" w:type="dxa"/>
          <w:left w:w="108" w:type="dxa"/>
          <w:bottom w:w="0" w:type="dxa"/>
          <w:right w:w="108" w:type="dxa"/>
        </w:tblCellMar>
      </w:tblPr>
      <w:tblGrid>
        <w:gridCol w:w="1985"/>
        <w:gridCol w:w="2224"/>
        <w:gridCol w:w="2567"/>
        <w:gridCol w:w="2862"/>
      </w:tblGrid>
      <w:tr>
        <w:trPr>
          <w:trHeight w:val="490" w:hRule="atLeast"/>
        </w:trPr>
        <w:tc>
          <w:tcPr>
            <w:tcW w:w="1985" w:type="dxa"/>
            <w:tcBorders>
              <w:bottom w:val="dotted" w:sz="4" w:space="0" w:color="000000"/>
            </w:tcBorders>
            <w:vAlign w:val="center"/>
          </w:tcPr>
          <w:p>
            <w:pPr>
              <w:pStyle w:val="Normal"/>
              <w:jc w:val="center"/>
              <w:rPr>
                <w:rFonts w:ascii="Verdana" w:hAnsi="Verdana" w:cs="Verdana"/>
                <w:b/>
                <w:b/>
              </w:rPr>
            </w:pPr>
            <w:r>
              <w:rPr>
                <w:rFonts w:cs="Verdana" w:ascii="Verdana" w:hAnsi="Verdana"/>
                <w:b/>
              </w:rPr>
              <w:t>RISCHI EVIDENZIATI</w:t>
            </w:r>
          </w:p>
        </w:tc>
        <w:tc>
          <w:tcPr>
            <w:tcW w:w="2224" w:type="dxa"/>
            <w:tcBorders>
              <w:left w:val="dotted" w:sz="4" w:space="0" w:color="000000"/>
              <w:bottom w:val="dotted" w:sz="4" w:space="0" w:color="000000"/>
            </w:tcBorders>
            <w:vAlign w:val="center"/>
          </w:tcPr>
          <w:p>
            <w:pPr>
              <w:pStyle w:val="Normal"/>
              <w:jc w:val="center"/>
              <w:rPr>
                <w:rFonts w:ascii="Verdana" w:hAnsi="Verdana" w:cs="Verdana"/>
                <w:b/>
                <w:b/>
              </w:rPr>
            </w:pPr>
            <w:r>
              <w:rPr>
                <w:rFonts w:cs="Verdana" w:ascii="Verdana" w:hAnsi="Verdana"/>
                <w:b/>
              </w:rPr>
              <w:t>DPI</w:t>
            </w:r>
          </w:p>
        </w:tc>
        <w:tc>
          <w:tcPr>
            <w:tcW w:w="2567" w:type="dxa"/>
            <w:tcBorders>
              <w:left w:val="dotted" w:sz="4" w:space="0" w:color="000000"/>
              <w:bottom w:val="dotted" w:sz="4" w:space="0" w:color="000000"/>
            </w:tcBorders>
            <w:vAlign w:val="center"/>
          </w:tcPr>
          <w:p>
            <w:pPr>
              <w:pStyle w:val="Normal"/>
              <w:jc w:val="center"/>
              <w:rPr>
                <w:rFonts w:ascii="Verdana" w:hAnsi="Verdana" w:cs="Verdana"/>
                <w:b/>
                <w:b/>
              </w:rPr>
            </w:pPr>
            <w:r>
              <w:rPr>
                <w:rFonts w:cs="Verdana" w:ascii="Verdana" w:hAnsi="Verdana"/>
                <w:b/>
              </w:rPr>
              <w:t>DESCRIZIONE</w:t>
            </w:r>
          </w:p>
        </w:tc>
        <w:tc>
          <w:tcPr>
            <w:tcW w:w="2862" w:type="dxa"/>
            <w:tcBorders>
              <w:left w:val="dotted" w:sz="4" w:space="0" w:color="000000"/>
              <w:bottom w:val="dotted" w:sz="4" w:space="0" w:color="000000"/>
            </w:tcBorders>
            <w:vAlign w:val="center"/>
          </w:tcPr>
          <w:p>
            <w:pPr>
              <w:pStyle w:val="Normal"/>
              <w:jc w:val="center"/>
              <w:rPr>
                <w:rFonts w:ascii="Verdana" w:hAnsi="Verdana" w:cs="Verdana"/>
                <w:b/>
                <w:b/>
                <w:bCs/>
              </w:rPr>
            </w:pPr>
            <w:r>
              <w:rPr>
                <w:rFonts w:cs="Verdana" w:ascii="Verdana" w:hAnsi="Verdana"/>
                <w:b/>
                <w:bCs/>
              </w:rPr>
              <w:t>RIF.NORMATIVO</w:t>
            </w:r>
          </w:p>
        </w:tc>
      </w:tr>
      <w:tr>
        <w:trPr>
          <w:trHeight w:val="524" w:hRule="atLeast"/>
        </w:trPr>
        <w:tc>
          <w:tcPr>
            <w:tcW w:w="1985" w:type="dxa"/>
            <w:tcBorders>
              <w:top w:val="dotted" w:sz="4" w:space="0" w:color="000000"/>
              <w:bottom w:val="dotted" w:sz="4" w:space="0" w:color="000000"/>
            </w:tcBorders>
            <w:vAlign w:val="center"/>
          </w:tcPr>
          <w:p>
            <w:pPr>
              <w:pStyle w:val="Normal"/>
              <w:rPr>
                <w:rFonts w:ascii="Verdana" w:hAnsi="Verdana" w:cs="Verdana"/>
              </w:rPr>
            </w:pPr>
            <w:r>
              <w:rPr>
                <w:rFonts w:cs="Verdana" w:ascii="Verdana" w:hAnsi="Verdana"/>
              </w:rPr>
              <w:t>Elettrocuzione</w:t>
            </w:r>
          </w:p>
        </w:tc>
        <w:tc>
          <w:tcPr>
            <w:tcW w:w="2224" w:type="dxa"/>
            <w:tcBorders>
              <w:top w:val="dotted" w:sz="4" w:space="0" w:color="000000"/>
              <w:left w:val="dotted" w:sz="4" w:space="0" w:color="000000"/>
              <w:bottom w:val="dotted" w:sz="4" w:space="0" w:color="000000"/>
            </w:tcBorders>
            <w:vAlign w:val="center"/>
          </w:tcPr>
          <w:p>
            <w:pPr>
              <w:pStyle w:val="Normal"/>
              <w:jc w:val="center"/>
              <w:rPr>
                <w:rFonts w:ascii="Verdana" w:hAnsi="Verdana" w:cs="Verdana"/>
              </w:rPr>
            </w:pPr>
            <w:r>
              <w:rPr>
                <w:rFonts w:cs="Verdana" w:ascii="Verdana" w:hAnsi="Verdana"/>
              </w:rPr>
              <w:t>Guanti dielettrici</w:t>
            </w:r>
          </w:p>
          <w:p>
            <w:pPr>
              <w:pStyle w:val="Normal"/>
              <w:jc w:val="center"/>
              <w:rPr>
                <w:rFonts w:ascii="Verdana" w:hAnsi="Verdana" w:cs="Verdana"/>
              </w:rPr>
            </w:pPr>
            <w:r>
              <w:rPr>
                <w:rFonts w:cs="Verdana" w:ascii="Verdana" w:hAnsi="Verdana"/>
              </w:rPr>
              <w:drawing>
                <wp:inline distT="0" distB="0" distL="0" distR="0">
                  <wp:extent cx="467995" cy="394335"/>
                  <wp:effectExtent l="0" t="0" r="0" b="0"/>
                  <wp:docPr id="85" name="Immagine9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magine96" descr=""/>
                          <pic:cNvPicPr>
                            <a:picLocks noChangeAspect="1" noChangeArrowheads="1"/>
                          </pic:cNvPicPr>
                        </pic:nvPicPr>
                        <pic:blipFill>
                          <a:blip r:embed="rId108"/>
                          <a:srcRect l="-59" t="-70" r="-59" b="-70"/>
                          <a:stretch>
                            <a:fillRect/>
                          </a:stretch>
                        </pic:blipFill>
                        <pic:spPr bwMode="auto">
                          <a:xfrm>
                            <a:off x="0" y="0"/>
                            <a:ext cx="467995" cy="394335"/>
                          </a:xfrm>
                          <a:prstGeom prst="rect">
                            <a:avLst/>
                          </a:prstGeom>
                        </pic:spPr>
                      </pic:pic>
                    </a:graphicData>
                  </a:graphic>
                </wp:inline>
              </w:drawing>
            </w:r>
          </w:p>
        </w:tc>
        <w:tc>
          <w:tcPr>
            <w:tcW w:w="2567" w:type="dxa"/>
            <w:tcBorders>
              <w:top w:val="dotted" w:sz="4" w:space="0" w:color="000000"/>
              <w:left w:val="dotted" w:sz="4" w:space="0" w:color="000000"/>
              <w:bottom w:val="dotted" w:sz="4" w:space="0" w:color="000000"/>
            </w:tcBorders>
            <w:vAlign w:val="center"/>
          </w:tcPr>
          <w:p>
            <w:pPr>
              <w:pStyle w:val="Normal"/>
              <w:rPr>
                <w:rFonts w:ascii="Verdana" w:hAnsi="Verdana" w:cs="Verdana"/>
              </w:rPr>
            </w:pPr>
            <w:r>
              <w:rPr>
                <w:rFonts w:cs="Verdana" w:ascii="Verdana" w:hAnsi="Verdana"/>
              </w:rPr>
              <w:t>Guanti in lattice naturale speciale con un alto potere di isolamento elettrico.</w:t>
            </w:r>
          </w:p>
          <w:p>
            <w:pPr>
              <w:pStyle w:val="Normal"/>
              <w:rPr>
                <w:rFonts w:ascii="Verdana" w:hAnsi="Verdana" w:cs="Verdana"/>
              </w:rPr>
            </w:pPr>
            <w:r>
              <w:rPr>
                <w:rFonts w:cs="Verdana" w:ascii="Verdana" w:hAnsi="Verdana"/>
              </w:rPr>
              <w:t>I guanti dielettrici devono essere utilizzati con dei sovra-guanti in pelle</w:t>
            </w:r>
          </w:p>
        </w:tc>
        <w:tc>
          <w:tcPr>
            <w:tcW w:w="2862" w:type="dxa"/>
            <w:tcBorders>
              <w:top w:val="dotted" w:sz="4" w:space="0" w:color="000000"/>
              <w:left w:val="dotted" w:sz="4" w:space="0" w:color="000000"/>
              <w:bottom w:val="dotted" w:sz="4" w:space="0" w:color="000000"/>
            </w:tcBorders>
            <w:vAlign w:val="center"/>
          </w:tcPr>
          <w:p>
            <w:pPr>
              <w:pStyle w:val="Normal"/>
              <w:jc w:val="both"/>
              <w:rPr/>
            </w:pPr>
            <w:r>
              <w:rPr>
                <w:rFonts w:cs="Verdana" w:ascii="Verdana" w:hAnsi="Verdana"/>
                <w:b/>
                <w:color w:val="000000"/>
              </w:rPr>
              <w:t xml:space="preserve">Art 75 – 77 – 78, Allegato VIII-punti 3, 4 n.5 </w:t>
            </w:r>
            <w:r>
              <w:rPr>
                <w:rFonts w:cs="Verdana" w:ascii="Verdana" w:hAnsi="Verdana"/>
                <w:bCs/>
                <w:color w:val="000000"/>
              </w:rPr>
              <w:t xml:space="preserve">del D.lgs. n.81/08 come modificato dal D.lgs n.106/09  </w:t>
            </w:r>
          </w:p>
          <w:p>
            <w:pPr>
              <w:pStyle w:val="Normal"/>
              <w:rPr>
                <w:rFonts w:ascii="Verdana" w:hAnsi="Verdana" w:cs="Arial"/>
                <w:b/>
                <w:b/>
                <w:bCs/>
                <w:i/>
                <w:i/>
                <w:color w:val="181512"/>
              </w:rPr>
            </w:pPr>
            <w:r>
              <w:rPr>
                <w:rFonts w:cs="Arial" w:ascii="Verdana" w:hAnsi="Verdana"/>
                <w:b/>
                <w:bCs/>
                <w:i/>
                <w:color w:val="181512"/>
              </w:rPr>
              <w:t>UNI EN 60903</w:t>
            </w:r>
          </w:p>
          <w:p>
            <w:pPr>
              <w:pStyle w:val="Normal"/>
              <w:rPr>
                <w:rFonts w:ascii="Verdana" w:hAnsi="Verdana" w:cs="Verdana"/>
                <w:i/>
                <w:i/>
                <w:color w:val="000000"/>
              </w:rPr>
            </w:pPr>
            <w:r>
              <w:rPr>
                <w:rFonts w:cs="Verdana" w:ascii="Verdana" w:hAnsi="Verdana"/>
                <w:i/>
                <w:color w:val="000000"/>
              </w:rPr>
              <w:t>Guanti di protezione isolanti  da contatto con parti sotto tensione</w:t>
            </w:r>
          </w:p>
        </w:tc>
      </w:tr>
      <w:tr>
        <w:trPr>
          <w:trHeight w:val="344" w:hRule="atLeast"/>
        </w:trPr>
        <w:tc>
          <w:tcPr>
            <w:tcW w:w="1985" w:type="dxa"/>
            <w:tcBorders>
              <w:top w:val="dotted" w:sz="4" w:space="0" w:color="000000"/>
              <w:bottom w:val="dotted" w:sz="4" w:space="0" w:color="000000"/>
            </w:tcBorders>
            <w:vAlign w:val="center"/>
          </w:tcPr>
          <w:p>
            <w:pPr>
              <w:pStyle w:val="Normal"/>
              <w:rPr>
                <w:rFonts w:ascii="Verdana" w:hAnsi="Verdana" w:cs="Verdana"/>
              </w:rPr>
            </w:pPr>
            <w:r>
              <w:rPr>
                <w:rFonts w:cs="Verdana" w:ascii="Verdana" w:hAnsi="Verdana"/>
              </w:rPr>
              <w:t>Elettrocuzione</w:t>
            </w:r>
          </w:p>
        </w:tc>
        <w:tc>
          <w:tcPr>
            <w:tcW w:w="2224" w:type="dxa"/>
            <w:tcBorders>
              <w:top w:val="dotted" w:sz="4" w:space="0" w:color="000000"/>
              <w:left w:val="dotted" w:sz="4" w:space="0" w:color="000000"/>
              <w:bottom w:val="dotted" w:sz="4" w:space="0" w:color="000000"/>
            </w:tcBorders>
            <w:vAlign w:val="center"/>
          </w:tcPr>
          <w:p>
            <w:pPr>
              <w:pStyle w:val="Normal"/>
              <w:jc w:val="center"/>
              <w:rPr>
                <w:rFonts w:ascii="Verdana" w:hAnsi="Verdana" w:cs="Verdana"/>
              </w:rPr>
            </w:pPr>
            <w:r>
              <w:rPr>
                <w:rFonts w:cs="Verdana" w:ascii="Verdana" w:hAnsi="Verdana"/>
              </w:rPr>
              <w:t>Elmetto con visiera incorporata</w:t>
            </w:r>
          </w:p>
          <w:p>
            <w:pPr>
              <w:pStyle w:val="Normal"/>
              <w:jc w:val="center"/>
              <w:rPr>
                <w:rFonts w:ascii="Verdana" w:hAnsi="Verdana" w:cs="Verdana"/>
              </w:rPr>
            </w:pPr>
            <w:r>
              <w:rPr>
                <w:rFonts w:cs="Verdana" w:ascii="Verdana" w:hAnsi="Verdana"/>
              </w:rPr>
              <w:drawing>
                <wp:inline distT="0" distB="0" distL="0" distR="0">
                  <wp:extent cx="399415" cy="494665"/>
                  <wp:effectExtent l="0" t="0" r="0" b="0"/>
                  <wp:docPr id="86" name="Immagine9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magine97" descr=""/>
                          <pic:cNvPicPr>
                            <a:picLocks noChangeAspect="1" noChangeArrowheads="1"/>
                          </pic:cNvPicPr>
                        </pic:nvPicPr>
                        <pic:blipFill>
                          <a:blip r:embed="rId109"/>
                          <a:srcRect l="-61" t="-49" r="-61" b="-49"/>
                          <a:stretch>
                            <a:fillRect/>
                          </a:stretch>
                        </pic:blipFill>
                        <pic:spPr bwMode="auto">
                          <a:xfrm>
                            <a:off x="0" y="0"/>
                            <a:ext cx="399415" cy="494665"/>
                          </a:xfrm>
                          <a:prstGeom prst="rect">
                            <a:avLst/>
                          </a:prstGeom>
                        </pic:spPr>
                      </pic:pic>
                    </a:graphicData>
                  </a:graphic>
                </wp:inline>
              </w:drawing>
            </w:r>
          </w:p>
        </w:tc>
        <w:tc>
          <w:tcPr>
            <w:tcW w:w="2567" w:type="dxa"/>
            <w:tcBorders>
              <w:top w:val="dotted" w:sz="4" w:space="0" w:color="000000"/>
              <w:left w:val="dotted" w:sz="4" w:space="0" w:color="000000"/>
              <w:bottom w:val="dotted" w:sz="4" w:space="0" w:color="000000"/>
            </w:tcBorders>
            <w:vAlign w:val="center"/>
          </w:tcPr>
          <w:p>
            <w:pPr>
              <w:pStyle w:val="Normal"/>
              <w:rPr>
                <w:rFonts w:ascii="Verdana" w:hAnsi="Verdana" w:cs="Verdana"/>
              </w:rPr>
            </w:pPr>
            <w:r>
              <w:rPr>
                <w:rFonts w:cs="Verdana" w:ascii="Verdana" w:hAnsi="Verdana"/>
              </w:rPr>
              <w:t>Calotta in policarbonato ad alta resistenza, completo di frontalino proteggi visiera, dotato di alto potere dielettrico.</w:t>
            </w:r>
          </w:p>
          <w:p>
            <w:pPr>
              <w:pStyle w:val="Normal"/>
              <w:rPr>
                <w:rFonts w:ascii="Verdana" w:hAnsi="Verdana" w:cs="Verdana"/>
              </w:rPr>
            </w:pPr>
            <w:r>
              <w:rPr>
                <w:rFonts w:cs="Verdana" w:ascii="Verdana" w:hAnsi="Verdana"/>
              </w:rPr>
            </w:r>
          </w:p>
        </w:tc>
        <w:tc>
          <w:tcPr>
            <w:tcW w:w="2862" w:type="dxa"/>
            <w:tcBorders>
              <w:top w:val="dotted" w:sz="4" w:space="0" w:color="000000"/>
              <w:left w:val="dotted" w:sz="4" w:space="0" w:color="000000"/>
              <w:bottom w:val="dotted" w:sz="4" w:space="0" w:color="000000"/>
            </w:tcBorders>
            <w:vAlign w:val="center"/>
          </w:tcPr>
          <w:p>
            <w:pPr>
              <w:pStyle w:val="Normal"/>
              <w:jc w:val="both"/>
              <w:rPr/>
            </w:pPr>
            <w:r>
              <w:rPr>
                <w:rFonts w:cs="Verdana" w:ascii="Verdana" w:hAnsi="Verdana"/>
                <w:b/>
                <w:color w:val="000000"/>
              </w:rPr>
              <w:t xml:space="preserve">Art 75 – 77 – 78 , Allegato VIII-punti 3, 4 n.2 </w:t>
            </w:r>
            <w:r>
              <w:rPr>
                <w:rFonts w:cs="Verdana" w:ascii="Verdana" w:hAnsi="Verdana"/>
                <w:bCs/>
                <w:color w:val="000000"/>
              </w:rPr>
              <w:t xml:space="preserve">del D.lgs. n.81/08 come modificato dal D.lgs n.106/09  </w:t>
            </w:r>
          </w:p>
          <w:p>
            <w:pPr>
              <w:pStyle w:val="Normal"/>
              <w:rPr>
                <w:rFonts w:ascii="Verdana" w:hAnsi="Verdana" w:cs="Arial"/>
                <w:b/>
                <w:b/>
                <w:bCs/>
                <w:i/>
                <w:i/>
              </w:rPr>
            </w:pPr>
            <w:r>
              <w:rPr>
                <w:rFonts w:cs="Arial" w:ascii="Verdana" w:hAnsi="Verdana"/>
                <w:b/>
                <w:bCs/>
                <w:i/>
              </w:rPr>
              <w:t xml:space="preserve">UNI EN 397 (2001) </w:t>
            </w:r>
          </w:p>
          <w:p>
            <w:pPr>
              <w:pStyle w:val="Normal"/>
              <w:rPr>
                <w:rFonts w:ascii="Verdana" w:hAnsi="Verdana" w:cs="Arial"/>
                <w:bCs/>
                <w:i/>
                <w:i/>
              </w:rPr>
            </w:pPr>
            <w:r>
              <w:rPr>
                <w:rFonts w:cs="Arial" w:ascii="Verdana" w:hAnsi="Verdana"/>
                <w:bCs/>
                <w:i/>
              </w:rPr>
              <w:t>Elmetti di protezione per l’industria</w:t>
            </w:r>
          </w:p>
          <w:p>
            <w:pPr>
              <w:pStyle w:val="Normal"/>
              <w:rPr>
                <w:rFonts w:ascii="Verdana" w:hAnsi="Verdana" w:cs="Arial"/>
                <w:b/>
                <w:b/>
                <w:bCs/>
                <w:i/>
                <w:i/>
              </w:rPr>
            </w:pPr>
            <w:r>
              <w:rPr>
                <w:rFonts w:cs="Arial" w:ascii="Verdana" w:hAnsi="Verdana"/>
                <w:b/>
                <w:bCs/>
                <w:i/>
              </w:rPr>
              <w:t xml:space="preserve">UNI EN 13087-8 (2006) </w:t>
            </w:r>
          </w:p>
          <w:p>
            <w:pPr>
              <w:pStyle w:val="Normal"/>
              <w:rPr>
                <w:rFonts w:ascii="Verdana" w:hAnsi="Verdana" w:cs="Arial"/>
                <w:bCs/>
                <w:i/>
                <w:i/>
              </w:rPr>
            </w:pPr>
            <w:r>
              <w:rPr>
                <w:rFonts w:cs="Arial" w:ascii="Verdana" w:hAnsi="Verdana"/>
                <w:bCs/>
                <w:i/>
              </w:rPr>
              <w:t>Elmetti di protezione- Metodi di prova- Parte 8: Proprietà elettriche.</w:t>
            </w:r>
          </w:p>
        </w:tc>
      </w:tr>
      <w:tr>
        <w:trPr>
          <w:trHeight w:val="703" w:hRule="atLeast"/>
        </w:trPr>
        <w:tc>
          <w:tcPr>
            <w:tcW w:w="1985" w:type="dxa"/>
            <w:tcBorders>
              <w:top w:val="dotted" w:sz="4" w:space="0" w:color="000000"/>
              <w:bottom w:val="dotted" w:sz="4" w:space="0" w:color="000000"/>
            </w:tcBorders>
            <w:vAlign w:val="center"/>
          </w:tcPr>
          <w:p>
            <w:pPr>
              <w:pStyle w:val="Normal"/>
              <w:rPr>
                <w:rFonts w:ascii="Verdana" w:hAnsi="Verdana" w:cs="Verdana"/>
              </w:rPr>
            </w:pPr>
            <w:r>
              <w:rPr>
                <w:rFonts w:cs="Verdana" w:ascii="Verdana" w:hAnsi="Verdana"/>
              </w:rPr>
              <w:t>Elettrocuzione</w:t>
            </w:r>
          </w:p>
        </w:tc>
        <w:tc>
          <w:tcPr>
            <w:tcW w:w="2224" w:type="dxa"/>
            <w:tcBorders>
              <w:top w:val="dotted" w:sz="4" w:space="0" w:color="000000"/>
              <w:left w:val="dotted" w:sz="4" w:space="0" w:color="000000"/>
              <w:bottom w:val="dotted" w:sz="4" w:space="0" w:color="000000"/>
            </w:tcBorders>
            <w:vAlign w:val="center"/>
          </w:tcPr>
          <w:p>
            <w:pPr>
              <w:pStyle w:val="Normal"/>
              <w:jc w:val="center"/>
              <w:rPr/>
            </w:pPr>
            <w:r>
              <w:rPr>
                <w:rFonts w:cs="Verdana" w:ascii="Verdana" w:hAnsi="Verdana"/>
              </w:rPr>
              <w:t xml:space="preserve">Stivali isolanti </w:t>
            </w:r>
            <w:r>
              <w:rPr>
                <w:rFonts w:cs="Verdana" w:ascii="Verdana" w:hAnsi="Verdana"/>
              </w:rPr>
              <w:drawing>
                <wp:inline distT="0" distB="0" distL="0" distR="0">
                  <wp:extent cx="788035" cy="718820"/>
                  <wp:effectExtent l="0" t="0" r="0" b="0"/>
                  <wp:docPr id="87" name="Immagine9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magine98" descr=""/>
                          <pic:cNvPicPr>
                            <a:picLocks noChangeAspect="1" noChangeArrowheads="1"/>
                          </pic:cNvPicPr>
                        </pic:nvPicPr>
                        <pic:blipFill>
                          <a:blip r:embed="rId110"/>
                          <a:srcRect l="-47" t="-50" r="-47" b="-50"/>
                          <a:stretch>
                            <a:fillRect/>
                          </a:stretch>
                        </pic:blipFill>
                        <pic:spPr bwMode="auto">
                          <a:xfrm>
                            <a:off x="0" y="0"/>
                            <a:ext cx="788035" cy="718820"/>
                          </a:xfrm>
                          <a:prstGeom prst="rect">
                            <a:avLst/>
                          </a:prstGeom>
                        </pic:spPr>
                      </pic:pic>
                    </a:graphicData>
                  </a:graphic>
                </wp:inline>
              </w:drawing>
            </w:r>
          </w:p>
        </w:tc>
        <w:tc>
          <w:tcPr>
            <w:tcW w:w="2567" w:type="dxa"/>
            <w:tcBorders>
              <w:top w:val="dotted" w:sz="4" w:space="0" w:color="000000"/>
              <w:left w:val="dotted" w:sz="4" w:space="0" w:color="000000"/>
              <w:bottom w:val="dotted" w:sz="4" w:space="0" w:color="000000"/>
            </w:tcBorders>
            <w:vAlign w:val="center"/>
          </w:tcPr>
          <w:p>
            <w:pPr>
              <w:pStyle w:val="Normal"/>
              <w:rPr>
                <w:rFonts w:ascii="Verdana" w:hAnsi="Verdana" w:cs="Verdana"/>
                <w:color w:val="000000"/>
              </w:rPr>
            </w:pPr>
            <w:r>
              <w:rPr>
                <w:rFonts w:cs="Verdana" w:ascii="Verdana" w:hAnsi="Verdana"/>
                <w:color w:val="000000"/>
              </w:rPr>
              <w:t>Tronchetti dielettrici realizzati in caucciù foderati in cotone con suola antisdrucciolevole  resistente all'usura.</w:t>
            </w:r>
          </w:p>
        </w:tc>
        <w:tc>
          <w:tcPr>
            <w:tcW w:w="2862" w:type="dxa"/>
            <w:tcBorders>
              <w:top w:val="dotted" w:sz="4" w:space="0" w:color="000000"/>
              <w:left w:val="dotted" w:sz="4" w:space="0" w:color="000000"/>
              <w:bottom w:val="dotted" w:sz="4" w:space="0" w:color="000000"/>
            </w:tcBorders>
            <w:vAlign w:val="center"/>
          </w:tcPr>
          <w:p>
            <w:pPr>
              <w:pStyle w:val="Normal"/>
              <w:jc w:val="both"/>
              <w:rPr/>
            </w:pPr>
            <w:r>
              <w:rPr>
                <w:rFonts w:cs="Verdana" w:ascii="Verdana" w:hAnsi="Verdana"/>
                <w:b/>
                <w:color w:val="000000"/>
              </w:rPr>
              <w:t xml:space="preserve">Art 75 – 77 – 78, Allegato VIII-punti 3, 4 n.6 </w:t>
            </w:r>
            <w:r>
              <w:rPr>
                <w:rFonts w:cs="Verdana" w:ascii="Verdana" w:hAnsi="Verdana"/>
                <w:bCs/>
                <w:color w:val="000000"/>
              </w:rPr>
              <w:t xml:space="preserve">del D.lgs. n.81/08 come modificato dal D.lgs n.106/09  </w:t>
            </w:r>
          </w:p>
          <w:p>
            <w:pPr>
              <w:pStyle w:val="Normal"/>
              <w:rPr>
                <w:rFonts w:ascii="Verdana" w:hAnsi="Verdana" w:cs="Verdana"/>
                <w:b/>
                <w:b/>
                <w:i/>
                <w:i/>
                <w:sz w:val="18"/>
                <w:szCs w:val="18"/>
              </w:rPr>
            </w:pPr>
            <w:r>
              <w:rPr>
                <w:rFonts w:cs="Verdana" w:ascii="Verdana" w:hAnsi="Verdana"/>
                <w:b/>
                <w:i/>
                <w:sz w:val="18"/>
                <w:szCs w:val="18"/>
              </w:rPr>
              <w:t>UNI EN ISO 20344 (2008)</w:t>
            </w:r>
          </w:p>
          <w:p>
            <w:pPr>
              <w:pStyle w:val="Normal"/>
              <w:rPr>
                <w:rFonts w:ascii="Verdana" w:hAnsi="Verdana" w:cs="Verdana"/>
                <w:i/>
                <w:i/>
              </w:rPr>
            </w:pPr>
            <w:r>
              <w:rPr>
                <w:rFonts w:cs="Verdana" w:ascii="Verdana" w:hAnsi="Verdana"/>
                <w:i/>
              </w:rPr>
              <w:t>Dispositivi di protezione individuale  – Metodi di prova per calzature.</w:t>
            </w:r>
          </w:p>
        </w:tc>
      </w:tr>
      <w:tr>
        <w:trPr>
          <w:trHeight w:val="703" w:hRule="atLeast"/>
        </w:trPr>
        <w:tc>
          <w:tcPr>
            <w:tcW w:w="1985" w:type="dxa"/>
            <w:tcBorders>
              <w:top w:val="dotted" w:sz="4" w:space="0" w:color="000000"/>
              <w:bottom w:val="dotted" w:sz="4" w:space="0" w:color="000000"/>
            </w:tcBorders>
            <w:vAlign w:val="center"/>
          </w:tcPr>
          <w:p>
            <w:pPr>
              <w:pStyle w:val="Normal"/>
              <w:jc w:val="center"/>
              <w:rPr>
                <w:rFonts w:ascii="Verdana" w:hAnsi="Verdana" w:cs="Verdana"/>
              </w:rPr>
            </w:pPr>
            <w:r>
              <w:rPr>
                <w:rFonts w:cs="Verdana" w:ascii="Verdana" w:hAnsi="Verdana"/>
              </w:rPr>
              <w:t>Impiego di utensili rumorosi durante le lavorazioni</w:t>
            </w:r>
          </w:p>
        </w:tc>
        <w:tc>
          <w:tcPr>
            <w:tcW w:w="2224" w:type="dxa"/>
            <w:tcBorders>
              <w:top w:val="dotted" w:sz="4" w:space="0" w:color="000000"/>
              <w:left w:val="dotted" w:sz="4" w:space="0" w:color="000000"/>
              <w:bottom w:val="dotted" w:sz="4" w:space="0" w:color="000000"/>
            </w:tcBorders>
            <w:vAlign w:val="center"/>
          </w:tcPr>
          <w:p>
            <w:pPr>
              <w:pStyle w:val="Normal"/>
              <w:spacing w:lineRule="auto" w:line="360"/>
              <w:jc w:val="center"/>
              <w:rPr>
                <w:rFonts w:ascii="Verdana" w:hAnsi="Verdana" w:cs="Verdana"/>
              </w:rPr>
            </w:pPr>
            <w:r>
              <w:rPr>
                <w:rFonts w:cs="Verdana" w:ascii="Verdana" w:hAnsi="Verdana"/>
              </w:rPr>
              <w:t>Cuffia antirumore</w:t>
            </w:r>
          </w:p>
          <w:p>
            <w:pPr>
              <w:pStyle w:val="Normal"/>
              <w:spacing w:lineRule="auto" w:line="360"/>
              <w:jc w:val="center"/>
              <w:rPr>
                <w:rFonts w:ascii="Verdana" w:hAnsi="Verdana" w:cs="Verdana"/>
              </w:rPr>
            </w:pPr>
            <w:r>
              <w:rPr>
                <w:rFonts w:cs="Verdana" w:ascii="Verdana" w:hAnsi="Verdana"/>
              </w:rPr>
              <w:drawing>
                <wp:inline distT="0" distB="0" distL="0" distR="0">
                  <wp:extent cx="503555" cy="489585"/>
                  <wp:effectExtent l="0" t="0" r="0" b="0"/>
                  <wp:docPr id="88" name="Immagine9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magine99" descr=""/>
                          <pic:cNvPicPr>
                            <a:picLocks noChangeAspect="1" noChangeArrowheads="1"/>
                          </pic:cNvPicPr>
                        </pic:nvPicPr>
                        <pic:blipFill>
                          <a:blip r:embed="rId111"/>
                          <a:srcRect l="-46" t="-46" r="-46" b="-46"/>
                          <a:stretch>
                            <a:fillRect/>
                          </a:stretch>
                        </pic:blipFill>
                        <pic:spPr bwMode="auto">
                          <a:xfrm>
                            <a:off x="0" y="0"/>
                            <a:ext cx="503555" cy="489585"/>
                          </a:xfrm>
                          <a:prstGeom prst="rect">
                            <a:avLst/>
                          </a:prstGeom>
                        </pic:spPr>
                      </pic:pic>
                    </a:graphicData>
                  </a:graphic>
                </wp:inline>
              </w:drawing>
            </w:r>
          </w:p>
        </w:tc>
        <w:tc>
          <w:tcPr>
            <w:tcW w:w="2567" w:type="dxa"/>
            <w:tcBorders>
              <w:top w:val="dotted" w:sz="4" w:space="0" w:color="000000"/>
              <w:left w:val="dotted" w:sz="4" w:space="0" w:color="000000"/>
              <w:bottom w:val="dotted" w:sz="4" w:space="0" w:color="000000"/>
            </w:tcBorders>
            <w:vAlign w:val="center"/>
          </w:tcPr>
          <w:p>
            <w:pPr>
              <w:pStyle w:val="Normal"/>
              <w:rPr>
                <w:rFonts w:ascii="Verdana" w:hAnsi="Verdana" w:cs="Verdana"/>
                <w:color w:val="000000"/>
              </w:rPr>
            </w:pPr>
            <w:r>
              <w:rPr>
                <w:rFonts w:cs="Verdana" w:ascii="Verdana" w:hAnsi="Verdana"/>
                <w:color w:val="000000"/>
              </w:rPr>
              <w:t xml:space="preserve">I modelli attualmente in commercio consentono di regolare la pressione delle coppe auricolari, mentre i cuscinetti sporchi ed usurati si possono facilmente sostituire </w:t>
            </w:r>
          </w:p>
        </w:tc>
        <w:tc>
          <w:tcPr>
            <w:tcW w:w="2862" w:type="dxa"/>
            <w:tcBorders>
              <w:top w:val="dotted" w:sz="4" w:space="0" w:color="000000"/>
              <w:left w:val="dotted" w:sz="4" w:space="0" w:color="000000"/>
              <w:bottom w:val="dotted" w:sz="4" w:space="0" w:color="000000"/>
            </w:tcBorders>
            <w:vAlign w:val="center"/>
          </w:tcPr>
          <w:p>
            <w:pPr>
              <w:pStyle w:val="Normal"/>
              <w:jc w:val="both"/>
              <w:rPr/>
            </w:pPr>
            <w:r>
              <w:rPr>
                <w:rFonts w:cs="Verdana" w:ascii="Verdana" w:hAnsi="Verdana"/>
                <w:b/>
                <w:color w:val="000000"/>
              </w:rPr>
              <w:t xml:space="preserve">Art 75 – 77 – 78, Allegato VIII-punti 3, 4 n.3 </w:t>
            </w:r>
            <w:r>
              <w:rPr>
                <w:rFonts w:cs="Verdana" w:ascii="Verdana" w:hAnsi="Verdana"/>
                <w:bCs/>
                <w:color w:val="000000"/>
              </w:rPr>
              <w:t xml:space="preserve">del D.lgs. n.81/08 come modificato dal D.lgs n.106/09  </w:t>
            </w:r>
          </w:p>
          <w:p>
            <w:pPr>
              <w:pStyle w:val="Normal"/>
              <w:rPr>
                <w:rFonts w:ascii="Verdana" w:hAnsi="Verdana" w:cs="Verdana"/>
                <w:b/>
                <w:b/>
                <w:i/>
                <w:i/>
              </w:rPr>
            </w:pPr>
            <w:r>
              <w:rPr>
                <w:rFonts w:cs="Verdana" w:ascii="Verdana" w:hAnsi="Verdana"/>
                <w:b/>
                <w:i/>
              </w:rPr>
              <w:t>UNI EN 352-1 (2004)</w:t>
            </w:r>
          </w:p>
          <w:p>
            <w:pPr>
              <w:pStyle w:val="Normal"/>
              <w:rPr>
                <w:rFonts w:ascii="Verdana" w:hAnsi="Verdana" w:cs="Verdana"/>
                <w:i/>
                <w:i/>
              </w:rPr>
            </w:pPr>
            <w:r>
              <w:rPr>
                <w:rFonts w:cs="Verdana" w:ascii="Verdana" w:hAnsi="Verdana"/>
                <w:i/>
              </w:rPr>
              <w:t>Protettori auricolari. Requisiti generali. Parte 1: cuffie</w:t>
            </w:r>
          </w:p>
        </w:tc>
      </w:tr>
      <w:tr>
        <w:trPr>
          <w:trHeight w:val="703" w:hRule="atLeast"/>
        </w:trPr>
        <w:tc>
          <w:tcPr>
            <w:tcW w:w="1985" w:type="dxa"/>
            <w:tcBorders>
              <w:top w:val="dotted" w:sz="4" w:space="0" w:color="000000"/>
              <w:bottom w:val="dotted" w:sz="4" w:space="0" w:color="000000"/>
            </w:tcBorders>
            <w:vAlign w:val="center"/>
          </w:tcPr>
          <w:p>
            <w:pPr>
              <w:pStyle w:val="Normal"/>
              <w:jc w:val="center"/>
              <w:rPr/>
            </w:pPr>
            <w:r>
              <w:rPr>
                <w:rFonts w:cs="Arial" w:ascii="Verdana" w:hAnsi="Verdana"/>
              </w:rPr>
              <w:t>Elettrocuzione/Folgorazione</w:t>
            </w:r>
          </w:p>
        </w:tc>
        <w:tc>
          <w:tcPr>
            <w:tcW w:w="2224" w:type="dxa"/>
            <w:tcBorders>
              <w:top w:val="dotted" w:sz="4" w:space="0" w:color="000000"/>
              <w:left w:val="dotted" w:sz="4" w:space="0" w:color="000000"/>
              <w:bottom w:val="dotted" w:sz="4" w:space="0" w:color="000000"/>
            </w:tcBorders>
            <w:vAlign w:val="center"/>
          </w:tcPr>
          <w:p>
            <w:pPr>
              <w:pStyle w:val="Normal"/>
              <w:jc w:val="center"/>
              <w:rPr>
                <w:rFonts w:ascii="Verdana" w:hAnsi="Verdana" w:cs="Verdana"/>
              </w:rPr>
            </w:pPr>
            <w:r>
              <w:rPr>
                <w:rFonts w:cs="Verdana" w:ascii="Verdana" w:hAnsi="Verdana"/>
              </w:rPr>
              <w:t>Tuta antistatica</w:t>
            </w:r>
          </w:p>
          <w:p>
            <w:pPr>
              <w:pStyle w:val="Normal"/>
              <w:jc w:val="center"/>
              <w:rPr>
                <w:rFonts w:ascii="Verdana" w:hAnsi="Verdana" w:cs="Verdana"/>
              </w:rPr>
            </w:pPr>
            <w:r>
              <w:rPr>
                <w:rFonts w:cs="Verdana" w:ascii="Verdana" w:hAnsi="Verdana"/>
              </w:rPr>
              <w:drawing>
                <wp:inline distT="0" distB="0" distL="0" distR="0">
                  <wp:extent cx="409575" cy="630555"/>
                  <wp:effectExtent l="0" t="0" r="0" b="0"/>
                  <wp:docPr id="89" name="Immagine10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magine101" descr=""/>
                          <pic:cNvPicPr>
                            <a:picLocks noChangeAspect="1" noChangeArrowheads="1"/>
                          </pic:cNvPicPr>
                        </pic:nvPicPr>
                        <pic:blipFill>
                          <a:blip r:embed="rId112"/>
                          <a:srcRect l="-20" t="-13" r="-20" b="-13"/>
                          <a:stretch>
                            <a:fillRect/>
                          </a:stretch>
                        </pic:blipFill>
                        <pic:spPr bwMode="auto">
                          <a:xfrm>
                            <a:off x="0" y="0"/>
                            <a:ext cx="409575" cy="630555"/>
                          </a:xfrm>
                          <a:prstGeom prst="rect">
                            <a:avLst/>
                          </a:prstGeom>
                        </pic:spPr>
                      </pic:pic>
                    </a:graphicData>
                  </a:graphic>
                </wp:inline>
              </w:drawing>
            </w:r>
          </w:p>
        </w:tc>
        <w:tc>
          <w:tcPr>
            <w:tcW w:w="2567" w:type="dxa"/>
            <w:tcBorders>
              <w:top w:val="dotted" w:sz="4" w:space="0" w:color="000000"/>
              <w:left w:val="dotted" w:sz="4" w:space="0" w:color="000000"/>
              <w:bottom w:val="dotted" w:sz="4" w:space="0" w:color="000000"/>
            </w:tcBorders>
            <w:vAlign w:val="center"/>
          </w:tcPr>
          <w:p>
            <w:pPr>
              <w:pStyle w:val="Normal"/>
              <w:rPr/>
            </w:pPr>
            <w:r>
              <w:rPr>
                <w:rFonts w:cs="Verdana" w:ascii="Verdana" w:hAnsi="Verdana"/>
              </w:rPr>
              <w:t xml:space="preserve">Tuta isolante con proprietà elettrostatiche  </w:t>
            </w:r>
          </w:p>
          <w:p>
            <w:pPr>
              <w:pStyle w:val="Normal"/>
              <w:ind w:left="40" w:right="0" w:hanging="0"/>
              <w:rPr>
                <w:rFonts w:ascii="Verdana" w:hAnsi="Verdana" w:cs="Verdana"/>
                <w:color w:val="000000"/>
              </w:rPr>
            </w:pPr>
            <w:r>
              <w:rPr>
                <w:rFonts w:cs="Verdana" w:ascii="Verdana" w:hAnsi="Verdana"/>
                <w:color w:val="000000"/>
              </w:rPr>
            </w:r>
          </w:p>
        </w:tc>
        <w:tc>
          <w:tcPr>
            <w:tcW w:w="2862" w:type="dxa"/>
            <w:tcBorders>
              <w:top w:val="dotted" w:sz="4" w:space="0" w:color="000000"/>
              <w:left w:val="dotted" w:sz="4" w:space="0" w:color="000000"/>
              <w:bottom w:val="dotted" w:sz="4" w:space="0" w:color="000000"/>
            </w:tcBorders>
            <w:vAlign w:val="center"/>
          </w:tcPr>
          <w:p>
            <w:pPr>
              <w:pStyle w:val="Normal"/>
              <w:jc w:val="both"/>
              <w:rPr/>
            </w:pPr>
            <w:r>
              <w:rPr>
                <w:rFonts w:cs="Verdana" w:ascii="Verdana" w:hAnsi="Verdana"/>
                <w:b/>
                <w:color w:val="000000"/>
              </w:rPr>
              <w:t xml:space="preserve">Art 75 – 77 – 78, Allegato VIII-punti 3, 4 n.7 </w:t>
            </w:r>
            <w:r>
              <w:rPr>
                <w:rFonts w:cs="Verdana" w:ascii="Verdana" w:hAnsi="Verdana"/>
                <w:bCs/>
                <w:color w:val="000000"/>
              </w:rPr>
              <w:t xml:space="preserve">del D.lgs. n.81/08 come modificato dal D.lgs n.106/09  </w:t>
            </w:r>
          </w:p>
          <w:p>
            <w:pPr>
              <w:pStyle w:val="Normal"/>
              <w:jc w:val="both"/>
              <w:rPr>
                <w:rFonts w:ascii="Verdana" w:hAnsi="Verdana" w:cs="Arial"/>
                <w:b/>
                <w:b/>
                <w:i/>
                <w:i/>
              </w:rPr>
            </w:pPr>
            <w:r>
              <w:rPr>
                <w:rFonts w:cs="Arial" w:ascii="Verdana" w:hAnsi="Verdana"/>
                <w:b/>
                <w:i/>
              </w:rPr>
              <w:t xml:space="preserve">UNI EN 1149-5 (2008) </w:t>
            </w:r>
          </w:p>
          <w:p>
            <w:pPr>
              <w:pStyle w:val="Normal"/>
              <w:rPr>
                <w:rFonts w:ascii="Verdana" w:hAnsi="Verdana" w:cs="Verdana"/>
                <w:i/>
                <w:i/>
              </w:rPr>
            </w:pPr>
            <w:r>
              <w:rPr>
                <w:rFonts w:cs="Verdana" w:ascii="Verdana" w:hAnsi="Verdana"/>
                <w:i/>
              </w:rPr>
              <w:t xml:space="preserve">Indumenti di protezione - Proprietà elettrostatiche </w:t>
            </w:r>
          </w:p>
        </w:tc>
      </w:tr>
    </w:tbl>
    <w:p>
      <w:pPr>
        <w:pStyle w:val="Normal"/>
        <w:rPr>
          <w:rStyle w:val="Numerodipagina"/>
          <w:rFonts w:ascii="Verdana" w:hAnsi="Verdana" w:cs="Verdana"/>
          <w:b/>
          <w:b/>
        </w:rPr>
      </w:pPr>
      <w:r>
        <w:rPr/>
      </w:r>
    </w:p>
    <w:p>
      <w:pPr>
        <w:pStyle w:val="Normal"/>
        <w:rPr>
          <w:rStyle w:val="Numerodipagina"/>
          <w:rFonts w:ascii="Verdana" w:hAnsi="Verdana" w:cs="Verdana"/>
          <w:b/>
          <w:b/>
        </w:rPr>
      </w:pPr>
      <w:r>
        <w:rPr/>
      </w:r>
    </w:p>
    <w:p>
      <w:pPr>
        <w:sectPr>
          <w:footerReference w:type="even" r:id="rId113"/>
          <w:footerReference w:type="default" r:id="rId114"/>
          <w:footnotePr>
            <w:numFmt w:val="decimal"/>
          </w:footnotePr>
          <w:type w:val="nextPage"/>
          <w:pgSz w:w="11906" w:h="16838"/>
          <w:pgMar w:left="1134" w:right="1134" w:header="0" w:top="993" w:footer="302" w:bottom="1630" w:gutter="0"/>
          <w:pgNumType w:fmt="decimal"/>
          <w:formProt w:val="false"/>
          <w:textDirection w:val="lrTb"/>
          <w:docGrid w:type="default" w:linePitch="249" w:charSpace="1638"/>
        </w:sectPr>
        <w:pStyle w:val="Normal"/>
        <w:ind w:left="360" w:right="0" w:hanging="0"/>
        <w:jc w:val="both"/>
        <w:rPr>
          <w:rStyle w:val="Numerodipagina"/>
          <w:rFonts w:ascii="Verdana" w:hAnsi="Verdana" w:eastAsia="Verdana" w:cs="Verdana"/>
          <w:b/>
          <w:b/>
          <w:bCs/>
          <w:i w:val="false"/>
          <w:i w:val="false"/>
          <w:iCs w:val="false"/>
          <w:smallCaps/>
          <w:color w:val="00000A"/>
          <w:sz w:val="24"/>
          <w:szCs w:val="24"/>
          <w:u w:val="single"/>
          <w:lang w:val="it-IT" w:bidi="ar-SA"/>
        </w:rPr>
      </w:pPr>
      <w:r>
        <w:rPr/>
      </w:r>
    </w:p>
    <w:p>
      <w:pPr>
        <w:pStyle w:val="Titolo2"/>
        <w:numPr>
          <w:ilvl w:val="1"/>
          <w:numId w:val="4"/>
        </w:numPr>
        <w:rPr>
          <w:rFonts w:ascii="Times New Roman" w:hAnsi="Times New Roman" w:cs="Times New Roman"/>
          <w:sz w:val="22"/>
          <w:szCs w:val="22"/>
        </w:rPr>
      </w:pPr>
      <w:r>
        <w:rPr>
          <w:rFonts w:cs="Times New Roman"/>
          <w:sz w:val="22"/>
          <w:szCs w:val="22"/>
        </w:rPr>
      </w:r>
    </w:p>
    <w:p>
      <w:pPr>
        <w:pStyle w:val="Titolo1"/>
        <w:rPr>
          <w:rFonts w:ascii="Century Gothic" w:hAnsi="Century Gothic" w:cs="Century Gothic"/>
          <w:bCs/>
          <w:smallCaps/>
          <w:u w:val="single"/>
        </w:rPr>
      </w:pPr>
      <w:bookmarkStart w:id="75" w:name="__RefHeading___Toc751_1375973444"/>
      <w:bookmarkEnd w:id="75"/>
      <w:r>
        <w:rPr>
          <w:rFonts w:cs="Century Gothic" w:ascii="Century Gothic" w:hAnsi="Century Gothic"/>
          <w:bCs/>
          <w:smallCaps/>
          <w:u w:val="single"/>
        </w:rPr>
        <w:t>8.</w:t>
        <w:tab/>
        <w:t xml:space="preserve">SINTESI SULLA TRACCIABILITÀ DEI PRODOTTI </w:t>
      </w:r>
    </w:p>
    <w:p>
      <w:pPr>
        <w:pStyle w:val="Testopreformattato"/>
        <w:jc w:val="both"/>
        <w:rPr>
          <w:rFonts w:ascii="Times New Roman" w:hAnsi="Times New Roman" w:cs="Times New Roman"/>
          <w:sz w:val="22"/>
          <w:szCs w:val="22"/>
        </w:rPr>
      </w:pPr>
      <w:r>
        <w:rPr>
          <w:rFonts w:cs="Times New Roman" w:ascii="Times New Roman" w:hAnsi="Times New Roman"/>
          <w:sz w:val="22"/>
          <w:szCs w:val="22"/>
        </w:rPr>
      </w:r>
    </w:p>
    <w:p>
      <w:pPr>
        <w:pStyle w:val="Testopreformattato"/>
        <w:spacing w:lineRule="auto" w:line="360"/>
        <w:jc w:val="both"/>
        <w:rPr>
          <w:rFonts w:ascii="Times New Roman" w:hAnsi="Times New Roman" w:cs="Times New Roman"/>
          <w:sz w:val="24"/>
          <w:szCs w:val="24"/>
        </w:rPr>
      </w:pPr>
      <w:r>
        <w:rPr>
          <w:rFonts w:cs="Times New Roman" w:ascii="Times New Roman" w:hAnsi="Times New Roman"/>
          <w:sz w:val="24"/>
          <w:szCs w:val="24"/>
        </w:rPr>
        <w:t>Si riportano a titolo esemplificativo, nella figura sottostante, i soggetti che possono essere coinvolti nella fornitura dei prodotti per la realizzazione di un’opera. Ciascuno di essi è tenuto ad ottemperare a doveri ed obblighi ben precisi.</w:t>
      </w:r>
    </w:p>
    <w:p>
      <w:pPr>
        <w:pStyle w:val="Testopreformattato"/>
        <w:spacing w:lineRule="auto" w:line="360"/>
        <w:jc w:val="both"/>
        <w:rPr>
          <w:rFonts w:ascii="Times New Roman" w:hAnsi="Times New Roman" w:cs="Times New Roman"/>
          <w:sz w:val="24"/>
          <w:szCs w:val="24"/>
        </w:rPr>
      </w:pPr>
      <w:r>
        <w:rPr>
          <w:rFonts w:cs="Times New Roman" w:ascii="Times New Roman" w:hAnsi="Times New Roman"/>
          <w:sz w:val="24"/>
          <w:szCs w:val="24"/>
        </w:rPr>
      </w:r>
    </w:p>
    <w:p>
      <w:pPr>
        <w:pStyle w:val="Testopreformattato"/>
        <w:jc w:val="both"/>
        <w:rPr>
          <w:rFonts w:ascii="Times New Roman" w:hAnsi="Times New Roman" w:cs="Times New Roman"/>
          <w:sz w:val="22"/>
          <w:szCs w:val="22"/>
        </w:rPr>
      </w:pPr>
      <w:r>
        <w:rPr>
          <w:rFonts w:cs="Times New Roman" w:ascii="Times New Roman" w:hAnsi="Times New Roman"/>
          <w:sz w:val="22"/>
          <w:szCs w:val="22"/>
        </w:rPr>
        <w:drawing>
          <wp:anchor behindDoc="0" distT="0" distB="0" distL="0" distR="0" simplePos="0" locked="0" layoutInCell="1" allowOverlap="1" relativeHeight="14">
            <wp:simplePos x="0" y="0"/>
            <wp:positionH relativeFrom="column">
              <wp:align>center</wp:align>
            </wp:positionH>
            <wp:positionV relativeFrom="paragraph">
              <wp:posOffset>635</wp:posOffset>
            </wp:positionV>
            <wp:extent cx="6482080" cy="6543675"/>
            <wp:effectExtent l="0" t="0" r="0" b="0"/>
            <wp:wrapSquare wrapText="largest"/>
            <wp:docPr id="90" name="Immagine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magine49" descr=""/>
                    <pic:cNvPicPr>
                      <a:picLocks noChangeAspect="1" noChangeArrowheads="1"/>
                    </pic:cNvPicPr>
                  </pic:nvPicPr>
                  <pic:blipFill>
                    <a:blip r:embed="rId115"/>
                    <a:srcRect l="-24" t="20181" r="-24" b="8388"/>
                    <a:stretch>
                      <a:fillRect/>
                    </a:stretch>
                  </pic:blipFill>
                  <pic:spPr bwMode="auto">
                    <a:xfrm>
                      <a:off x="0" y="0"/>
                      <a:ext cx="6482080" cy="6543675"/>
                    </a:xfrm>
                    <a:prstGeom prst="rect">
                      <a:avLst/>
                    </a:prstGeom>
                  </pic:spPr>
                </pic:pic>
              </a:graphicData>
            </a:graphic>
          </wp:anchor>
        </w:drawing>
      </w:r>
    </w:p>
    <w:p>
      <w:pPr>
        <w:pStyle w:val="Testopreformattato"/>
        <w:jc w:val="both"/>
        <w:rPr>
          <w:rFonts w:ascii="Times New Roman" w:hAnsi="Times New Roman" w:cs="Times New Roman"/>
          <w:sz w:val="22"/>
          <w:szCs w:val="22"/>
        </w:rPr>
      </w:pPr>
      <w:r>
        <w:rPr>
          <w:rFonts w:cs="Times New Roman" w:ascii="Times New Roman" w:hAnsi="Times New Roman"/>
          <w:sz w:val="22"/>
          <w:szCs w:val="22"/>
        </w:rPr>
      </w:r>
    </w:p>
    <w:p>
      <w:pPr>
        <w:pStyle w:val="Testopreformattato"/>
        <w:jc w:val="both"/>
        <w:rPr>
          <w:rFonts w:ascii="Times New Roman" w:hAnsi="Times New Roman" w:cs="Times New Roman"/>
          <w:sz w:val="22"/>
          <w:szCs w:val="22"/>
        </w:rPr>
      </w:pPr>
      <w:r>
        <w:rPr>
          <w:rFonts w:cs="Times New Roman" w:ascii="Times New Roman" w:hAnsi="Times New Roman"/>
          <w:sz w:val="22"/>
          <w:szCs w:val="22"/>
        </w:rPr>
      </w:r>
    </w:p>
    <w:p>
      <w:pPr>
        <w:pStyle w:val="Testopreformattato"/>
        <w:jc w:val="both"/>
        <w:rPr>
          <w:rFonts w:ascii="Times New Roman" w:hAnsi="Times New Roman" w:cs="Times New Roman"/>
          <w:sz w:val="22"/>
          <w:szCs w:val="22"/>
        </w:rPr>
      </w:pPr>
      <w:r>
        <w:rPr>
          <w:rFonts w:cs="Times New Roman" w:ascii="Times New Roman" w:hAnsi="Times New Roman"/>
          <w:sz w:val="22"/>
          <w:szCs w:val="22"/>
        </w:rPr>
      </w:r>
    </w:p>
    <w:p>
      <w:pPr>
        <w:sectPr>
          <w:footerReference w:type="even" r:id="rId116"/>
          <w:footerReference w:type="default" r:id="rId117"/>
          <w:footnotePr>
            <w:numFmt w:val="decimal"/>
          </w:footnotePr>
          <w:type w:val="nextPage"/>
          <w:pgSz w:w="11906" w:h="16838"/>
          <w:pgMar w:left="1134" w:right="1134" w:header="0" w:top="993" w:footer="302" w:bottom="1630" w:gutter="0"/>
          <w:pgNumType w:fmt="decimal"/>
          <w:formProt w:val="false"/>
          <w:textDirection w:val="lrTb"/>
          <w:docGrid w:type="default" w:linePitch="249" w:charSpace="1638"/>
        </w:sectPr>
        <w:pStyle w:val="Testopreformattato"/>
        <w:jc w:val="both"/>
        <w:rPr>
          <w:rFonts w:ascii="Times New Roman" w:hAnsi="Times New Roman" w:cs="Times New Roman"/>
          <w:sz w:val="22"/>
          <w:szCs w:val="22"/>
        </w:rPr>
      </w:pPr>
      <w:r>
        <w:rPr>
          <w:rFonts w:cs="Times New Roman" w:ascii="Times New Roman" w:hAnsi="Times New Roman"/>
          <w:sz w:val="22"/>
          <w:szCs w:val="22"/>
        </w:rPr>
      </w:r>
    </w:p>
    <w:p>
      <w:pPr>
        <w:pStyle w:val="Testopreformattato"/>
        <w:jc w:val="center"/>
        <w:rPr>
          <w:rFonts w:ascii="Times New Roman" w:hAnsi="Times New Roman" w:cs="Times New Roman"/>
          <w:b/>
          <w:b/>
          <w:bCs/>
          <w:sz w:val="22"/>
          <w:szCs w:val="22"/>
        </w:rPr>
      </w:pPr>
      <w:r>
        <w:rPr>
          <w:rFonts w:cs="Times New Roman" w:ascii="Times New Roman" w:hAnsi="Times New Roman"/>
          <w:b/>
          <w:bCs/>
          <w:sz w:val="22"/>
          <w:szCs w:val="22"/>
        </w:rPr>
      </w:r>
    </w:p>
    <w:p>
      <w:pPr>
        <w:pStyle w:val="Titolo1"/>
        <w:rPr>
          <w:rFonts w:ascii="Century Gothic" w:hAnsi="Century Gothic" w:cs="Century Gothic"/>
          <w:bCs/>
          <w:smallCaps/>
          <w:u w:val="single"/>
        </w:rPr>
      </w:pPr>
      <w:bookmarkStart w:id="76" w:name="__RefHeading___Toc753_1375973444"/>
      <w:bookmarkEnd w:id="76"/>
      <w:r>
        <w:rPr>
          <w:rFonts w:cs="Century Gothic" w:ascii="Century Gothic" w:hAnsi="Century Gothic"/>
          <w:bCs/>
          <w:smallCaps/>
          <w:u w:val="single"/>
        </w:rPr>
        <w:t>9.</w:t>
        <w:tab/>
        <w:t>MISURE GENERALI DI PROTEZIONE</w:t>
      </w:r>
    </w:p>
    <w:p>
      <w:pPr>
        <w:pStyle w:val="Normal"/>
        <w:widowControl w:val="false"/>
        <w:ind w:left="705" w:right="0" w:hanging="0"/>
        <w:jc w:val="both"/>
        <w:rPr>
          <w:rFonts w:ascii="Century Gothic" w:hAnsi="Century Gothic" w:cs="Century Gothic"/>
          <w:b/>
          <w:b/>
          <w:bCs/>
        </w:rPr>
      </w:pPr>
      <w:r>
        <w:rPr>
          <w:rFonts w:cs="Century Gothic" w:ascii="Century Gothic" w:hAnsi="Century Gothic"/>
          <w:b/>
          <w:bCs/>
        </w:rPr>
      </w:r>
    </w:p>
    <w:p>
      <w:pPr>
        <w:pStyle w:val="Normal"/>
        <w:spacing w:lineRule="auto" w:line="360"/>
        <w:jc w:val="both"/>
        <w:rPr>
          <w:rFonts w:eastAsia="DejaVu Sans Mono"/>
          <w:b/>
          <w:b/>
          <w:bCs/>
          <w:sz w:val="24"/>
          <w:szCs w:val="24"/>
        </w:rPr>
      </w:pPr>
      <w:r>
        <w:rPr>
          <w:rFonts w:eastAsia="DejaVu Sans Mono"/>
          <w:b/>
          <w:bCs/>
          <w:sz w:val="24"/>
          <w:szCs w:val="24"/>
        </w:rPr>
        <w:t>Qui di seguito vengono riportati i rischi connessi alle attività di cantiere e le misure generali di sicurezza da adottare.</w:t>
      </w:r>
    </w:p>
    <w:p>
      <w:pPr>
        <w:pStyle w:val="Titolo2"/>
        <w:ind w:left="1134" w:right="1134" w:hanging="0"/>
        <w:rPr>
          <w:rFonts w:ascii="Century Gothic" w:hAnsi="Century Gothic" w:cs="Century Gothic"/>
          <w:i w:val="false"/>
          <w:i w:val="false"/>
          <w:iCs w:val="false"/>
          <w:smallCaps/>
          <w:sz w:val="22"/>
          <w:szCs w:val="22"/>
          <w:u w:val="single"/>
        </w:rPr>
      </w:pPr>
      <w:bookmarkStart w:id="77" w:name="__RefHeading___Toc755_1375973444"/>
      <w:bookmarkEnd w:id="77"/>
      <w:r>
        <w:rPr>
          <w:rFonts w:cs="Century Gothic" w:ascii="Century Gothic" w:hAnsi="Century Gothic"/>
          <w:i w:val="false"/>
          <w:iCs w:val="false"/>
          <w:smallCaps/>
          <w:sz w:val="22"/>
          <w:szCs w:val="22"/>
          <w:u w:val="single"/>
        </w:rPr>
        <w:t>9.1</w:t>
        <w:tab/>
        <w:t>MISURE GENERALI DI PROTEZIONE DA ADOTTARE PER IL RISCHIO DI CADUTA DALL’ALTO</w:t>
      </w:r>
    </w:p>
    <w:p>
      <w:pPr>
        <w:pStyle w:val="Normal"/>
        <w:jc w:val="both"/>
        <w:rPr>
          <w:rFonts w:eastAsia="DejaVu Sans Mono"/>
          <w:b/>
          <w:b/>
          <w:bCs/>
          <w:iCs/>
          <w:smallCaps/>
          <w:sz w:val="22"/>
          <w:szCs w:val="22"/>
          <w:highlight w:val="lightGray"/>
          <w:u w:val="single"/>
        </w:rPr>
      </w:pPr>
      <w:r>
        <w:rPr>
          <w:rFonts w:eastAsia="DejaVu Sans Mono"/>
          <w:b/>
          <w:bCs/>
          <w:iCs/>
          <w:smallCaps/>
          <w:sz w:val="22"/>
          <w:szCs w:val="22"/>
          <w:highlight w:val="lightGray"/>
          <w:u w:val="single"/>
        </w:rPr>
      </w:r>
    </w:p>
    <w:p>
      <w:pPr>
        <w:pStyle w:val="Titolo3"/>
        <w:widowControl w:val="false"/>
        <w:numPr>
          <w:ilvl w:val="0"/>
          <w:numId w:val="0"/>
        </w:numPr>
        <w:spacing w:lineRule="auto" w:line="360"/>
        <w:ind w:left="720" w:hanging="0"/>
        <w:jc w:val="both"/>
        <w:rPr>
          <w:rFonts w:eastAsia="DejaVu Sans Mono"/>
          <w:b/>
          <w:b/>
          <w:bCs/>
          <w:smallCaps/>
          <w:color w:val="auto"/>
          <w:sz w:val="26"/>
          <w:szCs w:val="26"/>
        </w:rPr>
      </w:pPr>
      <w:bookmarkStart w:id="78" w:name="__RefHeading___Toc757_1375973444"/>
      <w:bookmarkEnd w:id="78"/>
      <w:r>
        <w:rPr>
          <w:rFonts w:eastAsia="DejaVu Sans Mono"/>
          <w:b/>
          <w:bCs/>
          <w:smallCaps/>
          <w:color w:val="auto"/>
          <w:sz w:val="26"/>
          <w:szCs w:val="26"/>
        </w:rPr>
        <w:t>Caduta di persone dall’alto</w:t>
      </w:r>
    </w:p>
    <w:p>
      <w:pPr>
        <w:pStyle w:val="Corpodeltesto21"/>
        <w:tabs>
          <w:tab w:val="clear" w:pos="709"/>
          <w:tab w:val="left" w:pos="2622" w:leader="none"/>
          <w:tab w:val="left" w:pos="7300" w:leader="none"/>
          <w:tab w:val="left" w:pos="9777" w:leader="none"/>
        </w:tabs>
        <w:spacing w:lineRule="auto" w:line="360"/>
        <w:rPr>
          <w:rFonts w:ascii="Times New Roman" w:hAnsi="Times New Roman" w:eastAsia="DejaVu Sans Mono" w:cs="Times New Roman"/>
          <w:color w:val="00000A"/>
          <w:sz w:val="24"/>
          <w:szCs w:val="24"/>
        </w:rPr>
      </w:pPr>
      <w:r>
        <w:rPr>
          <w:rFonts w:eastAsia="DejaVu Sans Mono" w:cs="Times New Roman" w:ascii="Times New Roman" w:hAnsi="Times New Roman"/>
          <w:color w:val="00000A"/>
          <w:sz w:val="24"/>
          <w:szCs w:val="24"/>
        </w:rPr>
        <w:t>Le perdite di stabilità dell’equilibrio di persone che possono comportare cadute da un piano di lavoro ad un altro posto a quota inferiore, devono essere impedite con misure di prevenzione, generalmente costituite da parapetti di trattenuta applicati a tutti i lati liberi di travi, impalcature, piattaforme, ripiani, passerelle e luoghi di lavoro o di passaggio sopraelevati.</w:t>
      </w:r>
    </w:p>
    <w:p>
      <w:pPr>
        <w:pStyle w:val="Corpodeltesto21"/>
        <w:tabs>
          <w:tab w:val="clear" w:pos="709"/>
          <w:tab w:val="left" w:pos="2622" w:leader="none"/>
          <w:tab w:val="left" w:pos="7300" w:leader="none"/>
          <w:tab w:val="left" w:pos="9777" w:leader="none"/>
        </w:tabs>
        <w:spacing w:lineRule="auto" w:line="360"/>
        <w:rPr>
          <w:rFonts w:ascii="Times New Roman" w:hAnsi="Times New Roman" w:eastAsia="DejaVu Sans Mono" w:cs="Times New Roman"/>
          <w:color w:val="00000A"/>
          <w:sz w:val="24"/>
          <w:szCs w:val="24"/>
        </w:rPr>
      </w:pPr>
      <w:r>
        <w:rPr>
          <w:rFonts w:eastAsia="DejaVu Sans Mono" w:cs="Times New Roman" w:ascii="Times New Roman" w:hAnsi="Times New Roman"/>
          <w:color w:val="00000A"/>
          <w:sz w:val="24"/>
          <w:szCs w:val="24"/>
        </w:rPr>
        <w:t>Qualora risultasse impossibile l’applicazione di tali protezioni, devono essere adottate misure collettive o personali atte ad arrestare con il minore danno possibile le cadute.</w:t>
      </w:r>
    </w:p>
    <w:p>
      <w:pPr>
        <w:pStyle w:val="Corpodeltesto21"/>
        <w:tabs>
          <w:tab w:val="clear" w:pos="709"/>
          <w:tab w:val="left" w:pos="2622" w:leader="none"/>
          <w:tab w:val="left" w:pos="7300" w:leader="none"/>
          <w:tab w:val="left" w:pos="9777" w:leader="none"/>
        </w:tabs>
        <w:spacing w:lineRule="auto" w:line="360"/>
        <w:rPr>
          <w:rFonts w:ascii="Times New Roman" w:hAnsi="Times New Roman" w:eastAsia="DejaVu Sans Mono" w:cs="Times New Roman"/>
          <w:color w:val="00000A"/>
          <w:sz w:val="24"/>
          <w:szCs w:val="24"/>
        </w:rPr>
      </w:pPr>
      <w:r>
        <w:rPr>
          <w:rFonts w:eastAsia="DejaVu Sans Mono" w:cs="Times New Roman" w:ascii="Times New Roman" w:hAnsi="Times New Roman"/>
          <w:color w:val="00000A"/>
          <w:sz w:val="24"/>
          <w:szCs w:val="24"/>
        </w:rPr>
        <w:t>A seconda dei casi possono essere utilizzate: superfici di arresto costituite da tavole in legno o materiali semirigidi; reti o superfici di arresto molto deformabili; dispositivi di protezione individuale di trattenuta o di arresto (cinture di sicurezza).</w:t>
      </w:r>
    </w:p>
    <w:p>
      <w:pPr>
        <w:pStyle w:val="Corpodeltesto21"/>
        <w:tabs>
          <w:tab w:val="clear" w:pos="709"/>
          <w:tab w:val="left" w:pos="2622" w:leader="none"/>
          <w:tab w:val="left" w:pos="7300" w:leader="none"/>
          <w:tab w:val="left" w:pos="9777" w:leader="none"/>
        </w:tabs>
        <w:spacing w:lineRule="auto" w:line="360"/>
        <w:rPr>
          <w:rFonts w:ascii="Times New Roman" w:hAnsi="Times New Roman" w:eastAsia="DejaVu Sans Mono" w:cs="Times New Roman"/>
          <w:color w:val="00000A"/>
          <w:sz w:val="24"/>
          <w:szCs w:val="24"/>
        </w:rPr>
      </w:pPr>
      <w:r>
        <w:rPr>
          <w:rFonts w:eastAsia="DejaVu Sans Mono" w:cs="Times New Roman" w:ascii="Times New Roman" w:hAnsi="Times New Roman"/>
          <w:color w:val="00000A"/>
          <w:sz w:val="24"/>
          <w:szCs w:val="24"/>
        </w:rPr>
        <w:t>Lo spazio corrispondente al percorso di eventuale caduta deve essere reso preventivamente libero da ostacoli capaci di interferire con le persone in caduta, causandogli danni o modificandone la traiettoria.</w:t>
      </w:r>
    </w:p>
    <w:p>
      <w:pPr>
        <w:pStyle w:val="Corpodeltesto21"/>
        <w:tabs>
          <w:tab w:val="clear" w:pos="709"/>
          <w:tab w:val="left" w:pos="2622" w:leader="none"/>
          <w:tab w:val="left" w:pos="7300" w:leader="none"/>
          <w:tab w:val="left" w:pos="9777" w:leader="none"/>
        </w:tabs>
        <w:spacing w:lineRule="auto" w:line="360"/>
        <w:rPr>
          <w:rFonts w:ascii="Times New Roman" w:hAnsi="Times New Roman" w:eastAsia="DejaVu Sans Mono" w:cs="Times New Roman"/>
          <w:color w:val="00000A"/>
          <w:sz w:val="24"/>
          <w:szCs w:val="24"/>
        </w:rPr>
      </w:pPr>
      <w:r>
        <w:rPr>
          <w:rFonts w:eastAsia="DejaVu Sans Mono" w:cs="Times New Roman" w:ascii="Times New Roman" w:hAnsi="Times New Roman"/>
          <w:color w:val="00000A"/>
          <w:sz w:val="24"/>
          <w:szCs w:val="24"/>
        </w:rPr>
        <w:t xml:space="preserve">Misure di sicurezza: </w:t>
      </w:r>
    </w:p>
    <w:p>
      <w:pPr>
        <w:pStyle w:val="Corpodeltesto21"/>
        <w:numPr>
          <w:ilvl w:val="0"/>
          <w:numId w:val="15"/>
        </w:numPr>
        <w:tabs>
          <w:tab w:val="clear" w:pos="709"/>
          <w:tab w:val="left" w:pos="2622" w:leader="none"/>
          <w:tab w:val="left" w:pos="7300" w:leader="none"/>
          <w:tab w:val="left" w:pos="9777" w:leader="none"/>
        </w:tabs>
        <w:spacing w:lineRule="auto" w:line="360"/>
        <w:rPr>
          <w:rFonts w:ascii="Times New Roman" w:hAnsi="Times New Roman" w:eastAsia="DejaVu Sans Mono" w:cs="Times New Roman"/>
          <w:color w:val="00000A"/>
          <w:sz w:val="24"/>
          <w:szCs w:val="24"/>
        </w:rPr>
      </w:pPr>
      <w:r>
        <w:rPr>
          <w:rFonts w:eastAsia="DejaVu Sans Mono" w:cs="Times New Roman" w:ascii="Times New Roman" w:hAnsi="Times New Roman"/>
          <w:color w:val="00000A"/>
          <w:sz w:val="24"/>
          <w:szCs w:val="24"/>
        </w:rPr>
        <w:t>Tutto il personale, così ha l’obbligo di operare sui piani di lavoro con adeguate protezioni su tutti i lati prospicienti il vuoto.</w:t>
      </w:r>
    </w:p>
    <w:p>
      <w:pPr>
        <w:pStyle w:val="Corpodeltesto21"/>
        <w:numPr>
          <w:ilvl w:val="0"/>
          <w:numId w:val="15"/>
        </w:numPr>
        <w:tabs>
          <w:tab w:val="clear" w:pos="709"/>
          <w:tab w:val="left" w:pos="2622" w:leader="none"/>
          <w:tab w:val="left" w:pos="7300" w:leader="none"/>
          <w:tab w:val="left" w:pos="9777" w:leader="none"/>
        </w:tabs>
        <w:spacing w:lineRule="auto" w:line="360"/>
        <w:rPr>
          <w:rFonts w:ascii="Times New Roman" w:hAnsi="Times New Roman" w:eastAsia="DejaVu Sans Mono" w:cs="Times New Roman"/>
          <w:color w:val="00000A"/>
          <w:sz w:val="24"/>
          <w:szCs w:val="24"/>
        </w:rPr>
      </w:pPr>
      <w:r>
        <w:rPr>
          <w:rFonts w:eastAsia="DejaVu Sans Mono" w:cs="Times New Roman" w:ascii="Times New Roman" w:hAnsi="Times New Roman"/>
          <w:color w:val="00000A"/>
          <w:sz w:val="24"/>
          <w:szCs w:val="24"/>
        </w:rPr>
        <w:t>Predisporre e mantenere efficienti adeguate opere provvisionali (ponteggi, parapetti) nelle parti della struttura prospiciente il vuoto, in particolare il parapetto deve essere rinforzato con più correnti per aumentare la superficie di arresto.</w:t>
      </w:r>
    </w:p>
    <w:p>
      <w:pPr>
        <w:pStyle w:val="Corpodeltesto21"/>
        <w:numPr>
          <w:ilvl w:val="0"/>
          <w:numId w:val="15"/>
        </w:numPr>
        <w:tabs>
          <w:tab w:val="clear" w:pos="709"/>
          <w:tab w:val="left" w:pos="2622" w:leader="none"/>
          <w:tab w:val="left" w:pos="7300" w:leader="none"/>
          <w:tab w:val="left" w:pos="9777" w:leader="none"/>
        </w:tabs>
        <w:spacing w:lineRule="auto" w:line="360"/>
        <w:rPr>
          <w:rFonts w:ascii="Times New Roman" w:hAnsi="Times New Roman" w:eastAsia="DejaVu Sans Mono" w:cs="Times New Roman"/>
          <w:color w:val="00000A"/>
          <w:sz w:val="24"/>
          <w:szCs w:val="24"/>
        </w:rPr>
      </w:pPr>
      <w:r>
        <w:rPr>
          <w:rFonts w:eastAsia="DejaVu Sans Mono" w:cs="Times New Roman" w:ascii="Times New Roman" w:hAnsi="Times New Roman"/>
          <w:color w:val="00000A"/>
          <w:sz w:val="24"/>
          <w:szCs w:val="24"/>
        </w:rPr>
        <w:t>Durante il montaggio e lo smontaggio del ponteggio gli operatori dovranno utilizzare apposita imbracatura di sicurezza con cordino e moschettone solidamente ancorata ad un punto fisso o a eventuale fune di trattenuta (per i requisiti dei sistemi di trattenuta anticaduta cfr. il D.M. n° 466 del 22/05/1992 Regolamento recante il riconoscimento di efficacia di un sistema individuale per gli addetti al montaggio ed allo smontaggio dei ponteggi metallici); D.Lgs. 253/03 recante i Requisiti minimi attrezzatura anticaduta.</w:t>
      </w:r>
    </w:p>
    <w:p>
      <w:pPr>
        <w:pStyle w:val="Corpodeltesto21"/>
        <w:numPr>
          <w:ilvl w:val="0"/>
          <w:numId w:val="15"/>
        </w:numPr>
        <w:tabs>
          <w:tab w:val="clear" w:pos="709"/>
          <w:tab w:val="left" w:pos="2622" w:leader="none"/>
          <w:tab w:val="left" w:pos="7300" w:leader="none"/>
          <w:tab w:val="left" w:pos="9777" w:leader="none"/>
        </w:tabs>
        <w:spacing w:lineRule="auto" w:line="360"/>
        <w:rPr>
          <w:rFonts w:ascii="Times New Roman" w:hAnsi="Times New Roman" w:eastAsia="DejaVu Sans Mono" w:cs="Times New Roman"/>
          <w:color w:val="00000A"/>
          <w:sz w:val="24"/>
          <w:szCs w:val="24"/>
        </w:rPr>
      </w:pPr>
      <w:r>
        <w:rPr>
          <w:rFonts w:eastAsia="DejaVu Sans Mono" w:cs="Times New Roman" w:ascii="Times New Roman" w:hAnsi="Times New Roman"/>
          <w:color w:val="00000A"/>
          <w:sz w:val="24"/>
          <w:szCs w:val="24"/>
        </w:rPr>
        <w:t>Nel caso in cui si debba operare in assenza di protezioni verso il vuoto, il personale ha l’obbligo di usare cinture di sicurezza realizzate con dispositivo di imbracatura del corpo e con dispositivo anticaduta atto a limitare l’eventuale caduta a non oltre m. 1,50; al personale stesso che eventualmente dovesse adoperare le cinture saranno fornite le disposizioni inerenti l’uso e la manutenzione delle stesse.</w:t>
      </w:r>
    </w:p>
    <w:p>
      <w:pPr>
        <w:pStyle w:val="Corpodeltesto21"/>
        <w:numPr>
          <w:ilvl w:val="0"/>
          <w:numId w:val="15"/>
        </w:numPr>
        <w:tabs>
          <w:tab w:val="clear" w:pos="709"/>
          <w:tab w:val="left" w:pos="2622" w:leader="none"/>
          <w:tab w:val="left" w:pos="7300" w:leader="none"/>
          <w:tab w:val="left" w:pos="9777" w:leader="none"/>
        </w:tabs>
        <w:spacing w:lineRule="auto" w:line="360"/>
        <w:rPr>
          <w:rFonts w:ascii="Times New Roman" w:hAnsi="Times New Roman" w:eastAsia="DejaVu Sans Mono" w:cs="Times New Roman"/>
          <w:color w:val="00000A"/>
          <w:sz w:val="24"/>
          <w:szCs w:val="24"/>
        </w:rPr>
      </w:pPr>
      <w:r>
        <w:rPr>
          <w:rFonts w:eastAsia="DejaVu Sans Mono" w:cs="Times New Roman" w:ascii="Times New Roman" w:hAnsi="Times New Roman"/>
          <w:color w:val="00000A"/>
          <w:sz w:val="24"/>
          <w:szCs w:val="24"/>
        </w:rPr>
        <w:t>Sulle impalcature in genere è vietato qualsiasi deposito, eccettuato quello temporaneo dei materiali e degli attrezzi necessari ai lavori; il peso dei materiali e delle persone presenti contemporaneamente sul ponteggio deve essere sempre inferiore a quello consentito dal grado di resistenza del ponteggio; lo spazio occupato dai materiali deve permettere i movimenti e le manovre necessarie per l’andamento dei lavori.</w:t>
      </w:r>
    </w:p>
    <w:p>
      <w:pPr>
        <w:pStyle w:val="Corpodeltesto21"/>
        <w:numPr>
          <w:ilvl w:val="0"/>
          <w:numId w:val="15"/>
        </w:numPr>
        <w:tabs>
          <w:tab w:val="clear" w:pos="709"/>
          <w:tab w:val="left" w:pos="2622" w:leader="none"/>
          <w:tab w:val="left" w:pos="7300" w:leader="none"/>
          <w:tab w:val="left" w:pos="9777" w:leader="none"/>
        </w:tabs>
        <w:spacing w:lineRule="auto" w:line="360"/>
        <w:rPr>
          <w:rFonts w:ascii="Times New Roman" w:hAnsi="Times New Roman" w:eastAsia="DejaVu Sans Mono" w:cs="Times New Roman"/>
          <w:color w:val="00000A"/>
          <w:sz w:val="24"/>
          <w:szCs w:val="24"/>
        </w:rPr>
      </w:pPr>
      <w:r>
        <w:rPr>
          <w:rFonts w:eastAsia="DejaVu Sans Mono" w:cs="Times New Roman" w:ascii="Times New Roman" w:hAnsi="Times New Roman"/>
          <w:color w:val="00000A"/>
          <w:sz w:val="24"/>
          <w:szCs w:val="24"/>
        </w:rPr>
        <w:t>Inoltre scavi, fosse, ecc. devono essere opportunamente circoscritti da solido e robusto parapetto fornito di tavola fermapiede, opportunamente arretrato di 1,5 m rispetto al ciglio; i suddetti scavi andranno segnalati visivamente mediante nastro bianco/rosso.</w:t>
      </w:r>
    </w:p>
    <w:p>
      <w:pPr>
        <w:pStyle w:val="Corpodeltesto21"/>
        <w:numPr>
          <w:ilvl w:val="0"/>
          <w:numId w:val="15"/>
        </w:numPr>
        <w:tabs>
          <w:tab w:val="clear" w:pos="709"/>
          <w:tab w:val="left" w:pos="2622" w:leader="none"/>
          <w:tab w:val="left" w:pos="7300" w:leader="none"/>
          <w:tab w:val="left" w:pos="9777" w:leader="none"/>
        </w:tabs>
        <w:spacing w:lineRule="auto" w:line="360"/>
        <w:rPr>
          <w:rFonts w:ascii="Times New Roman" w:hAnsi="Times New Roman" w:eastAsia="DejaVu Sans Mono" w:cs="Times New Roman"/>
          <w:color w:val="00000A"/>
          <w:sz w:val="24"/>
          <w:szCs w:val="24"/>
        </w:rPr>
      </w:pPr>
      <w:r>
        <w:rPr>
          <w:rFonts w:eastAsia="DejaVu Sans Mono" w:cs="Times New Roman" w:ascii="Times New Roman" w:hAnsi="Times New Roman"/>
          <w:color w:val="00000A"/>
          <w:sz w:val="24"/>
          <w:szCs w:val="24"/>
        </w:rPr>
        <w:t>Gli accessi allo scavo dovranno essere di facile praticabilità, utilizzando scale, preferibilmente in lega leggera certificate, o camminamenti idonei. Le scale a mano dovranno essere assicurate alla sommità mediante fune di trattenuta, i montanti dovranno sporgere per almeno 1 m oltre il ciglio ed i pioli non dovranno aderire al terreno.</w:t>
      </w:r>
    </w:p>
    <w:p>
      <w:pPr>
        <w:pStyle w:val="Titolo3"/>
        <w:widowControl w:val="false"/>
        <w:numPr>
          <w:ilvl w:val="0"/>
          <w:numId w:val="0"/>
        </w:numPr>
        <w:spacing w:lineRule="auto" w:line="360"/>
        <w:ind w:left="720" w:hanging="0"/>
        <w:jc w:val="both"/>
        <w:rPr>
          <w:rFonts w:eastAsia="DejaVu Sans Mono"/>
          <w:smallCaps/>
          <w:sz w:val="26"/>
          <w:szCs w:val="26"/>
        </w:rPr>
      </w:pPr>
      <w:bookmarkStart w:id="79" w:name="__RefHeading___Toc759_1375973444"/>
      <w:bookmarkEnd w:id="79"/>
      <w:r>
        <w:rPr>
          <w:rFonts w:eastAsia="DejaVu Sans Mono"/>
          <w:smallCaps/>
          <w:sz w:val="26"/>
          <w:szCs w:val="26"/>
        </w:rPr>
        <w:t>Caduta di persone dall’alto: da scale a mano</w:t>
      </w:r>
    </w:p>
    <w:p>
      <w:pPr>
        <w:pStyle w:val="Corpodeltesto21"/>
        <w:tabs>
          <w:tab w:val="clear" w:pos="709"/>
          <w:tab w:val="left" w:pos="2622" w:leader="none"/>
          <w:tab w:val="left" w:pos="7300" w:leader="none"/>
          <w:tab w:val="left" w:pos="9777" w:leader="none"/>
        </w:tabs>
        <w:spacing w:lineRule="auto" w:line="360"/>
        <w:rPr>
          <w:rFonts w:ascii="Times New Roman" w:hAnsi="Times New Roman" w:eastAsia="DejaVu Sans Mono" w:cs="Times New Roman"/>
          <w:color w:val="00000A"/>
          <w:sz w:val="24"/>
          <w:szCs w:val="24"/>
        </w:rPr>
      </w:pPr>
      <w:r>
        <w:rPr>
          <w:rFonts w:eastAsia="DejaVu Sans Mono" w:cs="Times New Roman" w:ascii="Times New Roman" w:hAnsi="Times New Roman"/>
          <w:color w:val="00000A"/>
          <w:sz w:val="24"/>
          <w:szCs w:val="24"/>
        </w:rPr>
        <w:t>Per evitare che gli addetti possano cadere durante l’utilizzo di scale a mano, esse dovranno essere costruite ed utilizzate in maniera corretta (come esplicitato in dettaglio nella relativa scheda allegata) e dovranno essere rispettate le misure di sicurezza di seguito descritte.</w:t>
      </w:r>
    </w:p>
    <w:p>
      <w:pPr>
        <w:pStyle w:val="Corpodeltesto21"/>
        <w:tabs>
          <w:tab w:val="clear" w:pos="709"/>
          <w:tab w:val="left" w:pos="2622" w:leader="none"/>
          <w:tab w:val="left" w:pos="7300" w:leader="none"/>
          <w:tab w:val="left" w:pos="9777" w:leader="none"/>
        </w:tabs>
        <w:spacing w:lineRule="auto" w:line="360"/>
        <w:rPr>
          <w:rFonts w:ascii="Times New Roman" w:hAnsi="Times New Roman" w:eastAsia="DejaVu Sans Mono" w:cs="Times New Roman"/>
          <w:color w:val="00000A"/>
          <w:sz w:val="24"/>
          <w:szCs w:val="24"/>
        </w:rPr>
      </w:pPr>
      <w:r>
        <w:rPr>
          <w:rFonts w:eastAsia="DejaVu Sans Mono" w:cs="Times New Roman" w:ascii="Times New Roman" w:hAnsi="Times New Roman"/>
          <w:color w:val="00000A"/>
          <w:sz w:val="24"/>
          <w:szCs w:val="24"/>
        </w:rPr>
        <w:t xml:space="preserve">Misure di sicurezza: </w:t>
      </w:r>
    </w:p>
    <w:p>
      <w:pPr>
        <w:pStyle w:val="Corpodeltesto21"/>
        <w:numPr>
          <w:ilvl w:val="0"/>
          <w:numId w:val="15"/>
        </w:numPr>
        <w:tabs>
          <w:tab w:val="clear" w:pos="709"/>
          <w:tab w:val="left" w:pos="2622" w:leader="none"/>
          <w:tab w:val="left" w:pos="7300" w:leader="none"/>
          <w:tab w:val="left" w:pos="9777" w:leader="none"/>
        </w:tabs>
        <w:spacing w:lineRule="auto" w:line="360"/>
        <w:rPr>
          <w:rFonts w:ascii="Times New Roman" w:hAnsi="Times New Roman" w:eastAsia="DejaVu Sans Mono" w:cs="Times New Roman"/>
          <w:color w:val="00000A"/>
          <w:sz w:val="24"/>
          <w:szCs w:val="24"/>
        </w:rPr>
      </w:pPr>
      <w:r>
        <w:rPr>
          <w:rFonts w:eastAsia="DejaVu Sans Mono" w:cs="Times New Roman" w:ascii="Times New Roman" w:hAnsi="Times New Roman"/>
          <w:color w:val="00000A"/>
          <w:sz w:val="24"/>
          <w:szCs w:val="24"/>
        </w:rPr>
        <w:t>Fornire scale semplici con pioli incastrati o saldati ai montanti e con le estremità antisdrucciolevoli</w:t>
      </w:r>
    </w:p>
    <w:p>
      <w:pPr>
        <w:pStyle w:val="Corpodeltesto21"/>
        <w:numPr>
          <w:ilvl w:val="0"/>
          <w:numId w:val="15"/>
        </w:numPr>
        <w:tabs>
          <w:tab w:val="clear" w:pos="709"/>
          <w:tab w:val="left" w:pos="2622" w:leader="none"/>
          <w:tab w:val="left" w:pos="7300" w:leader="none"/>
          <w:tab w:val="left" w:pos="9777" w:leader="none"/>
        </w:tabs>
        <w:spacing w:lineRule="auto" w:line="360"/>
        <w:rPr>
          <w:rFonts w:ascii="Times New Roman" w:hAnsi="Times New Roman" w:eastAsia="DejaVu Sans Mono" w:cs="Times New Roman"/>
          <w:color w:val="00000A"/>
          <w:sz w:val="24"/>
          <w:szCs w:val="24"/>
        </w:rPr>
      </w:pPr>
      <w:r>
        <w:rPr>
          <w:rFonts w:eastAsia="DejaVu Sans Mono" w:cs="Times New Roman" w:ascii="Times New Roman" w:hAnsi="Times New Roman"/>
          <w:color w:val="00000A"/>
          <w:sz w:val="24"/>
          <w:szCs w:val="24"/>
        </w:rPr>
        <w:t>Posizionare le scale in modo sicuro su base stabile e piana.</w:t>
      </w:r>
    </w:p>
    <w:p>
      <w:pPr>
        <w:pStyle w:val="Corpodeltesto21"/>
        <w:numPr>
          <w:ilvl w:val="0"/>
          <w:numId w:val="15"/>
        </w:numPr>
        <w:tabs>
          <w:tab w:val="clear" w:pos="709"/>
          <w:tab w:val="left" w:pos="2622" w:leader="none"/>
          <w:tab w:val="left" w:pos="7300" w:leader="none"/>
          <w:tab w:val="left" w:pos="9777" w:leader="none"/>
        </w:tabs>
        <w:spacing w:lineRule="auto" w:line="360"/>
        <w:rPr>
          <w:rFonts w:ascii="Times New Roman" w:hAnsi="Times New Roman" w:eastAsia="DejaVu Sans Mono" w:cs="Times New Roman"/>
          <w:color w:val="00000A"/>
          <w:sz w:val="24"/>
          <w:szCs w:val="24"/>
        </w:rPr>
      </w:pPr>
      <w:r>
        <w:rPr>
          <w:rFonts w:eastAsia="DejaVu Sans Mono" w:cs="Times New Roman" w:ascii="Times New Roman" w:hAnsi="Times New Roman"/>
          <w:color w:val="00000A"/>
          <w:sz w:val="24"/>
          <w:szCs w:val="24"/>
        </w:rPr>
        <w:t>Le scale doppie non devono superare i 5 m d’altezza. Verificare l’efficienza del dispositivo che impedisce l’apertura della scala doppia oltre il limite di sicurezza.</w:t>
      </w:r>
    </w:p>
    <w:p>
      <w:pPr>
        <w:pStyle w:val="Corpodeltesto21"/>
        <w:numPr>
          <w:ilvl w:val="0"/>
          <w:numId w:val="15"/>
        </w:numPr>
        <w:tabs>
          <w:tab w:val="clear" w:pos="709"/>
          <w:tab w:val="left" w:pos="2622" w:leader="none"/>
          <w:tab w:val="left" w:pos="7300" w:leader="none"/>
          <w:tab w:val="left" w:pos="9777" w:leader="none"/>
        </w:tabs>
        <w:spacing w:lineRule="auto" w:line="360"/>
        <w:rPr>
          <w:rFonts w:ascii="Times New Roman" w:hAnsi="Times New Roman" w:eastAsia="DejaVu Sans Mono" w:cs="Times New Roman"/>
          <w:color w:val="00000A"/>
          <w:sz w:val="24"/>
          <w:szCs w:val="24"/>
        </w:rPr>
      </w:pPr>
      <w:r>
        <w:rPr>
          <w:rFonts w:eastAsia="DejaVu Sans Mono" w:cs="Times New Roman" w:ascii="Times New Roman" w:hAnsi="Times New Roman"/>
          <w:color w:val="00000A"/>
          <w:sz w:val="24"/>
          <w:szCs w:val="24"/>
        </w:rPr>
        <w:t>Le scale doppie devono sempre essere usate completamente aperte.</w:t>
      </w:r>
    </w:p>
    <w:p>
      <w:pPr>
        <w:pStyle w:val="Corpodeltesto21"/>
        <w:numPr>
          <w:ilvl w:val="0"/>
          <w:numId w:val="15"/>
        </w:numPr>
        <w:tabs>
          <w:tab w:val="clear" w:pos="709"/>
          <w:tab w:val="left" w:pos="2622" w:leader="none"/>
          <w:tab w:val="left" w:pos="7300" w:leader="none"/>
          <w:tab w:val="left" w:pos="9777" w:leader="none"/>
        </w:tabs>
        <w:spacing w:lineRule="auto" w:line="360"/>
        <w:rPr>
          <w:rFonts w:ascii="Times New Roman" w:hAnsi="Times New Roman" w:eastAsia="DejaVu Sans Mono" w:cs="Times New Roman"/>
          <w:color w:val="00000A"/>
          <w:sz w:val="24"/>
          <w:szCs w:val="24"/>
        </w:rPr>
      </w:pPr>
      <w:r>
        <w:rPr>
          <w:rFonts w:eastAsia="DejaVu Sans Mono" w:cs="Times New Roman" w:ascii="Times New Roman" w:hAnsi="Times New Roman"/>
          <w:color w:val="00000A"/>
          <w:sz w:val="24"/>
          <w:szCs w:val="24"/>
        </w:rPr>
        <w:t>Non usare scale semplici come piani di lavoro senza aver adottato idonei vincoli.</w:t>
      </w:r>
    </w:p>
    <w:p>
      <w:pPr>
        <w:pStyle w:val="Normal"/>
        <w:spacing w:lineRule="auto" w:line="360"/>
        <w:jc w:val="both"/>
        <w:rPr>
          <w:rFonts w:eastAsia="DejaVu Sans Mono"/>
          <w:b/>
          <w:b/>
          <w:bCs/>
          <w:smallCaps/>
          <w:sz w:val="24"/>
          <w:szCs w:val="24"/>
        </w:rPr>
      </w:pPr>
      <w:r>
        <w:rPr>
          <w:rFonts w:eastAsia="DejaVu Sans Mono"/>
          <w:b/>
          <w:bCs/>
          <w:smallCaps/>
          <w:sz w:val="24"/>
          <w:szCs w:val="24"/>
        </w:rPr>
        <w:tab/>
      </w:r>
      <w:r>
        <w:rPr>
          <w:rFonts w:eastAsia="DejaVu Sans Mono"/>
          <w:b/>
          <w:bCs/>
          <w:smallCaps/>
          <w:sz w:val="26"/>
          <w:szCs w:val="26"/>
        </w:rPr>
        <w:t>Utilizzo di scale portatili per l’esecuzione di impianti</w:t>
      </w:r>
    </w:p>
    <w:p>
      <w:pPr>
        <w:pStyle w:val="Normal"/>
        <w:spacing w:lineRule="auto" w:line="360"/>
        <w:jc w:val="center"/>
        <w:rPr>
          <w:rFonts w:eastAsia="DejaVu Sans Mono"/>
          <w:sz w:val="24"/>
          <w:szCs w:val="24"/>
        </w:rPr>
      </w:pPr>
      <w:r>
        <w:rPr>
          <w:rFonts w:eastAsia="DejaVu Sans Mono"/>
          <w:sz w:val="24"/>
          <w:szCs w:val="24"/>
        </w:rPr>
        <w:t>(elettrici, idraulici, trattamento aria ecc.)</w:t>
      </w:r>
    </w:p>
    <w:p>
      <w:pPr>
        <w:pStyle w:val="Normal"/>
        <w:spacing w:lineRule="auto" w:line="360"/>
        <w:jc w:val="both"/>
        <w:rPr>
          <w:rFonts w:eastAsia="DejaVu Sans Mono"/>
          <w:sz w:val="24"/>
          <w:szCs w:val="24"/>
        </w:rPr>
      </w:pPr>
      <w:r>
        <w:rPr>
          <w:rFonts w:eastAsia="DejaVu Sans Mono"/>
          <w:sz w:val="24"/>
          <w:szCs w:val="24"/>
        </w:rPr>
        <w:t>Descrizione del contesto operativo</w:t>
      </w:r>
    </w:p>
    <w:p>
      <w:pPr>
        <w:pStyle w:val="Normal"/>
        <w:spacing w:lineRule="auto" w:line="360"/>
        <w:jc w:val="both"/>
        <w:rPr>
          <w:rFonts w:eastAsia="DejaVu Sans Mono"/>
          <w:sz w:val="24"/>
          <w:szCs w:val="24"/>
        </w:rPr>
      </w:pPr>
      <w:r>
        <w:rPr>
          <w:rFonts w:eastAsia="DejaVu Sans Mono"/>
          <w:sz w:val="24"/>
          <w:szCs w:val="24"/>
        </w:rPr>
        <w:t>Gli interventi per l’esecuzione dei lavori relativi all’installazione di impianti comprendono attività che possono essere effettuate generalmente in ambiente chiuso, sia in luoghi con ampi spazi per il movimento che in ambienti angusti .</w:t>
      </w:r>
    </w:p>
    <w:p>
      <w:pPr>
        <w:pStyle w:val="Normal"/>
        <w:spacing w:lineRule="auto" w:line="360"/>
        <w:jc w:val="both"/>
        <w:rPr>
          <w:rFonts w:eastAsia="DejaVu Sans Mono"/>
          <w:sz w:val="24"/>
          <w:szCs w:val="24"/>
        </w:rPr>
      </w:pPr>
      <w:r>
        <w:rPr>
          <w:rFonts w:eastAsia="DejaVu Sans Mono"/>
          <w:sz w:val="24"/>
          <w:szCs w:val="24"/>
        </w:rPr>
        <w:t>L’intervento prevede la necessaria disponibilità di materiale ed attrezzi nel punto di esecuzione della lavorazione, con l’esigenza di una facile ed agevole manipolazione degli stessi da parte dell’operatore ed un agevole movimento di tronco ed arti superiori in tutte le direzioni.</w:t>
      </w:r>
    </w:p>
    <w:p>
      <w:pPr>
        <w:pStyle w:val="Normal"/>
        <w:spacing w:lineRule="auto" w:line="360"/>
        <w:jc w:val="both"/>
        <w:rPr>
          <w:rFonts w:eastAsia="DejaVu Sans Mono"/>
          <w:sz w:val="24"/>
          <w:szCs w:val="24"/>
        </w:rPr>
      </w:pPr>
      <w:r>
        <w:rPr>
          <w:rFonts w:eastAsia="DejaVu Sans Mono"/>
          <w:sz w:val="24"/>
          <w:szCs w:val="24"/>
        </w:rPr>
        <w:t>Nel corso di queste operazioni vengono utilizzati di solito semplici attrezzi manuali ma che impongono l’utilizzo delle due mani, quindi è essenziale avere una solida base d’appoggio per i piedi e per le gambe.</w:t>
      </w:r>
    </w:p>
    <w:p>
      <w:pPr>
        <w:pStyle w:val="Normal"/>
        <w:spacing w:lineRule="auto" w:line="360"/>
        <w:jc w:val="both"/>
        <w:rPr>
          <w:rFonts w:eastAsia="DejaVu Sans Mono"/>
          <w:sz w:val="24"/>
          <w:szCs w:val="24"/>
        </w:rPr>
      </w:pPr>
      <w:r>
        <w:rPr>
          <w:rFonts w:eastAsia="DejaVu Sans Mono"/>
          <w:sz w:val="24"/>
          <w:szCs w:val="24"/>
        </w:rPr>
        <w:t>Gli interventi consistono in:</w:t>
      </w:r>
    </w:p>
    <w:p>
      <w:pPr>
        <w:pStyle w:val="Normal"/>
        <w:numPr>
          <w:ilvl w:val="0"/>
          <w:numId w:val="25"/>
        </w:numPr>
        <w:spacing w:lineRule="auto" w:line="360"/>
        <w:jc w:val="both"/>
        <w:rPr>
          <w:rFonts w:eastAsia="DejaVu Sans Mono"/>
          <w:sz w:val="24"/>
          <w:szCs w:val="24"/>
        </w:rPr>
      </w:pPr>
      <w:r>
        <w:rPr>
          <w:rFonts w:eastAsia="DejaVu Sans Mono"/>
          <w:sz w:val="24"/>
          <w:szCs w:val="24"/>
        </w:rPr>
        <w:t>saldature in quota;</w:t>
      </w:r>
    </w:p>
    <w:p>
      <w:pPr>
        <w:pStyle w:val="Normal"/>
        <w:numPr>
          <w:ilvl w:val="0"/>
          <w:numId w:val="25"/>
        </w:numPr>
        <w:spacing w:lineRule="auto" w:line="360"/>
        <w:jc w:val="both"/>
        <w:rPr>
          <w:rFonts w:eastAsia="DejaVu Sans Mono"/>
          <w:sz w:val="24"/>
          <w:szCs w:val="24"/>
        </w:rPr>
      </w:pPr>
      <w:r>
        <w:rPr>
          <w:rFonts w:eastAsia="DejaVu Sans Mono"/>
          <w:sz w:val="24"/>
          <w:szCs w:val="24"/>
        </w:rPr>
        <w:t>lavorazioni in quota di qualunque natura e genere;</w:t>
        <w:tab/>
      </w:r>
    </w:p>
    <w:p>
      <w:pPr>
        <w:pStyle w:val="Normal"/>
        <w:numPr>
          <w:ilvl w:val="0"/>
          <w:numId w:val="23"/>
        </w:numPr>
        <w:spacing w:lineRule="auto" w:line="360"/>
        <w:jc w:val="both"/>
        <w:rPr>
          <w:rFonts w:eastAsia="DejaVu Sans Mono"/>
          <w:sz w:val="24"/>
          <w:szCs w:val="24"/>
        </w:rPr>
      </w:pPr>
      <w:r>
        <w:rPr>
          <w:rFonts w:eastAsia="DejaVu Sans Mono"/>
          <w:sz w:val="24"/>
          <w:szCs w:val="24"/>
        </w:rPr>
        <w:t>inserimento di cavi elettrici nelle apposite canaline/tubazioni e le varie fasi di connessione e cablaggio degli elementi costituenti l’impianto elettrico;</w:t>
      </w:r>
    </w:p>
    <w:p>
      <w:pPr>
        <w:pStyle w:val="Normal"/>
        <w:numPr>
          <w:ilvl w:val="0"/>
          <w:numId w:val="24"/>
        </w:numPr>
        <w:spacing w:lineRule="auto" w:line="360"/>
        <w:jc w:val="both"/>
        <w:rPr>
          <w:rFonts w:eastAsia="DejaVu Sans Mono"/>
          <w:sz w:val="24"/>
          <w:szCs w:val="24"/>
        </w:rPr>
      </w:pPr>
      <w:r>
        <w:rPr>
          <w:rFonts w:eastAsia="DejaVu Sans Mono"/>
          <w:sz w:val="24"/>
          <w:szCs w:val="24"/>
        </w:rPr>
        <w:t>posa di tubazioni e relative connessioni per impianto idraulico, gas, riscaldamento.</w:t>
      </w:r>
    </w:p>
    <w:p>
      <w:pPr>
        <w:pStyle w:val="Normal"/>
        <w:numPr>
          <w:ilvl w:val="0"/>
          <w:numId w:val="24"/>
        </w:numPr>
        <w:spacing w:lineRule="auto" w:line="360"/>
        <w:jc w:val="both"/>
        <w:rPr>
          <w:rFonts w:eastAsia="DejaVu Sans Mono"/>
          <w:sz w:val="24"/>
          <w:szCs w:val="24"/>
        </w:rPr>
      </w:pPr>
      <w:r>
        <w:rPr>
          <w:rFonts w:eastAsia="DejaVu Sans Mono"/>
          <w:sz w:val="24"/>
          <w:szCs w:val="24"/>
        </w:rPr>
        <w:t>Posa in opera di apparecchiature e corpi illuminanti</w:t>
      </w:r>
    </w:p>
    <w:p>
      <w:pPr>
        <w:pStyle w:val="Normal"/>
        <w:spacing w:lineRule="auto" w:line="360"/>
        <w:jc w:val="both"/>
        <w:rPr>
          <w:rFonts w:eastAsia="DejaVu Sans Mono"/>
          <w:sz w:val="24"/>
          <w:szCs w:val="24"/>
        </w:rPr>
      </w:pPr>
      <w:r>
        <w:rPr>
          <w:rFonts w:eastAsia="DejaVu Sans Mono"/>
          <w:sz w:val="24"/>
          <w:szCs w:val="24"/>
        </w:rPr>
        <w:t>L’utilizzo della scala è dovuto alla necessità di posizionarsi alle diverse quote di intervento.</w:t>
      </w:r>
    </w:p>
    <w:p>
      <w:pPr>
        <w:pStyle w:val="Normal"/>
        <w:spacing w:lineRule="auto" w:line="360"/>
        <w:jc w:val="both"/>
        <w:rPr>
          <w:rFonts w:eastAsia="DejaVu Sans Mono"/>
          <w:sz w:val="24"/>
          <w:szCs w:val="24"/>
        </w:rPr>
      </w:pPr>
      <w:r>
        <w:rPr>
          <w:rFonts w:eastAsia="DejaVu Sans Mono"/>
          <w:sz w:val="24"/>
          <w:szCs w:val="24"/>
        </w:rPr>
        <w:t>“</w:t>
      </w:r>
      <w:r>
        <w:rPr>
          <w:rFonts w:eastAsia="DejaVu Sans Mono"/>
          <w:sz w:val="24"/>
          <w:szCs w:val="24"/>
        </w:rPr>
        <w:t>Liceità” di utilizzo della scala portatile</w:t>
      </w:r>
    </w:p>
    <w:p>
      <w:pPr>
        <w:pStyle w:val="Normal"/>
        <w:numPr>
          <w:ilvl w:val="0"/>
          <w:numId w:val="27"/>
        </w:numPr>
        <w:spacing w:lineRule="auto" w:line="360"/>
        <w:jc w:val="both"/>
        <w:rPr>
          <w:rFonts w:eastAsia="DejaVu Sans Mono"/>
          <w:sz w:val="24"/>
          <w:szCs w:val="24"/>
        </w:rPr>
      </w:pPr>
      <w:r>
        <w:rPr>
          <w:rFonts w:eastAsia="DejaVu Sans Mono"/>
          <w:sz w:val="24"/>
          <w:szCs w:val="24"/>
        </w:rPr>
        <w:t>L’utilizzo della scala per l’installazione di impianti trova giustificazione per l’esecuzione di interventi limitati nell’entità e nel tempo, e qualora nel POS sia valutata e documentata la non possibilità ovvero controindicazione per motivi di sicurezza all’utilizzo di opere provvisionali, quali “trabattelli”, piattaforme elevabili ecc.</w:t>
      </w:r>
    </w:p>
    <w:p>
      <w:pPr>
        <w:pStyle w:val="Normal"/>
        <w:numPr>
          <w:ilvl w:val="0"/>
          <w:numId w:val="27"/>
        </w:numPr>
        <w:spacing w:lineRule="auto" w:line="360"/>
        <w:jc w:val="both"/>
        <w:rPr>
          <w:rFonts w:eastAsia="DejaVu Sans Mono"/>
          <w:sz w:val="24"/>
          <w:szCs w:val="24"/>
        </w:rPr>
      </w:pPr>
      <w:r>
        <w:rPr>
          <w:rFonts w:eastAsia="DejaVu Sans Mono"/>
          <w:sz w:val="24"/>
          <w:szCs w:val="24"/>
        </w:rPr>
        <w:t>Se le condizioni di utilizzo della scala non sono aggravate dal contesto di cantiere ovvero da eventuali rischi interferenti quali mezzi di movimentazione, pericolo di caduta al di sotto del piano di appoggio, presenza di elementi lesivi al piano (ferri, casseri ecc)</w:t>
      </w:r>
    </w:p>
    <w:p>
      <w:pPr>
        <w:pStyle w:val="Normal"/>
        <w:spacing w:lineRule="auto" w:line="360"/>
        <w:jc w:val="both"/>
        <w:rPr>
          <w:rFonts w:eastAsia="DejaVu Sans Mono"/>
          <w:sz w:val="24"/>
          <w:szCs w:val="24"/>
          <w:u w:val="single"/>
        </w:rPr>
      </w:pPr>
      <w:r>
        <w:rPr>
          <w:rFonts w:eastAsia="DejaVu Sans Mono"/>
          <w:sz w:val="24"/>
          <w:szCs w:val="24"/>
          <w:u w:val="single"/>
        </w:rPr>
        <w:t>Descrizione dei punti di appoggio alla base e alla sommità:</w:t>
      </w:r>
    </w:p>
    <w:p>
      <w:pPr>
        <w:pStyle w:val="Normal"/>
        <w:numPr>
          <w:ilvl w:val="0"/>
          <w:numId w:val="26"/>
        </w:numPr>
        <w:spacing w:lineRule="auto" w:line="360"/>
        <w:jc w:val="both"/>
        <w:rPr>
          <w:rFonts w:eastAsia="DejaVu Sans Mono"/>
          <w:sz w:val="24"/>
          <w:szCs w:val="24"/>
        </w:rPr>
      </w:pPr>
      <w:r>
        <w:rPr>
          <w:rFonts w:eastAsia="DejaVu Sans Mono"/>
          <w:sz w:val="24"/>
          <w:szCs w:val="24"/>
        </w:rPr>
        <w:t>Base di appoggio: di norma rappresentata dal piano stabile costituito dal solaio se i lavori vengono svolti all’interno.</w:t>
      </w:r>
    </w:p>
    <w:p>
      <w:pPr>
        <w:pStyle w:val="Normal"/>
        <w:numPr>
          <w:ilvl w:val="0"/>
          <w:numId w:val="26"/>
        </w:numPr>
        <w:spacing w:lineRule="auto" w:line="360"/>
        <w:jc w:val="both"/>
        <w:rPr>
          <w:rFonts w:eastAsia="DejaVu Sans Mono"/>
          <w:sz w:val="24"/>
          <w:szCs w:val="24"/>
        </w:rPr>
      </w:pPr>
      <w:r>
        <w:rPr>
          <w:rFonts w:eastAsia="DejaVu Sans Mono"/>
          <w:sz w:val="24"/>
          <w:szCs w:val="24"/>
        </w:rPr>
        <w:t>Sommità: di norma la parete che può essere l’oggetto stesso dell’intervento per l’installazione di impianti, salvo impianti sospesi o installati sul soffitto per i quali non esiste un punto di appoggio alla sommità.</w:t>
      </w:r>
    </w:p>
    <w:p>
      <w:pPr>
        <w:pStyle w:val="Normal"/>
        <w:spacing w:lineRule="auto" w:line="360"/>
        <w:jc w:val="both"/>
        <w:rPr>
          <w:rFonts w:eastAsia="DejaVu Sans Mono"/>
          <w:sz w:val="24"/>
          <w:szCs w:val="24"/>
        </w:rPr>
      </w:pPr>
      <w:r>
        <w:rPr>
          <w:rFonts w:eastAsia="DejaVu Sans Mono"/>
          <w:sz w:val="24"/>
          <w:szCs w:val="24"/>
        </w:rPr>
        <w:t>Dislivello prevedibile fra base e sommità :da quota zero a quota 3 metri per lavori condotti in ambienti di civile abitazione; altezze più elevate in ambienti industriali o di grande distribuzione commerciale.</w:t>
      </w:r>
    </w:p>
    <w:p>
      <w:pPr>
        <w:pStyle w:val="Normal"/>
        <w:spacing w:lineRule="auto" w:line="360"/>
        <w:jc w:val="both"/>
        <w:rPr>
          <w:rFonts w:eastAsia="DejaVu Sans Mono"/>
          <w:b/>
          <w:b/>
          <w:bCs/>
          <w:sz w:val="24"/>
          <w:szCs w:val="24"/>
        </w:rPr>
      </w:pPr>
      <w:r>
        <w:rPr>
          <w:rFonts w:eastAsia="DejaVu Sans Mono"/>
          <w:b/>
          <w:bCs/>
          <w:sz w:val="24"/>
          <w:szCs w:val="24"/>
        </w:rPr>
        <w:t>Descrizione della funzione svolta dalla scala portatile:</w:t>
      </w:r>
    </w:p>
    <w:p>
      <w:pPr>
        <w:pStyle w:val="Normal"/>
        <w:spacing w:lineRule="auto" w:line="360"/>
        <w:jc w:val="both"/>
        <w:rPr>
          <w:rFonts w:eastAsia="DejaVu Sans Mono"/>
          <w:sz w:val="24"/>
          <w:szCs w:val="24"/>
        </w:rPr>
      </w:pPr>
      <w:r>
        <w:rPr>
          <w:rFonts w:eastAsia="DejaVu Sans Mono"/>
          <w:sz w:val="24"/>
          <w:szCs w:val="24"/>
        </w:rPr>
        <w:t>Utilizzata generalmente come mezzo di stazionamento per lo svolgimento di attività lavorativa.</w:t>
      </w:r>
    </w:p>
    <w:p>
      <w:pPr>
        <w:pStyle w:val="Normal"/>
        <w:spacing w:lineRule="auto" w:line="360"/>
        <w:jc w:val="both"/>
        <w:rPr>
          <w:rFonts w:eastAsia="DejaVu Sans Mono"/>
          <w:sz w:val="24"/>
          <w:szCs w:val="24"/>
        </w:rPr>
      </w:pPr>
      <w:r>
        <w:rPr>
          <w:rFonts w:eastAsia="DejaVu Sans Mono"/>
          <w:sz w:val="24"/>
          <w:szCs w:val="24"/>
        </w:rPr>
      </w:r>
    </w:p>
    <w:p>
      <w:pPr>
        <w:pStyle w:val="Normal"/>
        <w:spacing w:lineRule="auto" w:line="360"/>
        <w:jc w:val="both"/>
        <w:rPr>
          <w:rFonts w:eastAsia="DejaVu Sans Mono"/>
          <w:sz w:val="24"/>
          <w:szCs w:val="24"/>
        </w:rPr>
      </w:pPr>
      <w:r>
        <w:rPr>
          <w:rFonts w:eastAsia="DejaVu Sans Mono"/>
          <w:sz w:val="24"/>
          <w:szCs w:val="24"/>
        </w:rPr>
        <w:t>Durata prevedibile dell’utilizzo</w:t>
      </w:r>
    </w:p>
    <w:p>
      <w:pPr>
        <w:pStyle w:val="Normal"/>
        <w:spacing w:lineRule="auto" w:line="360"/>
        <w:jc w:val="both"/>
        <w:rPr>
          <w:rFonts w:eastAsia="DejaVu Sans Mono"/>
          <w:sz w:val="24"/>
          <w:szCs w:val="24"/>
        </w:rPr>
      </w:pPr>
      <w:r>
        <w:rPr>
          <w:rFonts w:eastAsia="DejaVu Sans Mono"/>
          <w:sz w:val="24"/>
          <w:szCs w:val="24"/>
        </w:rPr>
        <w:t>Non superiore a 30 minuti per l’esecuzione della fase lavorativa.</w:t>
      </w:r>
    </w:p>
    <w:p>
      <w:pPr>
        <w:pStyle w:val="Normal"/>
        <w:spacing w:lineRule="auto" w:line="360"/>
        <w:jc w:val="both"/>
        <w:rPr>
          <w:rFonts w:eastAsia="DejaVu Sans Mono"/>
          <w:sz w:val="24"/>
          <w:szCs w:val="24"/>
        </w:rPr>
      </w:pPr>
      <w:r>
        <w:rPr>
          <w:rFonts w:eastAsia="DejaVu Sans Mono"/>
          <w:sz w:val="24"/>
          <w:szCs w:val="24"/>
        </w:rPr>
        <w:t>Descrizione del contesto organizzativo di utilizzo della scala</w:t>
      </w:r>
    </w:p>
    <w:p>
      <w:pPr>
        <w:pStyle w:val="Normal"/>
        <w:spacing w:lineRule="auto" w:line="360"/>
        <w:jc w:val="both"/>
        <w:rPr>
          <w:rFonts w:eastAsia="DejaVu Sans Mono"/>
          <w:sz w:val="24"/>
          <w:szCs w:val="24"/>
        </w:rPr>
      </w:pPr>
      <w:r>
        <w:rPr>
          <w:rFonts w:eastAsia="DejaVu Sans Mono"/>
          <w:sz w:val="24"/>
          <w:szCs w:val="24"/>
        </w:rPr>
        <w:t>Lavoro individuale con l’eventuale assistenza da terra</w:t>
      </w:r>
    </w:p>
    <w:p>
      <w:pPr>
        <w:pStyle w:val="Normal"/>
        <w:spacing w:lineRule="auto" w:line="360"/>
        <w:jc w:val="both"/>
        <w:rPr>
          <w:rFonts w:eastAsia="DejaVu Sans Mono"/>
          <w:sz w:val="24"/>
          <w:szCs w:val="24"/>
        </w:rPr>
      </w:pPr>
      <w:r>
        <w:rPr>
          <w:rFonts w:eastAsia="DejaVu Sans Mono"/>
          <w:sz w:val="24"/>
          <w:szCs w:val="24"/>
        </w:rPr>
        <w:t>Priorità nella scelta della tipologia di scala</w:t>
      </w:r>
    </w:p>
    <w:p>
      <w:pPr>
        <w:pStyle w:val="Normal"/>
        <w:spacing w:lineRule="auto" w:line="360"/>
        <w:ind w:left="340" w:right="0" w:hanging="0"/>
        <w:jc w:val="both"/>
        <w:rPr>
          <w:rFonts w:eastAsia="DejaVu Sans Mono"/>
          <w:sz w:val="24"/>
          <w:szCs w:val="24"/>
        </w:rPr>
      </w:pPr>
      <w:r>
        <w:rPr>
          <w:rFonts w:eastAsia="DejaVu Sans Mono"/>
          <w:sz w:val="24"/>
          <w:szCs w:val="24"/>
        </w:rPr>
        <w:t>1. Scala a castello autoportante dotata di corrimano e piattaforma di stazionamento protetta da parapetti.</w:t>
      </w:r>
    </w:p>
    <w:p>
      <w:pPr>
        <w:pStyle w:val="Normal"/>
        <w:spacing w:lineRule="auto" w:line="360"/>
        <w:ind w:left="340" w:right="0" w:hanging="0"/>
        <w:jc w:val="both"/>
        <w:rPr>
          <w:rFonts w:eastAsia="DejaVu Sans Mono"/>
          <w:sz w:val="24"/>
          <w:szCs w:val="24"/>
        </w:rPr>
      </w:pPr>
      <w:r>
        <w:rPr>
          <w:rFonts w:eastAsia="DejaVu Sans Mono"/>
          <w:sz w:val="24"/>
          <w:szCs w:val="24"/>
        </w:rPr>
        <w:t>2. Scala doppia con piattaforma e “guarda corpo” per lavori condotti ad altezze inferiori a mt. 2</w:t>
      </w:r>
    </w:p>
    <w:p>
      <w:pPr>
        <w:pStyle w:val="Normal"/>
        <w:spacing w:lineRule="auto" w:line="360"/>
        <w:ind w:left="340" w:right="0" w:hanging="0"/>
        <w:jc w:val="both"/>
        <w:rPr>
          <w:rFonts w:eastAsia="DejaVu Sans Mono"/>
          <w:sz w:val="24"/>
          <w:szCs w:val="24"/>
        </w:rPr>
      </w:pPr>
      <w:r>
        <w:rPr>
          <w:rFonts w:eastAsia="DejaVu Sans Mono"/>
          <w:sz w:val="24"/>
          <w:szCs w:val="24"/>
        </w:rPr>
        <w:t>3 Scala semplice di appoggio a gradini</w:t>
      </w:r>
    </w:p>
    <w:p>
      <w:pPr>
        <w:pStyle w:val="Normal"/>
        <w:spacing w:lineRule="auto" w:line="360"/>
        <w:jc w:val="both"/>
        <w:rPr>
          <w:rFonts w:eastAsia="DejaVu Sans Mono"/>
          <w:sz w:val="24"/>
          <w:szCs w:val="24"/>
        </w:rPr>
      </w:pPr>
      <w:r>
        <w:rPr>
          <w:rFonts w:eastAsia="DejaVu Sans Mono"/>
          <w:sz w:val="24"/>
          <w:szCs w:val="24"/>
        </w:rPr>
        <w:t>Prescrizioni e divieti riferiti alla specifica circostanza di utilizzo della scala</w:t>
      </w:r>
    </w:p>
    <w:p>
      <w:pPr>
        <w:pStyle w:val="Normal"/>
        <w:spacing w:lineRule="auto" w:line="360"/>
        <w:ind w:left="340" w:right="0" w:hanging="0"/>
        <w:jc w:val="both"/>
        <w:rPr>
          <w:rFonts w:eastAsia="DejaVu Sans Mono"/>
          <w:sz w:val="24"/>
          <w:szCs w:val="24"/>
        </w:rPr>
      </w:pPr>
      <w:r>
        <w:rPr>
          <w:rFonts w:eastAsia="DejaVu Sans Mono"/>
          <w:sz w:val="24"/>
          <w:szCs w:val="24"/>
        </w:rPr>
        <w:t>A. Se si opera ad altezza superiore a 2 m., utilizzare un dispositivo di posizionamento vincolato alla scala, che mantenga la persona all’interno dei montanti.</w:t>
      </w:r>
    </w:p>
    <w:p>
      <w:pPr>
        <w:pStyle w:val="Normal"/>
        <w:spacing w:lineRule="auto" w:line="360"/>
        <w:ind w:left="340" w:right="0" w:hanging="0"/>
        <w:jc w:val="both"/>
        <w:rPr>
          <w:rFonts w:eastAsia="DejaVu Sans Mono"/>
          <w:sz w:val="24"/>
          <w:szCs w:val="24"/>
        </w:rPr>
      </w:pPr>
      <w:r>
        <w:rPr>
          <w:rFonts w:eastAsia="DejaVu Sans Mono"/>
          <w:sz w:val="24"/>
          <w:szCs w:val="24"/>
        </w:rPr>
        <w:t>B. E’ vietato utilizzare le scale a pioli, ma solamente quelle a gradini.</w:t>
      </w:r>
    </w:p>
    <w:p>
      <w:pPr>
        <w:pStyle w:val="Normal"/>
        <w:spacing w:lineRule="auto" w:line="360"/>
        <w:ind w:left="340" w:right="0" w:hanging="0"/>
        <w:jc w:val="both"/>
        <w:rPr>
          <w:rFonts w:eastAsia="DejaVu Sans Mono"/>
          <w:sz w:val="24"/>
          <w:szCs w:val="24"/>
        </w:rPr>
      </w:pPr>
      <w:r>
        <w:rPr>
          <w:rFonts w:eastAsia="DejaVu Sans Mono"/>
          <w:sz w:val="24"/>
          <w:szCs w:val="24"/>
        </w:rPr>
        <w:t>C. Il sito dove viene installata la scala deve essere sgombro e libero da interferenza per passaggio di mezzi o persone.</w:t>
      </w:r>
    </w:p>
    <w:p>
      <w:pPr>
        <w:pStyle w:val="Normal"/>
        <w:spacing w:lineRule="auto" w:line="360"/>
        <w:ind w:left="340" w:right="0" w:hanging="0"/>
        <w:jc w:val="both"/>
        <w:rPr>
          <w:rFonts w:eastAsia="DejaVu Sans Mono"/>
          <w:sz w:val="24"/>
          <w:szCs w:val="24"/>
        </w:rPr>
      </w:pPr>
      <w:r>
        <w:rPr>
          <w:rFonts w:eastAsia="DejaVu Sans Mono"/>
          <w:sz w:val="24"/>
          <w:szCs w:val="24"/>
        </w:rPr>
        <w:t>D. Deve essere garantita una base di appoggio stabile e piana.</w:t>
      </w:r>
    </w:p>
    <w:p>
      <w:pPr>
        <w:pStyle w:val="Normal"/>
        <w:spacing w:lineRule="auto" w:line="360"/>
        <w:ind w:left="340" w:right="0" w:hanging="0"/>
        <w:jc w:val="both"/>
        <w:rPr>
          <w:rFonts w:eastAsia="DejaVu Sans Mono"/>
          <w:sz w:val="24"/>
          <w:szCs w:val="24"/>
        </w:rPr>
      </w:pPr>
      <w:r>
        <w:rPr>
          <w:rFonts w:eastAsia="DejaVu Sans Mono"/>
          <w:sz w:val="24"/>
          <w:szCs w:val="24"/>
        </w:rPr>
        <w:t>E. Durante gli spostamenti laterali nessun lavoratore deve trovarsi sulla scala.</w:t>
      </w:r>
    </w:p>
    <w:p>
      <w:pPr>
        <w:pStyle w:val="Normal"/>
        <w:spacing w:lineRule="auto" w:line="360"/>
        <w:ind w:left="340" w:right="0" w:hanging="0"/>
        <w:jc w:val="both"/>
        <w:rPr>
          <w:rFonts w:eastAsia="DejaVu Sans Mono"/>
          <w:sz w:val="24"/>
          <w:szCs w:val="24"/>
        </w:rPr>
      </w:pPr>
      <w:r>
        <w:rPr>
          <w:rFonts w:eastAsia="DejaVu Sans Mono"/>
          <w:sz w:val="24"/>
          <w:szCs w:val="24"/>
        </w:rPr>
        <w:t>F. La scala deve essere utilizzata da una sola persona per volta limitando il peso dei carichi da trasportare nel rispetto della portata massima dichiarata dal costruttore</w:t>
      </w:r>
    </w:p>
    <w:p>
      <w:pPr>
        <w:pStyle w:val="Normal"/>
        <w:spacing w:lineRule="auto" w:line="360"/>
        <w:ind w:left="340" w:right="0" w:hanging="0"/>
        <w:jc w:val="both"/>
        <w:rPr>
          <w:rFonts w:eastAsia="DejaVu Sans Mono"/>
          <w:sz w:val="24"/>
          <w:szCs w:val="24"/>
        </w:rPr>
      </w:pPr>
      <w:r>
        <w:rPr>
          <w:rFonts w:eastAsia="DejaVu Sans Mono"/>
          <w:sz w:val="24"/>
          <w:szCs w:val="24"/>
        </w:rPr>
        <w:t>G. In caso di utilizzo di scala semplice, questa deve essere posizionata con un angolo compreso tra i 60° ed i 70°, e vincolata alla base e alla sommità sui due montanti mediante sistemi antiscivolamento ed antiribaltamento</w:t>
      </w:r>
    </w:p>
    <w:p>
      <w:pPr>
        <w:pStyle w:val="Normal"/>
        <w:spacing w:lineRule="auto" w:line="360"/>
        <w:ind w:left="340" w:right="0" w:hanging="0"/>
        <w:jc w:val="both"/>
        <w:rPr>
          <w:rFonts w:eastAsia="DejaVu Sans Mono"/>
          <w:sz w:val="24"/>
          <w:szCs w:val="24"/>
        </w:rPr>
      </w:pPr>
      <w:r>
        <w:rPr>
          <w:rFonts w:eastAsia="DejaVu Sans Mono"/>
          <w:sz w:val="24"/>
          <w:szCs w:val="24"/>
        </w:rPr>
        <w:t>H. Le scale non devono presentare segni di deterioramento che ne compromettano la funzionalità e la stabilità</w:t>
      </w:r>
    </w:p>
    <w:p>
      <w:pPr>
        <w:pStyle w:val="Normal"/>
        <w:spacing w:lineRule="auto" w:line="360"/>
        <w:ind w:left="340" w:right="0" w:hanging="0"/>
        <w:jc w:val="both"/>
        <w:rPr>
          <w:rFonts w:eastAsia="DejaVu Sans Mono"/>
          <w:sz w:val="24"/>
          <w:szCs w:val="24"/>
        </w:rPr>
      </w:pPr>
      <w:r>
        <w:rPr>
          <w:rFonts w:eastAsia="DejaVu Sans Mono"/>
          <w:sz w:val="24"/>
          <w:szCs w:val="24"/>
        </w:rPr>
        <w:t>I. L’operatore deve raggiungere una posizione ergonomicamente corretta in funzione della operatività</w:t>
      </w:r>
    </w:p>
    <w:p>
      <w:pPr>
        <w:pStyle w:val="Normal"/>
        <w:spacing w:lineRule="auto" w:line="360"/>
        <w:ind w:left="340" w:right="0" w:hanging="0"/>
        <w:jc w:val="both"/>
        <w:rPr>
          <w:rFonts w:eastAsia="DejaVu Sans Mono"/>
          <w:sz w:val="24"/>
          <w:szCs w:val="24"/>
        </w:rPr>
      </w:pPr>
      <w:r>
        <w:rPr>
          <w:rFonts w:eastAsia="DejaVu Sans Mono"/>
          <w:sz w:val="24"/>
          <w:szCs w:val="24"/>
        </w:rPr>
        <w:t>J. Durante la fase di fissaggio la scala deve essere trattenuta al piede</w:t>
      </w:r>
    </w:p>
    <w:p>
      <w:pPr>
        <w:pStyle w:val="Normal"/>
        <w:spacing w:lineRule="auto" w:line="360"/>
        <w:ind w:left="340" w:right="0" w:hanging="0"/>
        <w:jc w:val="both"/>
        <w:rPr>
          <w:rFonts w:eastAsia="DejaVu Sans Mono"/>
          <w:sz w:val="24"/>
          <w:szCs w:val="24"/>
        </w:rPr>
      </w:pPr>
      <w:r>
        <w:rPr>
          <w:rFonts w:eastAsia="DejaVu Sans Mono"/>
          <w:sz w:val="24"/>
          <w:szCs w:val="24"/>
        </w:rPr>
        <w:t>K. E’ vietato sporgersi lateralmente</w:t>
      </w:r>
    </w:p>
    <w:p>
      <w:pPr>
        <w:pStyle w:val="Normal"/>
        <w:spacing w:lineRule="auto" w:line="360"/>
        <w:ind w:left="340" w:right="0" w:hanging="0"/>
        <w:jc w:val="both"/>
        <w:rPr>
          <w:rFonts w:eastAsia="DejaVu Sans Mono"/>
          <w:sz w:val="24"/>
          <w:szCs w:val="24"/>
        </w:rPr>
      </w:pPr>
      <w:r>
        <w:rPr>
          <w:rFonts w:eastAsia="DejaVu Sans Mono"/>
          <w:sz w:val="24"/>
          <w:szCs w:val="24"/>
        </w:rPr>
        <w:t>L. E’ vietato l’uso di scale per la messa in opera delle canalizzazioni degli impianti di condizionamento, nonché di apparecchiature e corpi illuminanti, dovendo posizionare pezzi di una certa dimensione e peso, e magari eseguire qualche operazione di saldatura.</w:t>
      </w:r>
    </w:p>
    <w:p>
      <w:pPr>
        <w:pStyle w:val="BodyText2"/>
        <w:widowControl w:val="false"/>
        <w:spacing w:lineRule="auto" w:line="360"/>
        <w:rPr>
          <w:rFonts w:ascii="Times New Roman" w:hAnsi="Times New Roman" w:eastAsia="DejaVu Sans Mono" w:cs="Times New Roman"/>
          <w:sz w:val="24"/>
          <w:szCs w:val="24"/>
        </w:rPr>
      </w:pPr>
      <w:r>
        <w:rPr>
          <w:rFonts w:eastAsia="DejaVu Sans Mono" w:cs="Times New Roman" w:ascii="Times New Roman" w:hAnsi="Times New Roman"/>
          <w:sz w:val="24"/>
          <w:szCs w:val="24"/>
        </w:rPr>
      </w:r>
    </w:p>
    <w:p>
      <w:pPr>
        <w:pStyle w:val="BodyText2"/>
        <w:widowControl w:val="false"/>
        <w:spacing w:lineRule="auto" w:line="360"/>
        <w:rPr>
          <w:rFonts w:ascii="Times New Roman" w:hAnsi="Times New Roman" w:eastAsia="DejaVu Sans Mono" w:cs="Times New Roman"/>
          <w:sz w:val="24"/>
          <w:szCs w:val="24"/>
        </w:rPr>
      </w:pPr>
      <w:r>
        <w:rPr>
          <w:rFonts w:eastAsia="DejaVu Sans Mono" w:cs="Times New Roman" w:ascii="Times New Roman" w:hAnsi="Times New Roman"/>
          <w:sz w:val="24"/>
          <w:szCs w:val="24"/>
        </w:rPr>
      </w:r>
    </w:p>
    <w:p>
      <w:pPr>
        <w:pStyle w:val="Normal"/>
        <w:spacing w:lineRule="auto" w:line="360"/>
        <w:jc w:val="both"/>
        <w:rPr>
          <w:rFonts w:ascii="Times New Roman" w:hAnsi="Times New Roman" w:eastAsia="DejaVu Sans Mono" w:cs="Times New Roman"/>
          <w:smallCaps/>
          <w:sz w:val="24"/>
          <w:szCs w:val="24"/>
          <w:highlight w:val="lightGray"/>
          <w:u w:val="single"/>
        </w:rPr>
      </w:pPr>
      <w:r>
        <w:rPr>
          <w:rFonts w:eastAsia="DejaVu Sans Mono" w:cs="Times New Roman"/>
          <w:smallCaps/>
          <w:sz w:val="24"/>
          <w:szCs w:val="24"/>
          <w:highlight w:val="lightGray"/>
          <w:u w:val="single"/>
        </w:rPr>
      </w:r>
    </w:p>
    <w:p>
      <w:pPr>
        <w:pStyle w:val="Titolo2"/>
        <w:ind w:left="1134" w:right="1134" w:hanging="0"/>
        <w:rPr>
          <w:rFonts w:ascii="Century Gothic" w:hAnsi="Century Gothic" w:cs="Century Gothic"/>
          <w:i w:val="false"/>
          <w:i w:val="false"/>
          <w:iCs w:val="false"/>
          <w:sz w:val="22"/>
          <w:szCs w:val="22"/>
          <w:u w:val="single"/>
        </w:rPr>
      </w:pPr>
      <w:bookmarkStart w:id="80" w:name="__RefHeading___Toc761_1375973444"/>
      <w:bookmarkEnd w:id="80"/>
      <w:r>
        <w:rPr>
          <w:rFonts w:cs="Century Gothic" w:ascii="Century Gothic" w:hAnsi="Century Gothic"/>
          <w:i w:val="false"/>
          <w:iCs w:val="false"/>
          <w:sz w:val="22"/>
          <w:szCs w:val="22"/>
          <w:u w:val="single"/>
        </w:rPr>
        <w:t>9.2</w:t>
        <w:tab/>
        <w:t>MISURE GENERALI DI PROTEZIONE DA ADOTTARE CONTRO IL RISCHIO DI SCIVOLAMENTI, CADUTE A LIVELLO</w:t>
      </w:r>
    </w:p>
    <w:p>
      <w:pPr>
        <w:pStyle w:val="Normal"/>
        <w:spacing w:lineRule="auto" w:line="360"/>
        <w:jc w:val="both"/>
        <w:rPr>
          <w:rFonts w:eastAsia="DejaVu Sans Mono"/>
          <w:smallCaps/>
          <w:sz w:val="24"/>
          <w:szCs w:val="24"/>
        </w:rPr>
      </w:pPr>
      <w:r>
        <w:rPr>
          <w:rFonts w:eastAsia="DejaVu Sans Mono"/>
          <w:smallCaps/>
          <w:sz w:val="24"/>
          <w:szCs w:val="24"/>
        </w:rPr>
      </w:r>
    </w:p>
    <w:p>
      <w:pPr>
        <w:pStyle w:val="Normal"/>
        <w:spacing w:lineRule="auto" w:line="360"/>
        <w:jc w:val="both"/>
        <w:rPr>
          <w:rFonts w:eastAsia="DejaVu Sans Mono"/>
          <w:sz w:val="24"/>
          <w:szCs w:val="24"/>
        </w:rPr>
      </w:pPr>
      <w:r>
        <w:rPr>
          <w:rFonts w:eastAsia="DejaVu Sans Mono"/>
          <w:sz w:val="24"/>
          <w:szCs w:val="24"/>
        </w:rPr>
        <w:t>Qualora i percorsi non siano agevoli, sia perché ingombri di materiale, sia per loro natura (percorsi in copertura a falde inclinate, su tavole da ponte,..) possono verificarsi scivolamenti o cadute a livello degli operatori.</w:t>
      </w:r>
    </w:p>
    <w:p>
      <w:pPr>
        <w:pStyle w:val="Corpodeltesto21"/>
        <w:tabs>
          <w:tab w:val="clear" w:pos="709"/>
          <w:tab w:val="left" w:pos="2622" w:leader="none"/>
          <w:tab w:val="left" w:pos="7300" w:leader="none"/>
          <w:tab w:val="left" w:pos="9777" w:leader="none"/>
        </w:tabs>
        <w:spacing w:lineRule="auto" w:line="360"/>
        <w:rPr>
          <w:rFonts w:ascii="Times New Roman" w:hAnsi="Times New Roman" w:eastAsia="DejaVu Sans Mono" w:cs="Times New Roman"/>
          <w:color w:val="00000A"/>
          <w:sz w:val="24"/>
          <w:szCs w:val="24"/>
        </w:rPr>
      </w:pPr>
      <w:r>
        <w:rPr>
          <w:rFonts w:eastAsia="DejaVu Sans Mono" w:cs="Times New Roman" w:ascii="Times New Roman" w:hAnsi="Times New Roman"/>
          <w:color w:val="00000A"/>
          <w:sz w:val="24"/>
          <w:szCs w:val="24"/>
        </w:rPr>
        <w:t>Misure di sicurezza:</w:t>
      </w:r>
    </w:p>
    <w:p>
      <w:pPr>
        <w:pStyle w:val="Corpodeltesto21"/>
        <w:numPr>
          <w:ilvl w:val="0"/>
          <w:numId w:val="15"/>
        </w:numPr>
        <w:tabs>
          <w:tab w:val="clear" w:pos="709"/>
          <w:tab w:val="left" w:pos="2622" w:leader="none"/>
          <w:tab w:val="left" w:pos="7300" w:leader="none"/>
          <w:tab w:val="left" w:pos="9777" w:leader="none"/>
        </w:tabs>
        <w:spacing w:lineRule="auto" w:line="360"/>
        <w:rPr>
          <w:rFonts w:ascii="Times New Roman" w:hAnsi="Times New Roman" w:eastAsia="DejaVu Sans Mono" w:cs="Times New Roman"/>
          <w:color w:val="00000A"/>
          <w:sz w:val="24"/>
          <w:szCs w:val="24"/>
        </w:rPr>
      </w:pPr>
      <w:r>
        <w:rPr>
          <w:rFonts w:eastAsia="DejaVu Sans Mono" w:cs="Times New Roman" w:ascii="Times New Roman" w:hAnsi="Times New Roman"/>
          <w:color w:val="00000A"/>
          <w:sz w:val="24"/>
          <w:szCs w:val="24"/>
        </w:rPr>
        <w:t>I percorsi per la movimentazione dei carichi ed il dislocamento dei depositi devono essere scelti in modo da evitare quanto più possibile le interferenze con zone in cui si trovano persone.</w:t>
      </w:r>
    </w:p>
    <w:p>
      <w:pPr>
        <w:pStyle w:val="Corpodeltesto21"/>
        <w:numPr>
          <w:ilvl w:val="0"/>
          <w:numId w:val="15"/>
        </w:numPr>
        <w:tabs>
          <w:tab w:val="clear" w:pos="709"/>
          <w:tab w:val="left" w:pos="2622" w:leader="none"/>
          <w:tab w:val="left" w:pos="7300" w:leader="none"/>
          <w:tab w:val="left" w:pos="9777" w:leader="none"/>
        </w:tabs>
        <w:spacing w:lineRule="auto" w:line="360"/>
        <w:rPr>
          <w:rFonts w:ascii="Times New Roman" w:hAnsi="Times New Roman" w:eastAsia="DejaVu Sans Mono" w:cs="Times New Roman"/>
          <w:color w:val="00000A"/>
          <w:sz w:val="24"/>
          <w:szCs w:val="24"/>
        </w:rPr>
      </w:pPr>
      <w:r>
        <w:rPr>
          <w:rFonts w:eastAsia="DejaVu Sans Mono" w:cs="Times New Roman" w:ascii="Times New Roman" w:hAnsi="Times New Roman"/>
          <w:color w:val="00000A"/>
          <w:sz w:val="24"/>
          <w:szCs w:val="24"/>
        </w:rPr>
        <w:t>I percorsi pedonali interni al cantiere, che potranno essere realizzati anche con l’ausilio di tavole da ponte, devono sempre essere mantenuti sgombri da attrezzature, materiali, macerie o altro capace di ostacolare il cammino degli operatori.</w:t>
      </w:r>
    </w:p>
    <w:p>
      <w:pPr>
        <w:pStyle w:val="Corpodeltesto21"/>
        <w:numPr>
          <w:ilvl w:val="0"/>
          <w:numId w:val="15"/>
        </w:numPr>
        <w:tabs>
          <w:tab w:val="clear" w:pos="709"/>
          <w:tab w:val="left" w:pos="2622" w:leader="none"/>
          <w:tab w:val="left" w:pos="7300" w:leader="none"/>
          <w:tab w:val="left" w:pos="9777" w:leader="none"/>
        </w:tabs>
        <w:spacing w:lineRule="auto" w:line="360"/>
        <w:rPr>
          <w:rFonts w:ascii="Times New Roman" w:hAnsi="Times New Roman" w:eastAsia="DejaVu Sans Mono" w:cs="Times New Roman"/>
          <w:color w:val="00000A"/>
          <w:sz w:val="24"/>
          <w:szCs w:val="24"/>
        </w:rPr>
      </w:pPr>
      <w:r>
        <w:rPr>
          <w:rFonts w:eastAsia="DejaVu Sans Mono" w:cs="Times New Roman" w:ascii="Times New Roman" w:hAnsi="Times New Roman"/>
          <w:color w:val="00000A"/>
          <w:sz w:val="24"/>
          <w:szCs w:val="24"/>
        </w:rPr>
        <w:t>Per ogni postazione di lavoro è necessario individuare la via di fuga più vicina. Deve altresì provvedersi per il sicuro accesso ai posti di lavoro in piano, in elevazione e in profondità.</w:t>
      </w:r>
    </w:p>
    <w:p>
      <w:pPr>
        <w:pStyle w:val="Corpodeltesto21"/>
        <w:numPr>
          <w:ilvl w:val="0"/>
          <w:numId w:val="15"/>
        </w:numPr>
        <w:tabs>
          <w:tab w:val="clear" w:pos="709"/>
          <w:tab w:val="left" w:pos="2622" w:leader="none"/>
          <w:tab w:val="left" w:pos="7300" w:leader="none"/>
          <w:tab w:val="left" w:pos="9777" w:leader="none"/>
        </w:tabs>
        <w:spacing w:lineRule="auto" w:line="360"/>
        <w:rPr>
          <w:rFonts w:ascii="Times New Roman" w:hAnsi="Times New Roman" w:eastAsia="DejaVu Sans Mono" w:cs="Times New Roman"/>
          <w:color w:val="00000A"/>
          <w:sz w:val="24"/>
          <w:szCs w:val="24"/>
        </w:rPr>
      </w:pPr>
      <w:r>
        <w:rPr>
          <w:rFonts w:eastAsia="DejaVu Sans Mono" w:cs="Times New Roman" w:ascii="Times New Roman" w:hAnsi="Times New Roman"/>
          <w:color w:val="00000A"/>
          <w:sz w:val="24"/>
          <w:szCs w:val="24"/>
        </w:rPr>
        <w:t>Le vie d’accesso al cantiere e quelle corrispondenti ai percorsi interni devono essere illuminate secondo le necessità diurne e notturne.</w:t>
      </w:r>
    </w:p>
    <w:p>
      <w:pPr>
        <w:pStyle w:val="Corpodeltesto21"/>
        <w:numPr>
          <w:ilvl w:val="0"/>
          <w:numId w:val="15"/>
        </w:numPr>
        <w:tabs>
          <w:tab w:val="clear" w:pos="709"/>
          <w:tab w:val="left" w:pos="2622" w:leader="none"/>
          <w:tab w:val="left" w:pos="7300" w:leader="none"/>
          <w:tab w:val="left" w:pos="9777" w:leader="none"/>
        </w:tabs>
        <w:spacing w:lineRule="auto" w:line="360"/>
        <w:rPr>
          <w:rFonts w:ascii="Times New Roman" w:hAnsi="Times New Roman" w:eastAsia="DejaVu Sans Mono" w:cs="Times New Roman"/>
          <w:color w:val="00000A"/>
          <w:sz w:val="24"/>
          <w:szCs w:val="24"/>
        </w:rPr>
      </w:pPr>
      <w:r>
        <w:rPr>
          <w:rFonts w:eastAsia="DejaVu Sans Mono" w:cs="Times New Roman" w:ascii="Times New Roman" w:hAnsi="Times New Roman"/>
          <w:color w:val="00000A"/>
          <w:sz w:val="24"/>
          <w:szCs w:val="24"/>
        </w:rPr>
        <w:t>Tutti gli addetti devono indossare  calzature idonee (scarpe antinfortunistiche).</w:t>
      </w:r>
    </w:p>
    <w:p>
      <w:pPr>
        <w:pStyle w:val="Corpodeltesto21"/>
        <w:numPr>
          <w:ilvl w:val="0"/>
          <w:numId w:val="15"/>
        </w:numPr>
        <w:tabs>
          <w:tab w:val="clear" w:pos="709"/>
          <w:tab w:val="left" w:pos="2622" w:leader="none"/>
          <w:tab w:val="left" w:pos="7300" w:leader="none"/>
          <w:tab w:val="left" w:pos="9777" w:leader="none"/>
        </w:tabs>
        <w:spacing w:lineRule="auto" w:line="360"/>
        <w:rPr>
          <w:rFonts w:ascii="Times New Roman" w:hAnsi="Times New Roman" w:eastAsia="DejaVu Sans Mono" w:cs="Times New Roman"/>
          <w:color w:val="00000A"/>
          <w:sz w:val="24"/>
          <w:szCs w:val="24"/>
        </w:rPr>
      </w:pPr>
      <w:r>
        <w:rPr>
          <w:rFonts w:eastAsia="DejaVu Sans Mono" w:cs="Times New Roman" w:ascii="Times New Roman" w:hAnsi="Times New Roman"/>
          <w:color w:val="00000A"/>
          <w:sz w:val="24"/>
          <w:szCs w:val="24"/>
        </w:rPr>
        <w:t>In caso di lavorazione in copertura, in funzione della pendenza delle falde, potrà essere necessario l’utilizzo di cinture di sicurezza.</w:t>
      </w:r>
    </w:p>
    <w:p>
      <w:pPr>
        <w:pStyle w:val="Corpodeltesto21"/>
        <w:numPr>
          <w:ilvl w:val="0"/>
          <w:numId w:val="15"/>
        </w:numPr>
        <w:tabs>
          <w:tab w:val="clear" w:pos="709"/>
          <w:tab w:val="left" w:pos="2622" w:leader="none"/>
          <w:tab w:val="left" w:pos="7300" w:leader="none"/>
          <w:tab w:val="left" w:pos="9777" w:leader="none"/>
        </w:tabs>
        <w:spacing w:lineRule="auto" w:line="360"/>
        <w:rPr>
          <w:rFonts w:ascii="Times New Roman" w:hAnsi="Times New Roman" w:eastAsia="DejaVu Sans Mono" w:cs="Times New Roman"/>
          <w:color w:val="00000A"/>
          <w:sz w:val="24"/>
          <w:szCs w:val="24"/>
        </w:rPr>
      </w:pPr>
      <w:r>
        <w:rPr>
          <w:rFonts w:eastAsia="DejaVu Sans Mono" w:cs="Times New Roman" w:ascii="Times New Roman" w:hAnsi="Times New Roman"/>
          <w:color w:val="00000A"/>
          <w:sz w:val="24"/>
          <w:szCs w:val="24"/>
        </w:rPr>
        <w:t>Gli operatori dovranno comunque seguire i percorsi predisposti e distribuire sempre il proprio carico su punti stabili, anche utilizzando strutture provvisionali.</w:t>
      </w:r>
    </w:p>
    <w:p>
      <w:pPr>
        <w:pStyle w:val="BodyText2"/>
        <w:widowControl w:val="false"/>
        <w:spacing w:lineRule="auto" w:line="240"/>
        <w:rPr>
          <w:rFonts w:ascii="Times New Roman" w:hAnsi="Times New Roman" w:eastAsia="DejaVu Sans Mono" w:cs="Times New Roman"/>
          <w:sz w:val="22"/>
          <w:szCs w:val="22"/>
        </w:rPr>
      </w:pPr>
      <w:r>
        <w:rPr>
          <w:rFonts w:eastAsia="DejaVu Sans Mono" w:cs="Times New Roman" w:ascii="Times New Roman" w:hAnsi="Times New Roman"/>
          <w:sz w:val="22"/>
          <w:szCs w:val="22"/>
        </w:rPr>
      </w:r>
    </w:p>
    <w:p>
      <w:pPr>
        <w:pStyle w:val="Titolo2"/>
        <w:ind w:left="1134" w:right="1134" w:hanging="0"/>
        <w:rPr>
          <w:rFonts w:ascii="Century Gothic" w:hAnsi="Century Gothic" w:cs="Century Gothic"/>
          <w:i w:val="false"/>
          <w:i w:val="false"/>
          <w:iCs w:val="false"/>
          <w:smallCaps/>
          <w:sz w:val="22"/>
          <w:szCs w:val="22"/>
          <w:u w:val="single"/>
        </w:rPr>
      </w:pPr>
      <w:bookmarkStart w:id="81" w:name="__RefHeading___Toc763_1375973444"/>
      <w:bookmarkEnd w:id="81"/>
      <w:r>
        <w:rPr>
          <w:rFonts w:cs="Century Gothic" w:ascii="Century Gothic" w:hAnsi="Century Gothic"/>
          <w:i w:val="false"/>
          <w:iCs w:val="false"/>
          <w:smallCaps/>
          <w:sz w:val="22"/>
          <w:szCs w:val="22"/>
          <w:u w:val="single"/>
        </w:rPr>
        <w:t>9.3</w:t>
        <w:tab/>
        <w:t>MISURE GENERALI DI PROTEZIONE DA ADOTTARE PER IL RISCHIO DI CADUTA DI MATERIALE DALL’ALTO</w:t>
      </w:r>
    </w:p>
    <w:p>
      <w:pPr>
        <w:pStyle w:val="Normal"/>
        <w:jc w:val="both"/>
        <w:rPr>
          <w:rFonts w:ascii="Century Gothic" w:hAnsi="Century Gothic" w:cs="Century Gothic"/>
          <w:b/>
          <w:b/>
          <w:smallCaps/>
          <w:color w:val="FF0000"/>
        </w:rPr>
      </w:pPr>
      <w:r>
        <w:rPr>
          <w:rFonts w:cs="Century Gothic" w:ascii="Century Gothic" w:hAnsi="Century Gothic"/>
          <w:b/>
          <w:smallCaps/>
          <w:color w:val="FF0000"/>
        </w:rPr>
      </w:r>
    </w:p>
    <w:p>
      <w:pPr>
        <w:pStyle w:val="Corpodeltesto31"/>
        <w:spacing w:lineRule="auto" w:line="360"/>
        <w:rPr>
          <w:rFonts w:eastAsia="DejaVu Sans Mono"/>
          <w:sz w:val="24"/>
          <w:szCs w:val="24"/>
        </w:rPr>
      </w:pPr>
      <w:r>
        <w:rPr>
          <w:rFonts w:eastAsia="DejaVu Sans Mono"/>
          <w:sz w:val="24"/>
          <w:szCs w:val="24"/>
        </w:rPr>
        <w:t>Le perdite di stabilità dell’equilibrio incontrollate di masse materiali in posizione ferma, o nel corso di maneggio e trasporto (manuale o meccanico) ed i conseguenti moti di crollo, scorrimento, caduta inclinata su pendii e caduta verticale nel vuoto devono, di regola, essere impediti mediante la corretta sistemazione delle masse o attraverso l’adozione di misure atte a trattenere i corpi in relazione alla loro natura, forma e peso.</w:t>
      </w:r>
    </w:p>
    <w:p>
      <w:pPr>
        <w:pStyle w:val="Normal"/>
        <w:spacing w:lineRule="auto" w:line="360"/>
        <w:jc w:val="both"/>
        <w:rPr>
          <w:rFonts w:eastAsia="DejaVu Sans Mono"/>
          <w:sz w:val="24"/>
          <w:szCs w:val="24"/>
        </w:rPr>
      </w:pPr>
      <w:r>
        <w:rPr>
          <w:rFonts w:eastAsia="DejaVu Sans Mono"/>
          <w:sz w:val="24"/>
          <w:szCs w:val="24"/>
        </w:rPr>
        <w:t>Misure di sicurezza:</w:t>
      </w:r>
    </w:p>
    <w:p>
      <w:pPr>
        <w:pStyle w:val="Corpodeltesto21"/>
        <w:numPr>
          <w:ilvl w:val="0"/>
          <w:numId w:val="15"/>
        </w:numPr>
        <w:tabs>
          <w:tab w:val="clear" w:pos="709"/>
          <w:tab w:val="left" w:pos="2622" w:leader="none"/>
          <w:tab w:val="left" w:pos="7300" w:leader="none"/>
          <w:tab w:val="left" w:pos="9777" w:leader="none"/>
        </w:tabs>
        <w:spacing w:lineRule="auto" w:line="360"/>
        <w:rPr>
          <w:rFonts w:ascii="Times New Roman" w:hAnsi="Times New Roman" w:eastAsia="DejaVu Sans Mono" w:cs="Times New Roman"/>
          <w:color w:val="00000A"/>
          <w:sz w:val="24"/>
          <w:szCs w:val="24"/>
        </w:rPr>
      </w:pPr>
      <w:r>
        <w:rPr>
          <w:rFonts w:eastAsia="DejaVu Sans Mono" w:cs="Times New Roman" w:ascii="Times New Roman" w:hAnsi="Times New Roman"/>
          <w:color w:val="00000A"/>
          <w:sz w:val="24"/>
          <w:szCs w:val="24"/>
        </w:rPr>
        <w:t>Non gettare in nessun caso materiali dall’alto.</w:t>
      </w:r>
    </w:p>
    <w:p>
      <w:pPr>
        <w:pStyle w:val="Corpodeltesto21"/>
        <w:numPr>
          <w:ilvl w:val="0"/>
          <w:numId w:val="15"/>
        </w:numPr>
        <w:tabs>
          <w:tab w:val="clear" w:pos="709"/>
          <w:tab w:val="left" w:pos="2622" w:leader="none"/>
          <w:tab w:val="left" w:pos="7300" w:leader="none"/>
          <w:tab w:val="left" w:pos="9777" w:leader="none"/>
        </w:tabs>
        <w:spacing w:lineRule="auto" w:line="360"/>
        <w:rPr>
          <w:rFonts w:ascii="Times New Roman" w:hAnsi="Times New Roman" w:eastAsia="DejaVu Sans Mono" w:cs="Times New Roman"/>
          <w:color w:val="00000A"/>
          <w:sz w:val="24"/>
          <w:szCs w:val="24"/>
        </w:rPr>
      </w:pPr>
      <w:r>
        <w:rPr>
          <w:rFonts w:eastAsia="DejaVu Sans Mono" w:cs="Times New Roman" w:ascii="Times New Roman" w:hAnsi="Times New Roman"/>
          <w:color w:val="00000A"/>
          <w:sz w:val="24"/>
          <w:szCs w:val="24"/>
        </w:rPr>
        <w:t>Gli effetti dannosi conseguenti alla possibile caduta di masse materiali su persone o cose devono essere eliminati mediante dispositivi rigidi o elastici di arresto aventi robustezza, forme e dimensioni proporzionate alle caratteristiche dei corpi in caduta.</w:t>
      </w:r>
    </w:p>
    <w:p>
      <w:pPr>
        <w:pStyle w:val="Corpodeltesto21"/>
        <w:numPr>
          <w:ilvl w:val="0"/>
          <w:numId w:val="15"/>
        </w:numPr>
        <w:tabs>
          <w:tab w:val="clear" w:pos="709"/>
          <w:tab w:val="left" w:pos="2622" w:leader="none"/>
          <w:tab w:val="left" w:pos="7300" w:leader="none"/>
          <w:tab w:val="left" w:pos="9777" w:leader="none"/>
        </w:tabs>
        <w:spacing w:lineRule="auto" w:line="360"/>
        <w:rPr>
          <w:rFonts w:ascii="Times New Roman" w:hAnsi="Times New Roman" w:eastAsia="DejaVu Sans Mono" w:cs="Times New Roman"/>
          <w:color w:val="00000A"/>
          <w:sz w:val="24"/>
          <w:szCs w:val="24"/>
        </w:rPr>
      </w:pPr>
      <w:r>
        <w:rPr>
          <w:rFonts w:eastAsia="DejaVu Sans Mono" w:cs="Times New Roman" w:ascii="Times New Roman" w:hAnsi="Times New Roman"/>
          <w:color w:val="00000A"/>
          <w:sz w:val="24"/>
          <w:szCs w:val="24"/>
        </w:rPr>
        <w:t>Qualora eventuali postazioni fisse di lavoro si trovino in luoghi dove vi sia il pericolo di caduta di materiali dall’alto, occorre predisporre un solido impalcato di protezione alto non più di 3 m dal piano di lavoro.</w:t>
      </w:r>
    </w:p>
    <w:p>
      <w:pPr>
        <w:pStyle w:val="Corpodeltesto21"/>
        <w:numPr>
          <w:ilvl w:val="0"/>
          <w:numId w:val="15"/>
        </w:numPr>
        <w:tabs>
          <w:tab w:val="clear" w:pos="709"/>
          <w:tab w:val="left" w:pos="2622" w:leader="none"/>
          <w:tab w:val="left" w:pos="7300" w:leader="none"/>
          <w:tab w:val="left" w:pos="9777" w:leader="none"/>
        </w:tabs>
        <w:spacing w:lineRule="auto" w:line="360"/>
        <w:rPr>
          <w:rFonts w:ascii="Times New Roman" w:hAnsi="Times New Roman" w:eastAsia="DejaVu Sans Mono" w:cs="Times New Roman"/>
          <w:color w:val="00000A"/>
          <w:sz w:val="24"/>
          <w:szCs w:val="24"/>
        </w:rPr>
      </w:pPr>
      <w:r>
        <w:rPr>
          <w:rFonts w:eastAsia="DejaVu Sans Mono" w:cs="Times New Roman" w:ascii="Times New Roman" w:hAnsi="Times New Roman"/>
          <w:color w:val="00000A"/>
          <w:sz w:val="24"/>
          <w:szCs w:val="24"/>
        </w:rPr>
        <w:t>Sarà cura degli operatori lavorare rimanendo nella zona protetta dall’impalcato ed usare idonei dispositivi di protezione individuale.</w:t>
      </w:r>
    </w:p>
    <w:p>
      <w:pPr>
        <w:pStyle w:val="Corpodeltesto21"/>
        <w:numPr>
          <w:ilvl w:val="0"/>
          <w:numId w:val="15"/>
        </w:numPr>
        <w:tabs>
          <w:tab w:val="clear" w:pos="709"/>
          <w:tab w:val="left" w:pos="2622" w:leader="none"/>
          <w:tab w:val="left" w:pos="7300" w:leader="none"/>
          <w:tab w:val="left" w:pos="9777" w:leader="none"/>
        </w:tabs>
        <w:spacing w:lineRule="auto" w:line="360"/>
        <w:rPr>
          <w:rFonts w:ascii="Times New Roman" w:hAnsi="Times New Roman" w:eastAsia="DejaVu Sans Mono" w:cs="Times New Roman"/>
          <w:color w:val="00000A"/>
          <w:sz w:val="24"/>
          <w:szCs w:val="24"/>
        </w:rPr>
      </w:pPr>
      <w:r>
        <w:rPr>
          <w:rFonts w:eastAsia="DejaVu Sans Mono" w:cs="Times New Roman" w:ascii="Times New Roman" w:hAnsi="Times New Roman"/>
          <w:color w:val="00000A"/>
          <w:sz w:val="24"/>
          <w:szCs w:val="24"/>
        </w:rPr>
        <w:t>Vigilare sul corretto utilizzo dei forniti dispositivi di protezione individuale (casco, guanti, scarpe antinfortunistiche) ed informazioni sul loro utilizzo.</w:t>
      </w:r>
    </w:p>
    <w:p>
      <w:pPr>
        <w:pStyle w:val="Corpodeltesto21"/>
        <w:numPr>
          <w:ilvl w:val="0"/>
          <w:numId w:val="15"/>
        </w:numPr>
        <w:tabs>
          <w:tab w:val="clear" w:pos="709"/>
          <w:tab w:val="left" w:pos="2622" w:leader="none"/>
          <w:tab w:val="left" w:pos="7300" w:leader="none"/>
          <w:tab w:val="left" w:pos="9777" w:leader="none"/>
        </w:tabs>
        <w:spacing w:lineRule="auto" w:line="360"/>
        <w:rPr>
          <w:rFonts w:ascii="Times New Roman" w:hAnsi="Times New Roman" w:eastAsia="DejaVu Sans Mono" w:cs="Times New Roman"/>
          <w:color w:val="00000A"/>
          <w:sz w:val="24"/>
          <w:szCs w:val="24"/>
        </w:rPr>
      </w:pPr>
      <w:r>
        <w:rPr>
          <w:rFonts w:eastAsia="DejaVu Sans Mono" w:cs="Times New Roman" w:ascii="Times New Roman" w:hAnsi="Times New Roman"/>
          <w:color w:val="00000A"/>
          <w:sz w:val="24"/>
          <w:szCs w:val="24"/>
        </w:rPr>
        <w:t>L’impalcato non esonera dall’obbligo di indossare il casco.</w:t>
      </w:r>
    </w:p>
    <w:p>
      <w:pPr>
        <w:pStyle w:val="BodyText2"/>
        <w:widowControl w:val="false"/>
        <w:spacing w:lineRule="auto" w:line="360"/>
        <w:rPr>
          <w:rFonts w:ascii="Times New Roman" w:hAnsi="Times New Roman" w:eastAsia="DejaVu Sans Mono" w:cs="Times New Roman"/>
          <w:b/>
          <w:b/>
          <w:bCs/>
          <w:smallCaps/>
          <w:sz w:val="26"/>
          <w:szCs w:val="26"/>
        </w:rPr>
      </w:pPr>
      <w:r>
        <w:rPr>
          <w:rFonts w:eastAsia="DejaVu Sans Mono" w:cs="Times New Roman" w:ascii="Times New Roman" w:hAnsi="Times New Roman"/>
          <w:b/>
          <w:bCs/>
          <w:smallCaps/>
          <w:sz w:val="26"/>
          <w:szCs w:val="26"/>
        </w:rPr>
        <w:t xml:space="preserve">Caduta di materiale dall’alto: in fase di sollevamento </w:t>
      </w:r>
    </w:p>
    <w:p>
      <w:pPr>
        <w:pStyle w:val="Normal"/>
        <w:spacing w:lineRule="auto" w:line="360"/>
        <w:jc w:val="both"/>
        <w:rPr>
          <w:rFonts w:eastAsia="DejaVu Sans Mono"/>
          <w:sz w:val="24"/>
          <w:szCs w:val="24"/>
        </w:rPr>
      </w:pPr>
      <w:r>
        <w:rPr>
          <w:rFonts w:eastAsia="DejaVu Sans Mono"/>
          <w:sz w:val="24"/>
          <w:szCs w:val="24"/>
        </w:rPr>
        <w:t>La caduta di materiale dall’alto durante l’utilizzo di apparecchi di sollevamento si può verificare sia durante l’esecuzione delle varie lavorazioni, sia durante lo scarico ed il carico di materiali e/o macchinari dall’autocarro.</w:t>
      </w:r>
    </w:p>
    <w:p>
      <w:pPr>
        <w:pStyle w:val="Normal"/>
        <w:spacing w:lineRule="auto" w:line="360"/>
        <w:jc w:val="both"/>
        <w:rPr>
          <w:rFonts w:eastAsia="DejaVu Sans Mono"/>
          <w:sz w:val="24"/>
          <w:szCs w:val="24"/>
        </w:rPr>
      </w:pPr>
      <w:r>
        <w:rPr>
          <w:rFonts w:eastAsia="DejaVu Sans Mono"/>
          <w:sz w:val="24"/>
          <w:szCs w:val="24"/>
        </w:rPr>
        <w:t>Misure di sicurezza:</w:t>
      </w:r>
    </w:p>
    <w:p>
      <w:pPr>
        <w:pStyle w:val="Corpodeltesto21"/>
        <w:numPr>
          <w:ilvl w:val="0"/>
          <w:numId w:val="15"/>
        </w:numPr>
        <w:tabs>
          <w:tab w:val="clear" w:pos="709"/>
          <w:tab w:val="left" w:pos="2622" w:leader="none"/>
          <w:tab w:val="left" w:pos="7300" w:leader="none"/>
          <w:tab w:val="left" w:pos="9777" w:leader="none"/>
        </w:tabs>
        <w:spacing w:lineRule="auto" w:line="360"/>
        <w:rPr>
          <w:rFonts w:ascii="Times New Roman" w:hAnsi="Times New Roman" w:eastAsia="DejaVu Sans Mono" w:cs="Times New Roman"/>
          <w:color w:val="00000A"/>
          <w:sz w:val="24"/>
          <w:szCs w:val="24"/>
        </w:rPr>
      </w:pPr>
      <w:r>
        <w:rPr>
          <w:rFonts w:eastAsia="DejaVu Sans Mono" w:cs="Times New Roman" w:ascii="Times New Roman" w:hAnsi="Times New Roman"/>
          <w:color w:val="00000A"/>
          <w:sz w:val="24"/>
          <w:szCs w:val="24"/>
        </w:rPr>
        <w:t>L’utilizzo del mezzo di sollevamento dovrà avvenire sempre in ossequio alle indicazioni del fabbricante.</w:t>
      </w:r>
    </w:p>
    <w:p>
      <w:pPr>
        <w:pStyle w:val="Corpodeltesto21"/>
        <w:numPr>
          <w:ilvl w:val="0"/>
          <w:numId w:val="15"/>
        </w:numPr>
        <w:tabs>
          <w:tab w:val="clear" w:pos="709"/>
          <w:tab w:val="left" w:pos="2622" w:leader="none"/>
          <w:tab w:val="left" w:pos="7300" w:leader="none"/>
          <w:tab w:val="left" w:pos="9777" w:leader="none"/>
        </w:tabs>
        <w:spacing w:lineRule="auto" w:line="360"/>
        <w:rPr>
          <w:rFonts w:ascii="Times New Roman" w:hAnsi="Times New Roman" w:eastAsia="DejaVu Sans Mono" w:cs="Times New Roman"/>
          <w:color w:val="00000A"/>
          <w:sz w:val="24"/>
          <w:szCs w:val="24"/>
        </w:rPr>
      </w:pPr>
      <w:r>
        <w:rPr>
          <w:rFonts w:eastAsia="DejaVu Sans Mono" w:cs="Times New Roman" w:ascii="Times New Roman" w:hAnsi="Times New Roman"/>
          <w:color w:val="00000A"/>
          <w:sz w:val="24"/>
          <w:szCs w:val="24"/>
        </w:rPr>
        <w:t>Il sollevamento e lo scarico devono essere effettuati da personale competente e tenendo presente anche le possibili raffiche di vento.</w:t>
      </w:r>
    </w:p>
    <w:p>
      <w:pPr>
        <w:pStyle w:val="Corpodeltesto21"/>
        <w:numPr>
          <w:ilvl w:val="0"/>
          <w:numId w:val="15"/>
        </w:numPr>
        <w:tabs>
          <w:tab w:val="clear" w:pos="709"/>
          <w:tab w:val="left" w:pos="2622" w:leader="none"/>
          <w:tab w:val="left" w:pos="7300" w:leader="none"/>
          <w:tab w:val="left" w:pos="9777" w:leader="none"/>
        </w:tabs>
        <w:spacing w:lineRule="auto" w:line="360"/>
        <w:rPr>
          <w:rFonts w:ascii="Times New Roman" w:hAnsi="Times New Roman" w:eastAsia="DejaVu Sans Mono" w:cs="Times New Roman"/>
          <w:color w:val="00000A"/>
          <w:sz w:val="24"/>
          <w:szCs w:val="24"/>
        </w:rPr>
      </w:pPr>
      <w:r>
        <w:rPr>
          <w:rFonts w:eastAsia="DejaVu Sans Mono" w:cs="Times New Roman" w:ascii="Times New Roman" w:hAnsi="Times New Roman"/>
          <w:color w:val="00000A"/>
          <w:sz w:val="24"/>
          <w:szCs w:val="24"/>
        </w:rPr>
        <w:t>Preventivamente alle manovre, oltre alla funzionalità della macchina, dovrà essere verificata anche l’assenza di ostacoli.</w:t>
      </w:r>
    </w:p>
    <w:p>
      <w:pPr>
        <w:pStyle w:val="Corpodeltesto21"/>
        <w:numPr>
          <w:ilvl w:val="0"/>
          <w:numId w:val="15"/>
        </w:numPr>
        <w:tabs>
          <w:tab w:val="clear" w:pos="709"/>
          <w:tab w:val="left" w:pos="2622" w:leader="none"/>
          <w:tab w:val="left" w:pos="7300" w:leader="none"/>
          <w:tab w:val="left" w:pos="9777" w:leader="none"/>
        </w:tabs>
        <w:spacing w:lineRule="auto" w:line="360"/>
        <w:rPr>
          <w:rFonts w:ascii="Times New Roman" w:hAnsi="Times New Roman" w:eastAsia="DejaVu Sans Mono" w:cs="Times New Roman"/>
          <w:color w:val="00000A"/>
          <w:sz w:val="24"/>
          <w:szCs w:val="24"/>
        </w:rPr>
      </w:pPr>
      <w:r>
        <w:rPr>
          <w:rFonts w:eastAsia="DejaVu Sans Mono" w:cs="Times New Roman" w:ascii="Times New Roman" w:hAnsi="Times New Roman"/>
          <w:color w:val="00000A"/>
          <w:sz w:val="24"/>
          <w:szCs w:val="24"/>
        </w:rPr>
        <w:t>Impartire precise istruzioni per chi sorregge e guida gli elementi da movimentare, verificando l’applicazione durante le operazioni.</w:t>
      </w:r>
    </w:p>
    <w:p>
      <w:pPr>
        <w:pStyle w:val="Corpodeltesto21"/>
        <w:numPr>
          <w:ilvl w:val="0"/>
          <w:numId w:val="15"/>
        </w:numPr>
        <w:tabs>
          <w:tab w:val="clear" w:pos="709"/>
          <w:tab w:val="left" w:pos="2622" w:leader="none"/>
          <w:tab w:val="left" w:pos="7300" w:leader="none"/>
          <w:tab w:val="left" w:pos="9777" w:leader="none"/>
        </w:tabs>
        <w:spacing w:lineRule="auto" w:line="360"/>
        <w:rPr>
          <w:rFonts w:ascii="Times New Roman" w:hAnsi="Times New Roman" w:eastAsia="DejaVu Sans Mono" w:cs="Times New Roman"/>
          <w:color w:val="00000A"/>
          <w:sz w:val="24"/>
          <w:szCs w:val="24"/>
        </w:rPr>
      </w:pPr>
      <w:r>
        <w:rPr>
          <w:rFonts w:eastAsia="DejaVu Sans Mono" w:cs="Times New Roman" w:ascii="Times New Roman" w:hAnsi="Times New Roman"/>
          <w:color w:val="00000A"/>
          <w:sz w:val="24"/>
          <w:szCs w:val="24"/>
        </w:rPr>
        <w:t>Evitare di passare carichi sospesi sopra i lavoratori o sulle postazioni fisse di lavoro, se ciò non è evitabile le manovre di sollevamento devono essere preannunciate con apposite segnalazioni per l'allontanamento delle persone  sotto il carico.</w:t>
      </w:r>
    </w:p>
    <w:p>
      <w:pPr>
        <w:pStyle w:val="Corpodeltesto21"/>
        <w:numPr>
          <w:ilvl w:val="0"/>
          <w:numId w:val="15"/>
        </w:numPr>
        <w:tabs>
          <w:tab w:val="clear" w:pos="709"/>
          <w:tab w:val="left" w:pos="2622" w:leader="none"/>
          <w:tab w:val="left" w:pos="7300" w:leader="none"/>
          <w:tab w:val="left" w:pos="9777" w:leader="none"/>
        </w:tabs>
        <w:spacing w:lineRule="auto" w:line="360"/>
        <w:rPr>
          <w:rFonts w:ascii="Times New Roman" w:hAnsi="Times New Roman" w:eastAsia="DejaVu Sans Mono" w:cs="Times New Roman"/>
          <w:color w:val="00000A"/>
          <w:sz w:val="24"/>
          <w:szCs w:val="24"/>
        </w:rPr>
      </w:pPr>
      <w:r>
        <w:rPr>
          <w:rFonts w:eastAsia="DejaVu Sans Mono" w:cs="Times New Roman" w:ascii="Times New Roman" w:hAnsi="Times New Roman"/>
          <w:color w:val="00000A"/>
          <w:sz w:val="24"/>
          <w:szCs w:val="24"/>
        </w:rPr>
        <w:t>In caso di passaggio su luoghi esterni del cantiere, dovrà essere presente una persona a terra con compito di far spostare, mediante avvisi verbali, le persone esposte al pericolo.</w:t>
      </w:r>
    </w:p>
    <w:p>
      <w:pPr>
        <w:pStyle w:val="Corpodeltesto21"/>
        <w:numPr>
          <w:ilvl w:val="0"/>
          <w:numId w:val="15"/>
        </w:numPr>
        <w:tabs>
          <w:tab w:val="clear" w:pos="709"/>
          <w:tab w:val="left" w:pos="2622" w:leader="none"/>
          <w:tab w:val="left" w:pos="7300" w:leader="none"/>
          <w:tab w:val="left" w:pos="9777" w:leader="none"/>
        </w:tabs>
        <w:spacing w:lineRule="auto" w:line="360"/>
        <w:rPr>
          <w:rFonts w:ascii="Times New Roman" w:hAnsi="Times New Roman" w:eastAsia="DejaVu Sans Mono" w:cs="Times New Roman"/>
          <w:color w:val="00000A"/>
          <w:sz w:val="24"/>
          <w:szCs w:val="24"/>
        </w:rPr>
      </w:pPr>
      <w:r>
        <w:rPr>
          <w:rFonts w:eastAsia="DejaVu Sans Mono" w:cs="Times New Roman" w:ascii="Times New Roman" w:hAnsi="Times New Roman"/>
          <w:color w:val="00000A"/>
          <w:sz w:val="24"/>
          <w:szCs w:val="24"/>
        </w:rPr>
        <w:t>Prima dello spostamento del materiale dovrà essere stabilita la sequenza delle operazioni da svolgere e dovranno essere impartite agli operatori istruzioni precise su tale sequenza (carico, sollevamento, scarico,..).</w:t>
      </w:r>
    </w:p>
    <w:p>
      <w:pPr>
        <w:pStyle w:val="Corpodeltesto21"/>
        <w:numPr>
          <w:ilvl w:val="0"/>
          <w:numId w:val="15"/>
        </w:numPr>
        <w:tabs>
          <w:tab w:val="clear" w:pos="709"/>
          <w:tab w:val="left" w:pos="2622" w:leader="none"/>
          <w:tab w:val="left" w:pos="7300" w:leader="none"/>
          <w:tab w:val="left" w:pos="9777" w:leader="none"/>
        </w:tabs>
        <w:spacing w:lineRule="auto" w:line="360"/>
        <w:rPr>
          <w:rFonts w:ascii="Times New Roman" w:hAnsi="Times New Roman" w:eastAsia="DejaVu Sans Mono" w:cs="Times New Roman"/>
          <w:color w:val="00000A"/>
          <w:sz w:val="24"/>
          <w:szCs w:val="24"/>
        </w:rPr>
      </w:pPr>
      <w:r>
        <w:rPr>
          <w:rFonts w:eastAsia="DejaVu Sans Mono" w:cs="Times New Roman" w:ascii="Times New Roman" w:hAnsi="Times New Roman"/>
          <w:color w:val="00000A"/>
          <w:sz w:val="24"/>
          <w:szCs w:val="24"/>
        </w:rPr>
        <w:t>L’impresa dovrà fornire idonee funi d’imbracatura ed opportuni contenitori (tipo cestoni metallici) per i materiali minuti, dettagliate informazioni sui sistemi d’utilizzo e idonei dispositivi di protezione individuale (casco, scarpe antinfortunistiche, guanti) con relative informazioni all’uso; sarà cura dell’Impresa vigilare sul loro corretto utilizzo.</w:t>
      </w:r>
    </w:p>
    <w:p>
      <w:pPr>
        <w:pStyle w:val="Corpodeltesto21"/>
        <w:numPr>
          <w:ilvl w:val="0"/>
          <w:numId w:val="15"/>
        </w:numPr>
        <w:tabs>
          <w:tab w:val="clear" w:pos="709"/>
          <w:tab w:val="left" w:pos="2622" w:leader="none"/>
          <w:tab w:val="left" w:pos="7300" w:leader="none"/>
          <w:tab w:val="left" w:pos="9777" w:leader="none"/>
        </w:tabs>
        <w:spacing w:lineRule="auto" w:line="360"/>
        <w:rPr>
          <w:rFonts w:ascii="Times New Roman" w:hAnsi="Times New Roman" w:eastAsia="DejaVu Sans Mono" w:cs="Times New Roman"/>
          <w:color w:val="00000A"/>
          <w:sz w:val="24"/>
          <w:szCs w:val="24"/>
        </w:rPr>
      </w:pPr>
      <w:r>
        <w:rPr>
          <w:rFonts w:eastAsia="DejaVu Sans Mono" w:cs="Times New Roman" w:ascii="Times New Roman" w:hAnsi="Times New Roman"/>
          <w:color w:val="00000A"/>
          <w:sz w:val="24"/>
          <w:szCs w:val="24"/>
        </w:rPr>
        <w:t>Durante la fase di sollevamento deve essere delimitata l’area interessata.</w:t>
      </w:r>
    </w:p>
    <w:p>
      <w:pPr>
        <w:pStyle w:val="Corpodeltesto21"/>
        <w:numPr>
          <w:ilvl w:val="0"/>
          <w:numId w:val="15"/>
        </w:numPr>
        <w:tabs>
          <w:tab w:val="clear" w:pos="709"/>
          <w:tab w:val="left" w:pos="2622" w:leader="none"/>
          <w:tab w:val="left" w:pos="7300" w:leader="none"/>
          <w:tab w:val="left" w:pos="9777" w:leader="none"/>
        </w:tabs>
        <w:spacing w:lineRule="auto" w:line="360"/>
        <w:rPr>
          <w:rFonts w:ascii="Times New Roman" w:hAnsi="Times New Roman" w:eastAsia="DejaVu Sans Mono" w:cs="Times New Roman"/>
          <w:color w:val="00000A"/>
          <w:sz w:val="24"/>
          <w:szCs w:val="24"/>
        </w:rPr>
      </w:pPr>
      <w:r>
        <w:rPr>
          <w:rFonts w:eastAsia="DejaVu Sans Mono" w:cs="Times New Roman" w:ascii="Times New Roman" w:hAnsi="Times New Roman"/>
          <w:color w:val="00000A"/>
          <w:sz w:val="24"/>
          <w:szCs w:val="24"/>
        </w:rPr>
        <w:t>Dovranno essere verificate sia l’idoneità dei ganci e delle funi, che devono avere riportata la portata massima, sia l’efficienza del dispositivo di sicurezza sul gancio, per impedire l’accidentale sganciamento del carico.</w:t>
      </w:r>
    </w:p>
    <w:p>
      <w:pPr>
        <w:pStyle w:val="Corpodeltesto21"/>
        <w:numPr>
          <w:ilvl w:val="0"/>
          <w:numId w:val="15"/>
        </w:numPr>
        <w:tabs>
          <w:tab w:val="clear" w:pos="709"/>
          <w:tab w:val="left" w:pos="2622" w:leader="none"/>
          <w:tab w:val="left" w:pos="7300" w:leader="none"/>
          <w:tab w:val="left" w:pos="9777" w:leader="none"/>
        </w:tabs>
        <w:spacing w:lineRule="auto" w:line="360"/>
        <w:rPr>
          <w:rFonts w:ascii="Times New Roman" w:hAnsi="Times New Roman" w:eastAsia="DejaVu Sans Mono" w:cs="Times New Roman"/>
          <w:color w:val="00000A"/>
          <w:sz w:val="24"/>
          <w:szCs w:val="24"/>
        </w:rPr>
      </w:pPr>
      <w:r>
        <w:rPr>
          <w:rFonts w:eastAsia="DejaVu Sans Mono" w:cs="Times New Roman" w:ascii="Times New Roman" w:hAnsi="Times New Roman"/>
          <w:color w:val="00000A"/>
          <w:sz w:val="24"/>
          <w:szCs w:val="24"/>
        </w:rPr>
        <w:t>Il personale addetto dovrà effettuare una corretta ed idonea imbracatura del materiale da sollevare ed in particolare dovrà essere collegata la variazione degli sforzi secondo l’angolo d’inclinazione dei bracci (funi). E’ vietato l’uso della forca per il sollevamento dei pacchi di tegole o di altro materiale.</w:t>
      </w:r>
    </w:p>
    <w:p>
      <w:pPr>
        <w:pStyle w:val="Corpodeltesto21"/>
        <w:numPr>
          <w:ilvl w:val="0"/>
          <w:numId w:val="15"/>
        </w:numPr>
        <w:tabs>
          <w:tab w:val="clear" w:pos="709"/>
          <w:tab w:val="left" w:pos="2622" w:leader="none"/>
          <w:tab w:val="left" w:pos="7300" w:leader="none"/>
          <w:tab w:val="left" w:pos="9777" w:leader="none"/>
        </w:tabs>
        <w:spacing w:lineRule="auto" w:line="360"/>
        <w:rPr>
          <w:rFonts w:ascii="Times New Roman" w:hAnsi="Times New Roman" w:eastAsia="DejaVu Sans Mono" w:cs="Times New Roman"/>
          <w:color w:val="00000A"/>
          <w:sz w:val="24"/>
          <w:szCs w:val="24"/>
        </w:rPr>
      </w:pPr>
      <w:r>
        <w:rPr>
          <w:rFonts w:eastAsia="DejaVu Sans Mono" w:cs="Times New Roman" w:ascii="Times New Roman" w:hAnsi="Times New Roman"/>
          <w:color w:val="00000A"/>
          <w:sz w:val="24"/>
          <w:szCs w:val="24"/>
        </w:rPr>
        <w:t>Il materiale dovrà essere caricato ed eventualmente ancorato in modo adeguato (ad esempio i casseri devono essere opportunamente trattenuti da puntelli ortogonali).</w:t>
      </w:r>
    </w:p>
    <w:p>
      <w:pPr>
        <w:pStyle w:val="Corpodeltesto21"/>
        <w:numPr>
          <w:ilvl w:val="0"/>
          <w:numId w:val="15"/>
        </w:numPr>
        <w:tabs>
          <w:tab w:val="clear" w:pos="709"/>
          <w:tab w:val="left" w:pos="2622" w:leader="none"/>
          <w:tab w:val="left" w:pos="7300" w:leader="none"/>
          <w:tab w:val="left" w:pos="9777" w:leader="none"/>
        </w:tabs>
        <w:spacing w:lineRule="auto" w:line="360"/>
        <w:rPr>
          <w:rFonts w:ascii="Times New Roman" w:hAnsi="Times New Roman" w:eastAsia="DejaVu Sans Mono" w:cs="Times New Roman"/>
          <w:color w:val="00000A"/>
          <w:sz w:val="24"/>
          <w:szCs w:val="24"/>
        </w:rPr>
      </w:pPr>
      <w:r>
        <w:rPr>
          <w:rFonts w:eastAsia="DejaVu Sans Mono" w:cs="Times New Roman" w:ascii="Times New Roman" w:hAnsi="Times New Roman"/>
          <w:color w:val="00000A"/>
          <w:sz w:val="24"/>
          <w:szCs w:val="24"/>
        </w:rPr>
        <w:t>Il manovratore deve eseguire la manovre di sollevamento solo in condizione di perfetta visibilità di tutta la zona di azione, oppure con l’ausilio di un servizio di segnalazione svolto da lavoratori esperti appositamente incaricati.</w:t>
      </w:r>
    </w:p>
    <w:p>
      <w:pPr>
        <w:pStyle w:val="Corpodeltesto21"/>
        <w:numPr>
          <w:ilvl w:val="0"/>
          <w:numId w:val="15"/>
        </w:numPr>
        <w:tabs>
          <w:tab w:val="clear" w:pos="709"/>
          <w:tab w:val="left" w:pos="2622" w:leader="none"/>
          <w:tab w:val="left" w:pos="7300" w:leader="none"/>
          <w:tab w:val="left" w:pos="9777" w:leader="none"/>
        </w:tabs>
        <w:spacing w:lineRule="auto" w:line="360"/>
        <w:rPr>
          <w:rFonts w:ascii="Times New Roman" w:hAnsi="Times New Roman" w:eastAsia="DejaVu Sans Mono" w:cs="Times New Roman"/>
          <w:color w:val="00000A"/>
          <w:sz w:val="24"/>
          <w:szCs w:val="24"/>
        </w:rPr>
      </w:pPr>
      <w:r>
        <w:rPr>
          <w:rFonts w:eastAsia="DejaVu Sans Mono" w:cs="Times New Roman" w:ascii="Times New Roman" w:hAnsi="Times New Roman"/>
          <w:color w:val="00000A"/>
          <w:sz w:val="24"/>
          <w:szCs w:val="24"/>
        </w:rPr>
        <w:t>Le manovre di sollevamento devono essere sospese quando le persone che si trovano esposte al pericolo di caduta dei carichi non si spostino dalla traiettoria di passaggio, ci si trovi in presenza di nebbia intensa o di scarsa illuminazione o soffi un forte vento.</w:t>
      </w:r>
    </w:p>
    <w:p>
      <w:pPr>
        <w:pStyle w:val="Corpodeltesto21"/>
        <w:numPr>
          <w:ilvl w:val="0"/>
          <w:numId w:val="15"/>
        </w:numPr>
        <w:tabs>
          <w:tab w:val="clear" w:pos="709"/>
          <w:tab w:val="left" w:pos="2622" w:leader="none"/>
          <w:tab w:val="left" w:pos="7300" w:leader="none"/>
          <w:tab w:val="left" w:pos="9777" w:leader="none"/>
        </w:tabs>
        <w:spacing w:lineRule="auto" w:line="360"/>
        <w:rPr>
          <w:rFonts w:ascii="Times New Roman" w:hAnsi="Times New Roman" w:eastAsia="DejaVu Sans Mono" w:cs="Times New Roman"/>
          <w:color w:val="00000A"/>
          <w:sz w:val="24"/>
          <w:szCs w:val="24"/>
        </w:rPr>
      </w:pPr>
      <w:r>
        <w:rPr>
          <w:rFonts w:eastAsia="DejaVu Sans Mono" w:cs="Times New Roman" w:ascii="Times New Roman" w:hAnsi="Times New Roman"/>
          <w:color w:val="00000A"/>
          <w:sz w:val="24"/>
          <w:szCs w:val="24"/>
        </w:rPr>
        <w:t>Nelle operazioni di sollevamento e posizionamento impartire chiare e dettagliate spiegazioni sui sistemi di imbracatura e sgancio dell’elemento sollevato (ad esempio utilizzare le apposite aste, usare le scale  amano dotate di ganci e indossare la cintura di sicurezza).</w:t>
      </w:r>
    </w:p>
    <w:p>
      <w:pPr>
        <w:pStyle w:val="Corpodeltesto21"/>
        <w:numPr>
          <w:ilvl w:val="0"/>
          <w:numId w:val="15"/>
        </w:numPr>
        <w:tabs>
          <w:tab w:val="clear" w:pos="709"/>
          <w:tab w:val="left" w:pos="2622" w:leader="none"/>
          <w:tab w:val="left" w:pos="7300" w:leader="none"/>
          <w:tab w:val="left" w:pos="9777" w:leader="none"/>
        </w:tabs>
        <w:spacing w:lineRule="auto" w:line="360"/>
        <w:rPr>
          <w:rFonts w:ascii="Times New Roman" w:hAnsi="Times New Roman" w:eastAsia="DejaVu Sans Mono" w:cs="Times New Roman"/>
          <w:color w:val="00000A"/>
          <w:sz w:val="24"/>
          <w:szCs w:val="24"/>
        </w:rPr>
      </w:pPr>
      <w:r>
        <w:rPr>
          <w:rFonts w:eastAsia="DejaVu Sans Mono" w:cs="Times New Roman" w:ascii="Times New Roman" w:hAnsi="Times New Roman"/>
          <w:color w:val="00000A"/>
          <w:sz w:val="24"/>
          <w:szCs w:val="24"/>
        </w:rPr>
        <w:t>L'imbracatura dei carichi deve essere effettuata usando mezzi idonei per evitare la caduta del carico o il suo spostamento dalla primitiva posizione di ammaraggio.</w:t>
      </w:r>
    </w:p>
    <w:p>
      <w:pPr>
        <w:pStyle w:val="Corpodeltesto21"/>
        <w:numPr>
          <w:ilvl w:val="0"/>
          <w:numId w:val="15"/>
        </w:numPr>
        <w:tabs>
          <w:tab w:val="clear" w:pos="709"/>
          <w:tab w:val="left" w:pos="2622" w:leader="none"/>
          <w:tab w:val="left" w:pos="7300" w:leader="none"/>
          <w:tab w:val="left" w:pos="9777" w:leader="none"/>
        </w:tabs>
        <w:spacing w:lineRule="auto" w:line="360"/>
        <w:rPr>
          <w:rFonts w:ascii="Times New Roman" w:hAnsi="Times New Roman" w:eastAsia="DejaVu Sans Mono" w:cs="Times New Roman"/>
          <w:color w:val="00000A"/>
          <w:sz w:val="24"/>
          <w:szCs w:val="24"/>
        </w:rPr>
      </w:pPr>
      <w:r>
        <w:rPr>
          <w:rFonts w:eastAsia="DejaVu Sans Mono" w:cs="Times New Roman" w:ascii="Times New Roman" w:hAnsi="Times New Roman"/>
          <w:color w:val="00000A"/>
          <w:sz w:val="24"/>
          <w:szCs w:val="24"/>
        </w:rPr>
        <w:t xml:space="preserve">Verificare l’idoneità dei ganci che devono avere impressa la portata massima. </w:t>
      </w:r>
    </w:p>
    <w:p>
      <w:pPr>
        <w:pStyle w:val="Corpodeltesto21"/>
        <w:numPr>
          <w:ilvl w:val="0"/>
          <w:numId w:val="15"/>
        </w:numPr>
        <w:tabs>
          <w:tab w:val="clear" w:pos="709"/>
          <w:tab w:val="left" w:pos="2622" w:leader="none"/>
          <w:tab w:val="left" w:pos="7300" w:leader="none"/>
          <w:tab w:val="left" w:pos="9777" w:leader="none"/>
        </w:tabs>
        <w:spacing w:lineRule="auto" w:line="360"/>
        <w:rPr>
          <w:rFonts w:ascii="Times New Roman" w:hAnsi="Times New Roman" w:eastAsia="DejaVu Sans Mono" w:cs="Times New Roman"/>
          <w:color w:val="00000A"/>
          <w:sz w:val="24"/>
          <w:szCs w:val="24"/>
        </w:rPr>
      </w:pPr>
      <w:r>
        <w:rPr>
          <w:rFonts w:eastAsia="DejaVu Sans Mono" w:cs="Times New Roman" w:ascii="Times New Roman" w:hAnsi="Times New Roman"/>
          <w:color w:val="00000A"/>
          <w:sz w:val="24"/>
          <w:szCs w:val="24"/>
        </w:rPr>
        <w:t>Verificare l’efficienza del dispositivo di sicurezza sul gancio, per impedire l’accidentale sganciamento del carico.</w:t>
      </w:r>
    </w:p>
    <w:p>
      <w:pPr>
        <w:pStyle w:val="Corpodeltesto21"/>
        <w:numPr>
          <w:ilvl w:val="0"/>
          <w:numId w:val="15"/>
        </w:numPr>
        <w:tabs>
          <w:tab w:val="clear" w:pos="709"/>
          <w:tab w:val="left" w:pos="2622" w:leader="none"/>
          <w:tab w:val="left" w:pos="7300" w:leader="none"/>
          <w:tab w:val="left" w:pos="9777" w:leader="none"/>
        </w:tabs>
        <w:spacing w:lineRule="auto" w:line="360"/>
        <w:rPr>
          <w:rFonts w:ascii="Times New Roman" w:hAnsi="Times New Roman" w:eastAsia="DejaVu Sans Mono" w:cs="Times New Roman"/>
          <w:color w:val="00000A"/>
          <w:sz w:val="24"/>
          <w:szCs w:val="24"/>
        </w:rPr>
      </w:pPr>
      <w:r>
        <w:rPr>
          <w:rFonts w:eastAsia="DejaVu Sans Mono" w:cs="Times New Roman" w:ascii="Times New Roman" w:hAnsi="Times New Roman"/>
          <w:color w:val="00000A"/>
          <w:sz w:val="24"/>
          <w:szCs w:val="24"/>
        </w:rPr>
        <w:t>Verificare il regolare imbraco del carico e il corretto collegamento al gancio prima di dare il via alla manovra di sollevamento, accompagnare il carico al di fuori della zona di interferenza con eventuali ostacoli solo per lo stretto necessario, allontanarsi al più presto dalla traiettoria del carico in fase di sollevamento, non sostare in attesa sotto la traiettoria del carico, avvicinarsi al carico per pilotarlo nel punto di scarico solo quando esso è giunto in prossimità del punto suddetto, prima di eseguire le manovre per lo sgancio del carico dall'apparecchio di sollevamento accertare la stabilità del carico stesso, non rilasciare il gancio nel comandare la manovra di "VIA", ma accompagnarlo al di fuori della zona impegnata da materiali o attrezzature al fine di evitare agganci accidentali con questi ultimi.</w:t>
      </w:r>
    </w:p>
    <w:p>
      <w:pPr>
        <w:pStyle w:val="Corpodeltesto21"/>
        <w:numPr>
          <w:ilvl w:val="0"/>
          <w:numId w:val="15"/>
        </w:numPr>
        <w:tabs>
          <w:tab w:val="clear" w:pos="709"/>
          <w:tab w:val="left" w:pos="2622" w:leader="none"/>
          <w:tab w:val="left" w:pos="7300" w:leader="none"/>
          <w:tab w:val="left" w:pos="9777" w:leader="none"/>
        </w:tabs>
        <w:spacing w:lineRule="auto" w:line="360"/>
        <w:rPr>
          <w:rFonts w:ascii="Times New Roman" w:hAnsi="Times New Roman" w:eastAsia="DejaVu Sans Mono" w:cs="Times New Roman"/>
          <w:color w:val="00000A"/>
          <w:sz w:val="24"/>
          <w:szCs w:val="24"/>
        </w:rPr>
      </w:pPr>
      <w:r>
        <w:rPr>
          <w:rFonts w:eastAsia="DejaVu Sans Mono" w:cs="Times New Roman" w:ascii="Times New Roman" w:hAnsi="Times New Roman"/>
          <w:color w:val="00000A"/>
          <w:sz w:val="24"/>
          <w:szCs w:val="24"/>
        </w:rPr>
        <w:t>Nella guida dell’elemento in sospensione usare sistemi che consentano di operare a distanza di sicurezza (funi, aste, ecc.) Non staccare l’elemento dai ganci di sollevamento sino a che non ne sia garantita la stabilità.</w:t>
      </w:r>
    </w:p>
    <w:p>
      <w:pPr>
        <w:pStyle w:val="Corpodeltesto21"/>
        <w:numPr>
          <w:ilvl w:val="0"/>
          <w:numId w:val="15"/>
        </w:numPr>
        <w:tabs>
          <w:tab w:val="clear" w:pos="709"/>
          <w:tab w:val="left" w:pos="2622" w:leader="none"/>
          <w:tab w:val="left" w:pos="7300" w:leader="none"/>
          <w:tab w:val="left" w:pos="9777" w:leader="none"/>
        </w:tabs>
        <w:spacing w:lineRule="auto" w:line="360"/>
        <w:rPr>
          <w:rFonts w:ascii="Times New Roman" w:hAnsi="Times New Roman" w:eastAsia="DejaVu Sans Mono" w:cs="Times New Roman"/>
          <w:color w:val="00000A"/>
          <w:sz w:val="24"/>
          <w:szCs w:val="24"/>
        </w:rPr>
      </w:pPr>
      <w:r>
        <w:rPr>
          <w:rFonts w:eastAsia="DejaVu Sans Mono" w:cs="Times New Roman" w:ascii="Times New Roman" w:hAnsi="Times New Roman"/>
          <w:color w:val="00000A"/>
          <w:sz w:val="24"/>
          <w:szCs w:val="24"/>
        </w:rPr>
        <w:t>Nelle fasi transitorie di posizionamento delle strutture, impiegare i contrasti in modo tale che sia assicurata la stabilità.</w:t>
      </w:r>
    </w:p>
    <w:p>
      <w:pPr>
        <w:pStyle w:val="Corpodeltesto21"/>
        <w:numPr>
          <w:ilvl w:val="0"/>
          <w:numId w:val="15"/>
        </w:numPr>
        <w:tabs>
          <w:tab w:val="clear" w:pos="709"/>
          <w:tab w:val="left" w:pos="2622" w:leader="none"/>
          <w:tab w:val="left" w:pos="7300" w:leader="none"/>
          <w:tab w:val="left" w:pos="9777" w:leader="none"/>
        </w:tabs>
        <w:spacing w:lineRule="auto" w:line="360"/>
        <w:rPr>
          <w:rFonts w:ascii="Times New Roman" w:hAnsi="Times New Roman" w:eastAsia="DejaVu Sans Mono" w:cs="Times New Roman"/>
          <w:color w:val="00000A"/>
          <w:sz w:val="24"/>
          <w:szCs w:val="24"/>
        </w:rPr>
      </w:pPr>
      <w:r>
        <w:rPr>
          <w:rFonts w:eastAsia="DejaVu Sans Mono" w:cs="Times New Roman" w:ascii="Times New Roman" w:hAnsi="Times New Roman"/>
          <w:color w:val="00000A"/>
          <w:sz w:val="24"/>
          <w:szCs w:val="24"/>
        </w:rPr>
        <w:t>Prestare attenzione ai carichi sospesi, non sostare né transitare nelle zone di sollevamento dei carichi.</w:t>
      </w:r>
    </w:p>
    <w:p>
      <w:pPr>
        <w:pStyle w:val="Corpodeltesto21"/>
        <w:numPr>
          <w:ilvl w:val="0"/>
          <w:numId w:val="15"/>
        </w:numPr>
        <w:tabs>
          <w:tab w:val="clear" w:pos="709"/>
          <w:tab w:val="left" w:pos="2622" w:leader="none"/>
          <w:tab w:val="left" w:pos="7300" w:leader="none"/>
          <w:tab w:val="left" w:pos="9777" w:leader="none"/>
        </w:tabs>
        <w:spacing w:lineRule="auto" w:line="360"/>
        <w:rPr>
          <w:rFonts w:ascii="Times New Roman" w:hAnsi="Times New Roman" w:eastAsia="DejaVu Sans Mono" w:cs="Times New Roman"/>
          <w:color w:val="00000A"/>
          <w:sz w:val="24"/>
          <w:szCs w:val="24"/>
        </w:rPr>
      </w:pPr>
      <w:r>
        <w:rPr>
          <w:rFonts w:eastAsia="DejaVu Sans Mono" w:cs="Times New Roman" w:ascii="Times New Roman" w:hAnsi="Times New Roman"/>
          <w:color w:val="00000A"/>
          <w:sz w:val="24"/>
          <w:szCs w:val="24"/>
        </w:rPr>
        <w:t>Durante l’utilizzo dei cestoni si dovrà in particolare, verificare l’adeguata altezza delle sponde dei cestoni ed impartire disposizioni per il carico negli stessi.</w:t>
      </w:r>
    </w:p>
    <w:p>
      <w:pPr>
        <w:pStyle w:val="Corpodeltesto21"/>
        <w:numPr>
          <w:ilvl w:val="0"/>
          <w:numId w:val="15"/>
        </w:numPr>
        <w:tabs>
          <w:tab w:val="clear" w:pos="709"/>
          <w:tab w:val="left" w:pos="2622" w:leader="none"/>
          <w:tab w:val="left" w:pos="7300" w:leader="none"/>
          <w:tab w:val="left" w:pos="9777" w:leader="none"/>
        </w:tabs>
        <w:spacing w:lineRule="auto" w:line="360"/>
        <w:rPr>
          <w:rFonts w:ascii="Times New Roman" w:hAnsi="Times New Roman" w:eastAsia="DejaVu Sans Mono" w:cs="Times New Roman"/>
          <w:color w:val="00000A"/>
          <w:sz w:val="24"/>
          <w:szCs w:val="24"/>
        </w:rPr>
      </w:pPr>
      <w:r>
        <w:rPr>
          <w:rFonts w:eastAsia="DejaVu Sans Mono" w:cs="Times New Roman" w:ascii="Times New Roman" w:hAnsi="Times New Roman"/>
          <w:color w:val="00000A"/>
          <w:sz w:val="24"/>
          <w:szCs w:val="24"/>
        </w:rPr>
        <w:t>Durante lo scarico del materiale gli operatori dovranno prestare particolare attenzione; ad esempio, durante la posa di pannelli d’armatura dovranno attenersi scrupolosamente agli ordini ricevuti e non sganciare i pannelli dall’apparecchio di sollevamento sino a che essi non siano stati sicuramente fissati.</w:t>
      </w:r>
    </w:p>
    <w:p>
      <w:pPr>
        <w:pStyle w:val="Corpodeltesto21"/>
        <w:numPr>
          <w:ilvl w:val="0"/>
          <w:numId w:val="15"/>
        </w:numPr>
        <w:tabs>
          <w:tab w:val="clear" w:pos="709"/>
          <w:tab w:val="left" w:pos="2622" w:leader="none"/>
          <w:tab w:val="left" w:pos="7300" w:leader="none"/>
          <w:tab w:val="left" w:pos="9777" w:leader="none"/>
        </w:tabs>
        <w:spacing w:lineRule="auto" w:line="360"/>
        <w:rPr>
          <w:rFonts w:ascii="Times New Roman" w:hAnsi="Times New Roman" w:eastAsia="DejaVu Sans Mono" w:cs="Times New Roman"/>
          <w:color w:val="00000A"/>
          <w:sz w:val="24"/>
          <w:szCs w:val="24"/>
        </w:rPr>
      </w:pPr>
      <w:r>
        <w:rPr>
          <w:rFonts w:eastAsia="DejaVu Sans Mono" w:cs="Times New Roman" w:ascii="Times New Roman" w:hAnsi="Times New Roman"/>
          <w:color w:val="00000A"/>
          <w:sz w:val="24"/>
          <w:szCs w:val="24"/>
        </w:rPr>
        <w:t>Nella guida dell’elemento in sospensione si devono usare sistemi che consentano di operare a distanza di sicurezza (funi, aste, ecc.).</w:t>
      </w:r>
    </w:p>
    <w:p>
      <w:pPr>
        <w:pStyle w:val="Corpodeltesto21"/>
        <w:numPr>
          <w:ilvl w:val="0"/>
          <w:numId w:val="15"/>
        </w:numPr>
        <w:tabs>
          <w:tab w:val="clear" w:pos="709"/>
          <w:tab w:val="left" w:pos="2622" w:leader="none"/>
          <w:tab w:val="left" w:pos="7300" w:leader="none"/>
          <w:tab w:val="left" w:pos="9777" w:leader="none"/>
        </w:tabs>
        <w:spacing w:lineRule="auto" w:line="360"/>
        <w:rPr>
          <w:rFonts w:ascii="Times New Roman" w:hAnsi="Times New Roman" w:eastAsia="DejaVu Sans Mono" w:cs="Times New Roman"/>
          <w:color w:val="00000A"/>
          <w:sz w:val="24"/>
          <w:szCs w:val="24"/>
        </w:rPr>
      </w:pPr>
      <w:r>
        <w:rPr>
          <w:rFonts w:eastAsia="DejaVu Sans Mono" w:cs="Times New Roman" w:ascii="Times New Roman" w:hAnsi="Times New Roman"/>
          <w:color w:val="00000A"/>
          <w:sz w:val="24"/>
          <w:szCs w:val="24"/>
        </w:rPr>
        <w:t>Gli addetti devono lavorare in modo coordinato.</w:t>
      </w:r>
    </w:p>
    <w:p>
      <w:pPr>
        <w:pStyle w:val="Corpodeltesto21"/>
        <w:numPr>
          <w:ilvl w:val="0"/>
          <w:numId w:val="15"/>
        </w:numPr>
        <w:tabs>
          <w:tab w:val="clear" w:pos="709"/>
          <w:tab w:val="left" w:pos="2622" w:leader="none"/>
          <w:tab w:val="left" w:pos="7300" w:leader="none"/>
          <w:tab w:val="left" w:pos="9777" w:leader="none"/>
        </w:tabs>
        <w:spacing w:lineRule="auto" w:line="360"/>
        <w:rPr>
          <w:rFonts w:ascii="Times New Roman" w:hAnsi="Times New Roman" w:eastAsia="DejaVu Sans Mono" w:cs="Times New Roman"/>
          <w:color w:val="00000A"/>
          <w:sz w:val="24"/>
          <w:szCs w:val="24"/>
        </w:rPr>
      </w:pPr>
      <w:r>
        <w:rPr>
          <w:rFonts w:eastAsia="DejaVu Sans Mono" w:cs="Times New Roman" w:ascii="Times New Roman" w:hAnsi="Times New Roman"/>
          <w:color w:val="00000A"/>
          <w:sz w:val="24"/>
          <w:szCs w:val="24"/>
        </w:rPr>
        <w:t>Gli operatori non devono sostare nelle zone ove vi siano carichi sospesi; potranno avvicinarsi solo quando il carico sarà ad un’altezza tale da permettere in modo sicuro la movimentazione manuale.</w:t>
      </w:r>
    </w:p>
    <w:p>
      <w:pPr>
        <w:pStyle w:val="Corpodeltesto21"/>
        <w:numPr>
          <w:ilvl w:val="0"/>
          <w:numId w:val="15"/>
        </w:numPr>
        <w:tabs>
          <w:tab w:val="clear" w:pos="709"/>
          <w:tab w:val="left" w:pos="2622" w:leader="none"/>
          <w:tab w:val="left" w:pos="7300" w:leader="none"/>
          <w:tab w:val="left" w:pos="9777" w:leader="none"/>
        </w:tabs>
        <w:spacing w:lineRule="auto" w:line="360"/>
        <w:rPr>
          <w:rFonts w:ascii="Times New Roman" w:hAnsi="Times New Roman" w:eastAsia="DejaVu Sans Mono" w:cs="Times New Roman"/>
          <w:color w:val="00000A"/>
          <w:sz w:val="24"/>
          <w:szCs w:val="24"/>
        </w:rPr>
      </w:pPr>
      <w:r>
        <w:rPr>
          <w:rFonts w:eastAsia="DejaVu Sans Mono" w:cs="Times New Roman" w:ascii="Times New Roman" w:hAnsi="Times New Roman"/>
          <w:color w:val="00000A"/>
          <w:sz w:val="24"/>
          <w:szCs w:val="24"/>
        </w:rPr>
        <w:t>Tutti gli addetti devono comunque fare uso dell’elmetto di protezione personale (casco).</w:t>
      </w:r>
    </w:p>
    <w:p>
      <w:pPr>
        <w:pStyle w:val="Corpodeltesto21"/>
        <w:numPr>
          <w:ilvl w:val="0"/>
          <w:numId w:val="15"/>
        </w:numPr>
        <w:tabs>
          <w:tab w:val="clear" w:pos="709"/>
          <w:tab w:val="left" w:pos="2622" w:leader="none"/>
          <w:tab w:val="left" w:pos="7300" w:leader="none"/>
          <w:tab w:val="left" w:pos="9777" w:leader="none"/>
        </w:tabs>
        <w:spacing w:lineRule="auto" w:line="360"/>
        <w:rPr>
          <w:rFonts w:ascii="Times New Roman" w:hAnsi="Times New Roman" w:eastAsia="DejaVu Sans Mono" w:cs="Times New Roman"/>
          <w:color w:val="00000A"/>
          <w:sz w:val="24"/>
          <w:szCs w:val="24"/>
        </w:rPr>
      </w:pPr>
      <w:r>
        <w:rPr>
          <w:rFonts w:eastAsia="DejaVu Sans Mono" w:cs="Times New Roman" w:ascii="Times New Roman" w:hAnsi="Times New Roman"/>
          <w:color w:val="00000A"/>
          <w:sz w:val="24"/>
          <w:szCs w:val="24"/>
        </w:rPr>
        <w:t>I non addetti non dovranno avvicinarsi agli elementi in movimento.</w:t>
      </w:r>
    </w:p>
    <w:p>
      <w:pPr>
        <w:pStyle w:val="BodyText2"/>
        <w:widowControl w:val="false"/>
        <w:spacing w:lineRule="auto" w:line="360"/>
        <w:rPr>
          <w:rFonts w:ascii="Times New Roman" w:hAnsi="Times New Roman" w:eastAsia="DejaVu Sans Mono" w:cs="Times New Roman"/>
          <w:b/>
          <w:b/>
          <w:bCs/>
          <w:smallCaps/>
          <w:sz w:val="26"/>
          <w:szCs w:val="26"/>
        </w:rPr>
      </w:pPr>
      <w:r>
        <w:rPr>
          <w:rFonts w:eastAsia="DejaVu Sans Mono" w:cs="Times New Roman" w:ascii="Times New Roman" w:hAnsi="Times New Roman"/>
          <w:b/>
          <w:bCs/>
          <w:smallCaps/>
          <w:sz w:val="26"/>
          <w:szCs w:val="26"/>
        </w:rPr>
        <w:t>Caduta di materiale dall’alto: durante la discesa sul piano inclinato del mezzo di trasporto</w:t>
      </w:r>
    </w:p>
    <w:p>
      <w:pPr>
        <w:pStyle w:val="Corpodeltesto31"/>
        <w:spacing w:lineRule="auto" w:line="360"/>
        <w:rPr>
          <w:rFonts w:eastAsia="DejaVu Sans Mono"/>
          <w:sz w:val="24"/>
          <w:szCs w:val="24"/>
        </w:rPr>
      </w:pPr>
      <w:r>
        <w:rPr>
          <w:rFonts w:eastAsia="DejaVu Sans Mono"/>
          <w:sz w:val="24"/>
          <w:szCs w:val="24"/>
        </w:rPr>
        <w:t>Macchina piegaferri, gruppo elettrogeno, betoniera ed altre attrezzature o macchinari possono cadere durante la fase di scarico dal mezzo di trasporto.</w:t>
      </w:r>
    </w:p>
    <w:p>
      <w:pPr>
        <w:pStyle w:val="Normal"/>
        <w:spacing w:lineRule="auto" w:line="360"/>
        <w:rPr>
          <w:rFonts w:eastAsia="DejaVu Sans Mono"/>
          <w:sz w:val="24"/>
          <w:szCs w:val="24"/>
        </w:rPr>
      </w:pPr>
      <w:r>
        <w:rPr>
          <w:rFonts w:eastAsia="DejaVu Sans Mono"/>
          <w:sz w:val="24"/>
          <w:szCs w:val="24"/>
        </w:rPr>
        <w:t>Misure di sicurezza:</w:t>
      </w:r>
    </w:p>
    <w:p>
      <w:pPr>
        <w:pStyle w:val="Corpodeltesto21"/>
        <w:numPr>
          <w:ilvl w:val="0"/>
          <w:numId w:val="15"/>
        </w:numPr>
        <w:tabs>
          <w:tab w:val="clear" w:pos="709"/>
          <w:tab w:val="left" w:pos="2622" w:leader="none"/>
          <w:tab w:val="left" w:pos="7300" w:leader="none"/>
          <w:tab w:val="left" w:pos="9777" w:leader="none"/>
        </w:tabs>
        <w:spacing w:lineRule="auto" w:line="360"/>
        <w:rPr>
          <w:rFonts w:ascii="Times New Roman" w:hAnsi="Times New Roman" w:eastAsia="DejaVu Sans Mono" w:cs="Times New Roman"/>
          <w:color w:val="00000A"/>
          <w:sz w:val="24"/>
          <w:szCs w:val="24"/>
        </w:rPr>
      </w:pPr>
      <w:r>
        <w:rPr>
          <w:rFonts w:eastAsia="DejaVu Sans Mono" w:cs="Times New Roman" w:ascii="Times New Roman" w:hAnsi="Times New Roman"/>
          <w:color w:val="00000A"/>
          <w:sz w:val="24"/>
          <w:szCs w:val="24"/>
        </w:rPr>
        <w:t>Lo scarico dal mezzo avviene tramite l’impiego di tavole formanti uno scivolo; tali tavole dovranno avere spessore di 5 cm ed una lunghezza adeguata per dare una pendenza non eccessiva allo scivolo stesso.</w:t>
      </w:r>
    </w:p>
    <w:p>
      <w:pPr>
        <w:pStyle w:val="Corpodeltesto21"/>
        <w:numPr>
          <w:ilvl w:val="0"/>
          <w:numId w:val="15"/>
        </w:numPr>
        <w:tabs>
          <w:tab w:val="clear" w:pos="709"/>
          <w:tab w:val="left" w:pos="2622" w:leader="none"/>
          <w:tab w:val="left" w:pos="7300" w:leader="none"/>
          <w:tab w:val="left" w:pos="9777" w:leader="none"/>
        </w:tabs>
        <w:spacing w:lineRule="auto" w:line="360"/>
        <w:rPr>
          <w:rFonts w:ascii="Times New Roman" w:hAnsi="Times New Roman" w:eastAsia="DejaVu Sans Mono" w:cs="Times New Roman"/>
          <w:color w:val="00000A"/>
          <w:sz w:val="24"/>
          <w:szCs w:val="24"/>
        </w:rPr>
      </w:pPr>
      <w:r>
        <w:rPr>
          <w:rFonts w:eastAsia="DejaVu Sans Mono" w:cs="Times New Roman" w:ascii="Times New Roman" w:hAnsi="Times New Roman"/>
          <w:color w:val="00000A"/>
          <w:sz w:val="24"/>
          <w:szCs w:val="24"/>
        </w:rPr>
        <w:t>Esse dovranno, inoltre, essere inchiodate con dei traversi per evitare che si scostino.</w:t>
      </w:r>
    </w:p>
    <w:p>
      <w:pPr>
        <w:pStyle w:val="Corpodeltesto21"/>
        <w:numPr>
          <w:ilvl w:val="0"/>
          <w:numId w:val="15"/>
        </w:numPr>
        <w:tabs>
          <w:tab w:val="clear" w:pos="709"/>
          <w:tab w:val="left" w:pos="2622" w:leader="none"/>
          <w:tab w:val="left" w:pos="7300" w:leader="none"/>
          <w:tab w:val="left" w:pos="9777" w:leader="none"/>
        </w:tabs>
        <w:spacing w:lineRule="auto" w:line="360"/>
        <w:rPr>
          <w:rFonts w:ascii="Times New Roman" w:hAnsi="Times New Roman" w:eastAsia="DejaVu Sans Mono" w:cs="Times New Roman"/>
          <w:color w:val="00000A"/>
          <w:sz w:val="24"/>
          <w:szCs w:val="24"/>
        </w:rPr>
      </w:pPr>
      <w:r>
        <w:rPr>
          <w:rFonts w:eastAsia="DejaVu Sans Mono" w:cs="Times New Roman" w:ascii="Times New Roman" w:hAnsi="Times New Roman"/>
          <w:color w:val="00000A"/>
          <w:sz w:val="24"/>
          <w:szCs w:val="24"/>
        </w:rPr>
        <w:t>Gli operatori, inoltre, non dovranno permanere o transitare davanti all’elemento in movimento lungo lo scivolo.</w:t>
      </w:r>
    </w:p>
    <w:p>
      <w:pPr>
        <w:pStyle w:val="Corpodeltesto21"/>
        <w:tabs>
          <w:tab w:val="clear" w:pos="709"/>
          <w:tab w:val="left" w:pos="2622" w:leader="none"/>
          <w:tab w:val="left" w:pos="7300" w:leader="none"/>
          <w:tab w:val="left" w:pos="9777" w:leader="none"/>
        </w:tabs>
        <w:spacing w:lineRule="auto" w:line="360"/>
        <w:rPr>
          <w:rFonts w:ascii="Times New Roman" w:hAnsi="Times New Roman" w:eastAsia="DejaVu Sans Mono" w:cs="Times New Roman"/>
          <w:color w:val="00000A"/>
          <w:sz w:val="24"/>
          <w:szCs w:val="24"/>
        </w:rPr>
      </w:pPr>
      <w:r>
        <w:rPr>
          <w:rFonts w:eastAsia="DejaVu Sans Mono" w:cs="Times New Roman" w:ascii="Times New Roman" w:hAnsi="Times New Roman"/>
          <w:color w:val="00000A"/>
          <w:sz w:val="24"/>
          <w:szCs w:val="24"/>
        </w:rPr>
      </w:r>
    </w:p>
    <w:p>
      <w:pPr>
        <w:pStyle w:val="Corpodeltesto21"/>
        <w:tabs>
          <w:tab w:val="clear" w:pos="709"/>
          <w:tab w:val="left" w:pos="2622" w:leader="none"/>
          <w:tab w:val="left" w:pos="7300" w:leader="none"/>
          <w:tab w:val="left" w:pos="9777" w:leader="none"/>
        </w:tabs>
        <w:spacing w:lineRule="auto" w:line="360"/>
        <w:rPr>
          <w:rFonts w:ascii="Times New Roman" w:hAnsi="Times New Roman" w:eastAsia="DejaVu Sans Mono" w:cs="Times New Roman"/>
          <w:color w:val="00000A"/>
          <w:sz w:val="24"/>
          <w:szCs w:val="24"/>
        </w:rPr>
      </w:pPr>
      <w:r>
        <w:rPr>
          <w:rFonts w:eastAsia="DejaVu Sans Mono" w:cs="Times New Roman" w:ascii="Times New Roman" w:hAnsi="Times New Roman"/>
          <w:color w:val="00000A"/>
          <w:sz w:val="24"/>
          <w:szCs w:val="24"/>
        </w:rPr>
      </w:r>
    </w:p>
    <w:p>
      <w:pPr>
        <w:pStyle w:val="BodyText2"/>
        <w:widowControl w:val="false"/>
        <w:spacing w:lineRule="auto" w:line="360"/>
        <w:rPr>
          <w:rFonts w:ascii="Times New Roman" w:hAnsi="Times New Roman" w:eastAsia="DejaVu Sans Mono" w:cs="Times New Roman"/>
          <w:b/>
          <w:b/>
          <w:bCs/>
          <w:smallCaps/>
          <w:sz w:val="26"/>
          <w:szCs w:val="26"/>
        </w:rPr>
      </w:pPr>
      <w:r>
        <w:rPr>
          <w:rFonts w:eastAsia="DejaVu Sans Mono" w:cs="Times New Roman" w:ascii="Times New Roman" w:hAnsi="Times New Roman"/>
          <w:b/>
          <w:bCs/>
          <w:smallCaps/>
          <w:sz w:val="26"/>
          <w:szCs w:val="26"/>
        </w:rPr>
        <w:t>Ribaltamento: apparecchi di sollevamento</w:t>
      </w:r>
    </w:p>
    <w:p>
      <w:pPr>
        <w:pStyle w:val="Corpodeltesto31"/>
        <w:widowControl w:val="false"/>
        <w:spacing w:lineRule="auto" w:line="360"/>
        <w:rPr>
          <w:rFonts w:eastAsia="DejaVu Sans Mono"/>
          <w:sz w:val="24"/>
          <w:szCs w:val="24"/>
        </w:rPr>
      </w:pPr>
      <w:r>
        <w:rPr>
          <w:rFonts w:eastAsia="DejaVu Sans Mono"/>
          <w:sz w:val="24"/>
          <w:szCs w:val="24"/>
        </w:rPr>
        <w:t>Gli apparecchi di sollevamento (autogrù, autocarro con gru, ecc…) se non vengono correttamente utilizzati, possono ribaltarsi.</w:t>
      </w:r>
    </w:p>
    <w:p>
      <w:pPr>
        <w:pStyle w:val="Normal"/>
        <w:widowControl w:val="false"/>
        <w:spacing w:lineRule="auto" w:line="360"/>
        <w:jc w:val="both"/>
        <w:rPr/>
      </w:pPr>
      <w:r>
        <w:rPr>
          <w:rFonts w:eastAsia="DejaVu Sans Mono"/>
          <w:sz w:val="24"/>
          <w:szCs w:val="24"/>
          <w:u w:val="single"/>
        </w:rPr>
        <w:t>Misure di sicurezza</w:t>
      </w:r>
      <w:r>
        <w:rPr>
          <w:rFonts w:eastAsia="DejaVu Sans Mono"/>
          <w:sz w:val="24"/>
          <w:szCs w:val="24"/>
        </w:rPr>
        <w:t>:</w:t>
      </w:r>
    </w:p>
    <w:p>
      <w:pPr>
        <w:pStyle w:val="Corpodeltesto21"/>
        <w:numPr>
          <w:ilvl w:val="0"/>
          <w:numId w:val="15"/>
        </w:numPr>
        <w:tabs>
          <w:tab w:val="clear" w:pos="709"/>
          <w:tab w:val="left" w:pos="2622" w:leader="none"/>
          <w:tab w:val="left" w:pos="7300" w:leader="none"/>
          <w:tab w:val="left" w:pos="9777" w:leader="none"/>
        </w:tabs>
        <w:spacing w:lineRule="auto" w:line="360"/>
        <w:rPr>
          <w:rFonts w:ascii="Times New Roman" w:hAnsi="Times New Roman" w:eastAsia="DejaVu Sans Mono" w:cs="Times New Roman"/>
          <w:color w:val="00000A"/>
          <w:sz w:val="24"/>
          <w:szCs w:val="24"/>
        </w:rPr>
      </w:pPr>
      <w:r>
        <w:rPr>
          <w:rFonts w:eastAsia="DejaVu Sans Mono" w:cs="Times New Roman" w:ascii="Times New Roman" w:hAnsi="Times New Roman"/>
          <w:color w:val="00000A"/>
          <w:sz w:val="24"/>
          <w:szCs w:val="24"/>
        </w:rPr>
        <w:t>Verificare l'idoneità statica del mezzo di sollevamento in rapporto allo sbraccio e al peso del manufatto come indicato nei diagrammi di carico del mezzo.</w:t>
      </w:r>
    </w:p>
    <w:p>
      <w:pPr>
        <w:pStyle w:val="Corpodeltesto21"/>
        <w:numPr>
          <w:ilvl w:val="0"/>
          <w:numId w:val="15"/>
        </w:numPr>
        <w:tabs>
          <w:tab w:val="clear" w:pos="709"/>
          <w:tab w:val="left" w:pos="2622" w:leader="none"/>
          <w:tab w:val="left" w:pos="7300" w:leader="none"/>
          <w:tab w:val="left" w:pos="9777" w:leader="none"/>
        </w:tabs>
        <w:spacing w:lineRule="auto" w:line="360"/>
        <w:rPr>
          <w:rFonts w:ascii="Times New Roman" w:hAnsi="Times New Roman" w:eastAsia="DejaVu Sans Mono" w:cs="Times New Roman"/>
          <w:color w:val="00000A"/>
          <w:sz w:val="24"/>
          <w:szCs w:val="24"/>
        </w:rPr>
      </w:pPr>
      <w:r>
        <w:rPr>
          <w:rFonts w:eastAsia="DejaVu Sans Mono" w:cs="Times New Roman" w:ascii="Times New Roman" w:hAnsi="Times New Roman"/>
          <w:color w:val="00000A"/>
          <w:sz w:val="24"/>
          <w:szCs w:val="24"/>
        </w:rPr>
        <w:t>L’utilizzo degli apparecchi dovrà avvenire previa verifica, da parte dell’impresa, dell’efficienza dei dispositivi limitatori di carico e di fine corsa.</w:t>
      </w:r>
    </w:p>
    <w:p>
      <w:pPr>
        <w:pStyle w:val="Corpodeltesto21"/>
        <w:numPr>
          <w:ilvl w:val="0"/>
          <w:numId w:val="15"/>
        </w:numPr>
        <w:tabs>
          <w:tab w:val="clear" w:pos="709"/>
          <w:tab w:val="left" w:pos="2622" w:leader="none"/>
          <w:tab w:val="left" w:pos="7300" w:leader="none"/>
          <w:tab w:val="left" w:pos="9777" w:leader="none"/>
        </w:tabs>
        <w:spacing w:lineRule="auto" w:line="360"/>
        <w:rPr>
          <w:rFonts w:ascii="Times New Roman" w:hAnsi="Times New Roman" w:eastAsia="DejaVu Sans Mono" w:cs="Times New Roman"/>
          <w:color w:val="00000A"/>
          <w:sz w:val="24"/>
          <w:szCs w:val="24"/>
        </w:rPr>
      </w:pPr>
      <w:r>
        <w:rPr>
          <w:rFonts w:eastAsia="DejaVu Sans Mono" w:cs="Times New Roman" w:ascii="Times New Roman" w:hAnsi="Times New Roman"/>
          <w:color w:val="00000A"/>
          <w:sz w:val="24"/>
          <w:szCs w:val="24"/>
        </w:rPr>
        <w:t>Sarà inoltre cura dell’impresa esporre sempre i cartelli indicanti tali limiti di carico propri di ciascuna macchina.</w:t>
      </w:r>
    </w:p>
    <w:p>
      <w:pPr>
        <w:pStyle w:val="Corpodeltesto21"/>
        <w:numPr>
          <w:ilvl w:val="0"/>
          <w:numId w:val="15"/>
        </w:numPr>
        <w:tabs>
          <w:tab w:val="clear" w:pos="709"/>
          <w:tab w:val="left" w:pos="2622" w:leader="none"/>
          <w:tab w:val="left" w:pos="7300" w:leader="none"/>
          <w:tab w:val="left" w:pos="9777" w:leader="none"/>
        </w:tabs>
        <w:rPr>
          <w:rFonts w:ascii="Times New Roman" w:hAnsi="Times New Roman" w:eastAsia="DejaVu Sans Mono" w:cs="Times New Roman"/>
          <w:color w:val="00000A"/>
          <w:sz w:val="24"/>
          <w:szCs w:val="24"/>
        </w:rPr>
      </w:pPr>
      <w:r>
        <w:rPr>
          <w:rFonts w:eastAsia="DejaVu Sans Mono" w:cs="Times New Roman" w:ascii="Times New Roman" w:hAnsi="Times New Roman"/>
          <w:color w:val="00000A"/>
          <w:sz w:val="24"/>
          <w:szCs w:val="24"/>
        </w:rPr>
        <w:t>Per quanto riguarda l’utilizzo della macchina, si dovranno controllare le manovre al fine di evitare il più possibile oscillazione del carico e si dovrà in generale rilasciare il carico lentamente (ad esempio, in caso di utilizzo di benna, essa dovrà essere scaricata gradualmente).</w:t>
      </w:r>
    </w:p>
    <w:p>
      <w:pPr>
        <w:pStyle w:val="Corpodeltesto21"/>
        <w:numPr>
          <w:ilvl w:val="0"/>
          <w:numId w:val="15"/>
        </w:numPr>
        <w:tabs>
          <w:tab w:val="clear" w:pos="709"/>
          <w:tab w:val="left" w:pos="2622" w:leader="none"/>
          <w:tab w:val="left" w:pos="7300" w:leader="none"/>
          <w:tab w:val="left" w:pos="9777" w:leader="none"/>
        </w:tabs>
        <w:rPr>
          <w:rFonts w:ascii="Times New Roman" w:hAnsi="Times New Roman" w:eastAsia="DejaVu Sans Mono" w:cs="Times New Roman"/>
          <w:color w:val="00000A"/>
          <w:sz w:val="24"/>
          <w:szCs w:val="24"/>
        </w:rPr>
      </w:pPr>
      <w:r>
        <w:rPr>
          <w:rFonts w:eastAsia="DejaVu Sans Mono" w:cs="Times New Roman" w:ascii="Times New Roman" w:hAnsi="Times New Roman"/>
          <w:color w:val="00000A"/>
          <w:sz w:val="24"/>
          <w:szCs w:val="24"/>
        </w:rPr>
        <w:t>In ogni caso il carico di lavoro dovrà essere sempre inferiore alla portata massima dell’apparecchio di sollevamento.</w:t>
      </w:r>
    </w:p>
    <w:p>
      <w:pPr>
        <w:pStyle w:val="Corpodeltesto21"/>
        <w:numPr>
          <w:ilvl w:val="0"/>
          <w:numId w:val="15"/>
        </w:numPr>
        <w:tabs>
          <w:tab w:val="clear" w:pos="709"/>
          <w:tab w:val="left" w:pos="2622" w:leader="none"/>
          <w:tab w:val="left" w:pos="7300" w:leader="none"/>
          <w:tab w:val="left" w:pos="9777" w:leader="none"/>
        </w:tabs>
        <w:rPr>
          <w:rFonts w:ascii="Times New Roman" w:hAnsi="Times New Roman" w:eastAsia="DejaVu Sans Mono" w:cs="Times New Roman"/>
          <w:smallCaps/>
          <w:color w:val="00000A"/>
          <w:sz w:val="26"/>
          <w:szCs w:val="26"/>
        </w:rPr>
      </w:pPr>
      <w:r>
        <w:rPr>
          <w:rFonts w:eastAsia="DejaVu Sans Mono" w:cs="Times New Roman" w:ascii="Times New Roman" w:hAnsi="Times New Roman"/>
          <w:smallCaps/>
          <w:color w:val="00000A"/>
          <w:sz w:val="26"/>
          <w:szCs w:val="26"/>
        </w:rPr>
        <w:t>Nel caso in cui venga utilizzato l'escavatore per il sollevamento dei carichi, la macchina dovrà essere omologata per il sollevamento e il trasporto dei materiali.</w:t>
      </w:r>
    </w:p>
    <w:p>
      <w:pPr>
        <w:pStyle w:val="Corpodeltesto21"/>
        <w:tabs>
          <w:tab w:val="clear" w:pos="709"/>
          <w:tab w:val="left" w:pos="2622" w:leader="none"/>
          <w:tab w:val="left" w:pos="7300" w:leader="none"/>
          <w:tab w:val="left" w:pos="9777" w:leader="none"/>
        </w:tabs>
        <w:ind w:left="357" w:right="0" w:hanging="0"/>
        <w:rPr>
          <w:rFonts w:ascii="Times New Roman" w:hAnsi="Times New Roman" w:eastAsia="DejaVu Sans Mono" w:cs="Times New Roman"/>
          <w:smallCaps/>
          <w:color w:val="00000A"/>
          <w:sz w:val="24"/>
          <w:szCs w:val="24"/>
        </w:rPr>
      </w:pPr>
      <w:r>
        <w:rPr>
          <w:rFonts w:eastAsia="DejaVu Sans Mono" w:cs="Times New Roman" w:ascii="Times New Roman" w:hAnsi="Times New Roman"/>
          <w:smallCaps/>
          <w:color w:val="00000A"/>
          <w:sz w:val="24"/>
          <w:szCs w:val="24"/>
        </w:rPr>
      </w:r>
    </w:p>
    <w:p>
      <w:pPr>
        <w:pStyle w:val="Titolo2"/>
        <w:tabs>
          <w:tab w:val="clear" w:pos="709"/>
          <w:tab w:val="left" w:pos="2622" w:leader="none"/>
          <w:tab w:val="left" w:pos="7300" w:leader="none"/>
          <w:tab w:val="left" w:pos="9777" w:leader="none"/>
        </w:tabs>
        <w:ind w:left="357" w:right="0" w:hanging="576"/>
        <w:rPr>
          <w:rFonts w:ascii="Century Gothic" w:hAnsi="Century Gothic" w:cs="Century Gothic"/>
          <w:i w:val="false"/>
          <w:i w:val="false"/>
          <w:iCs w:val="false"/>
          <w:smallCaps/>
          <w:sz w:val="22"/>
          <w:szCs w:val="22"/>
          <w:u w:val="single"/>
        </w:rPr>
      </w:pPr>
      <w:bookmarkStart w:id="82" w:name="__RefHeading___Toc765_1375973444"/>
      <w:bookmarkEnd w:id="82"/>
      <w:r>
        <w:rPr>
          <w:rFonts w:cs="Century Gothic" w:ascii="Century Gothic" w:hAnsi="Century Gothic"/>
          <w:i w:val="false"/>
          <w:iCs w:val="false"/>
          <w:smallCaps/>
          <w:sz w:val="22"/>
          <w:szCs w:val="22"/>
          <w:u w:val="single"/>
        </w:rPr>
        <w:t>9.4       MISURE GENERALI DI PROTEZIONE DA ADOTTARE CONTRO GLI SBALZI ECCESSIVI DI TEMPERATURA</w:t>
      </w:r>
    </w:p>
    <w:p>
      <w:pPr>
        <w:pStyle w:val="Normal"/>
        <w:jc w:val="center"/>
        <w:rPr>
          <w:rFonts w:eastAsia="DejaVu Sans Mono"/>
          <w:b/>
          <w:b/>
          <w:bCs/>
          <w:smallCaps/>
          <w:sz w:val="22"/>
          <w:szCs w:val="22"/>
        </w:rPr>
      </w:pPr>
      <w:r>
        <w:rPr>
          <w:rFonts w:eastAsia="DejaVu Sans Mono"/>
          <w:b/>
          <w:bCs/>
          <w:smallCaps/>
          <w:sz w:val="22"/>
          <w:szCs w:val="22"/>
        </w:rPr>
      </w:r>
    </w:p>
    <w:p>
      <w:pPr>
        <w:pStyle w:val="Normal"/>
        <w:tabs>
          <w:tab w:val="clear" w:pos="709"/>
          <w:tab w:val="left" w:pos="720" w:leader="none"/>
          <w:tab w:val="left" w:pos="1440" w:leader="none"/>
          <w:tab w:val="left" w:pos="2160" w:leader="none"/>
          <w:tab w:val="left" w:pos="2880" w:leader="none"/>
          <w:tab w:val="left" w:pos="3600" w:leader="none"/>
          <w:tab w:val="left" w:pos="4320" w:leader="none"/>
          <w:tab w:val="left" w:pos="5040" w:leader="none"/>
          <w:tab w:val="left" w:pos="5760" w:leader="none"/>
          <w:tab w:val="left" w:pos="6480" w:leader="none"/>
          <w:tab w:val="left" w:pos="7200" w:leader="none"/>
          <w:tab w:val="left" w:pos="7920" w:leader="none"/>
          <w:tab w:val="left" w:pos="8640" w:leader="none"/>
          <w:tab w:val="left" w:pos="9360" w:leader="none"/>
          <w:tab w:val="left" w:pos="10080" w:leader="none"/>
        </w:tabs>
        <w:spacing w:lineRule="auto" w:line="360"/>
        <w:jc w:val="both"/>
        <w:rPr>
          <w:rFonts w:eastAsia="DejaVu Sans Mono"/>
          <w:sz w:val="24"/>
          <w:szCs w:val="24"/>
        </w:rPr>
      </w:pPr>
      <w:r>
        <w:rPr>
          <w:rFonts w:eastAsia="DejaVu Sans Mono"/>
          <w:sz w:val="24"/>
          <w:szCs w:val="24"/>
        </w:rPr>
        <w:t>Per evitare (per quanto possibile) l'esposizione delle maestranze alle temperature eccessivamente fredde e eccessivamente calde, esse dovranno utilizzare idonei indumenti e si provvederà alla alternanza degli addetti all'esposizione.</w:t>
      </w:r>
    </w:p>
    <w:p>
      <w:pPr>
        <w:pStyle w:val="Titolo2"/>
        <w:tabs>
          <w:tab w:val="clear" w:pos="709"/>
          <w:tab w:val="left" w:pos="2622" w:leader="none"/>
          <w:tab w:val="left" w:pos="7300" w:leader="none"/>
          <w:tab w:val="left" w:pos="9777" w:leader="none"/>
        </w:tabs>
        <w:ind w:left="357" w:right="0" w:hanging="576"/>
        <w:rPr>
          <w:rFonts w:ascii="Century Gothic" w:hAnsi="Century Gothic" w:cs="Century Gothic"/>
          <w:i w:val="false"/>
          <w:i w:val="false"/>
          <w:iCs w:val="false"/>
          <w:smallCaps/>
          <w:sz w:val="22"/>
          <w:szCs w:val="22"/>
          <w:u w:val="single"/>
        </w:rPr>
      </w:pPr>
      <w:bookmarkStart w:id="83" w:name="__RefHeading___Toc767_1375973444"/>
      <w:bookmarkEnd w:id="83"/>
      <w:r>
        <w:rPr>
          <w:rFonts w:cs="Century Gothic" w:ascii="Century Gothic" w:hAnsi="Century Gothic"/>
          <w:i w:val="false"/>
          <w:iCs w:val="false"/>
          <w:smallCaps/>
          <w:sz w:val="22"/>
          <w:szCs w:val="22"/>
          <w:u w:val="single"/>
        </w:rPr>
        <w:t>9.5       MISURE GENERALI DI PROTEZIONE DA ADOTTARE NELL’UTILIZZO DI ATTREZZATURE ELETTRICHE</w:t>
      </w:r>
    </w:p>
    <w:p>
      <w:pPr>
        <w:pStyle w:val="Normal"/>
        <w:jc w:val="both"/>
        <w:rPr>
          <w:rFonts w:ascii="Century Gothic" w:hAnsi="Century Gothic" w:cs="Century Gothic"/>
          <w:b/>
          <w:b/>
          <w:smallCaps/>
        </w:rPr>
      </w:pPr>
      <w:r>
        <w:rPr>
          <w:rFonts w:cs="Century Gothic" w:ascii="Century Gothic" w:hAnsi="Century Gothic"/>
          <w:b/>
          <w:smallCaps/>
        </w:rPr>
      </w:r>
    </w:p>
    <w:p>
      <w:pPr>
        <w:pStyle w:val="Normal"/>
        <w:spacing w:lineRule="auto" w:line="360"/>
        <w:jc w:val="both"/>
        <w:rPr>
          <w:rFonts w:eastAsia="DejaVu Sans Mono"/>
          <w:sz w:val="24"/>
          <w:szCs w:val="24"/>
        </w:rPr>
      </w:pPr>
      <w:r>
        <w:rPr>
          <w:rFonts w:eastAsia="DejaVu Sans Mono"/>
          <w:sz w:val="24"/>
          <w:szCs w:val="24"/>
        </w:rPr>
        <w:t>Sono in genere interessate tutte le attività nelle quali vengono utilizzati, o siano comunque attivi, impianti per la produzione o distribuzione dell’energia elettrica, a qualunque scopo destinata.</w:t>
      </w:r>
    </w:p>
    <w:p>
      <w:pPr>
        <w:pStyle w:val="Normal"/>
        <w:spacing w:lineRule="auto" w:line="360"/>
        <w:jc w:val="both"/>
        <w:rPr>
          <w:rFonts w:eastAsia="DejaVu Sans Mono"/>
          <w:sz w:val="24"/>
          <w:szCs w:val="24"/>
        </w:rPr>
      </w:pPr>
      <w:r>
        <w:rPr>
          <w:rFonts w:eastAsia="DejaVu Sans Mono"/>
          <w:sz w:val="24"/>
          <w:szCs w:val="24"/>
        </w:rPr>
        <w:t>Il rischio elettrico può derivare quindi sia da impianti esterni al cantiere ed a esso preesistenti, che dagli stessi impianti di cantiere.</w:t>
      </w:r>
    </w:p>
    <w:p>
      <w:pPr>
        <w:pStyle w:val="Normal"/>
        <w:spacing w:lineRule="auto" w:line="360"/>
        <w:rPr>
          <w:rFonts w:eastAsia="DejaVu Sans Mono"/>
          <w:sz w:val="24"/>
          <w:szCs w:val="24"/>
        </w:rPr>
      </w:pPr>
      <w:r>
        <w:rPr>
          <w:rFonts w:eastAsia="DejaVu Sans Mono"/>
          <w:sz w:val="24"/>
          <w:szCs w:val="24"/>
        </w:rPr>
        <w:t>Misure di sicurezza:</w:t>
      </w:r>
    </w:p>
    <w:p>
      <w:pPr>
        <w:pStyle w:val="Corpodeltesto21"/>
        <w:numPr>
          <w:ilvl w:val="0"/>
          <w:numId w:val="15"/>
        </w:numPr>
        <w:tabs>
          <w:tab w:val="clear" w:pos="709"/>
          <w:tab w:val="left" w:pos="2622" w:leader="none"/>
          <w:tab w:val="left" w:pos="7300" w:leader="none"/>
          <w:tab w:val="left" w:pos="9777" w:leader="none"/>
        </w:tabs>
        <w:spacing w:lineRule="auto" w:line="360"/>
        <w:rPr>
          <w:rFonts w:ascii="Times New Roman" w:hAnsi="Times New Roman" w:eastAsia="DejaVu Sans Mono" w:cs="Times New Roman"/>
          <w:color w:val="00000A"/>
          <w:sz w:val="24"/>
          <w:szCs w:val="24"/>
        </w:rPr>
      </w:pPr>
      <w:r>
        <w:rPr>
          <w:rFonts w:eastAsia="DejaVu Sans Mono" w:cs="Times New Roman" w:ascii="Times New Roman" w:hAnsi="Times New Roman"/>
          <w:color w:val="00000A"/>
          <w:sz w:val="24"/>
          <w:szCs w:val="24"/>
        </w:rPr>
        <w:t>Le strutture metalliche dei baraccamenti e delle opere provvisionali, i recipienti e gli apparecchi metallici di notevoli dimensioni situati all’aperto devono essere collegati elettricamente a terra in modo da garantire la dispersione delle scariche atmosferiche, come conseguenza della relazione di calcolo di probabilità prevista dalla normativa vigente.</w:t>
      </w:r>
    </w:p>
    <w:p>
      <w:pPr>
        <w:pStyle w:val="Corpodeltesto21"/>
        <w:numPr>
          <w:ilvl w:val="0"/>
          <w:numId w:val="15"/>
        </w:numPr>
        <w:tabs>
          <w:tab w:val="clear" w:pos="709"/>
          <w:tab w:val="left" w:pos="2622" w:leader="none"/>
          <w:tab w:val="left" w:pos="7300" w:leader="none"/>
          <w:tab w:val="left" w:pos="9777" w:leader="none"/>
        </w:tabs>
        <w:spacing w:lineRule="auto" w:line="360"/>
        <w:rPr>
          <w:rFonts w:ascii="Times New Roman" w:hAnsi="Times New Roman" w:eastAsia="DejaVu Sans Mono" w:cs="Times New Roman"/>
          <w:color w:val="00000A"/>
          <w:sz w:val="24"/>
          <w:szCs w:val="24"/>
        </w:rPr>
      </w:pPr>
      <w:r>
        <w:rPr>
          <w:rFonts w:eastAsia="DejaVu Sans Mono" w:cs="Times New Roman" w:ascii="Times New Roman" w:hAnsi="Times New Roman"/>
          <w:color w:val="00000A"/>
          <w:sz w:val="24"/>
          <w:szCs w:val="24"/>
        </w:rPr>
        <w:t>Gli impianti elettrici, di messa a terra ed i dispositivi contro le scariche atmosferiche, quando necessari, devono essere progettati osservando le norme dei regolamenti di prevenzione e quelle di buona tecnica riconosciute: Gli impianti sono realizzati, mantenuti e riparati da ditte e/o persone qualificate. La dichiarazione di conformità degli impianti (con gli allegati), la richiesta di omologazione dell’impianto di terra e dei dispositivi contro le scariche atmosferiche devono essere conservate in cantiere.</w:t>
      </w:r>
    </w:p>
    <w:p>
      <w:pPr>
        <w:pStyle w:val="Corpodeltesto21"/>
        <w:numPr>
          <w:ilvl w:val="0"/>
          <w:numId w:val="15"/>
        </w:numPr>
        <w:tabs>
          <w:tab w:val="clear" w:pos="709"/>
          <w:tab w:val="left" w:pos="2622" w:leader="none"/>
          <w:tab w:val="left" w:pos="7300" w:leader="none"/>
          <w:tab w:val="left" w:pos="9777" w:leader="none"/>
        </w:tabs>
        <w:spacing w:lineRule="auto" w:line="360"/>
        <w:rPr>
          <w:rFonts w:ascii="Times New Roman" w:hAnsi="Times New Roman" w:eastAsia="DejaVu Sans Mono" w:cs="Times New Roman"/>
          <w:color w:val="00000A"/>
          <w:sz w:val="24"/>
          <w:szCs w:val="24"/>
        </w:rPr>
      </w:pPr>
      <w:r>
        <w:rPr>
          <w:rFonts w:eastAsia="DejaVu Sans Mono" w:cs="Times New Roman" w:ascii="Times New Roman" w:hAnsi="Times New Roman"/>
          <w:color w:val="00000A"/>
          <w:sz w:val="24"/>
          <w:szCs w:val="24"/>
        </w:rPr>
        <w:t>Prima dell’utilizzo è necessario effettuare una verifica visiva e strumentale delle condizioni di idoneità delle diverse parti degli impianti e dei singoli dispositivi di sicurezza.</w:t>
      </w:r>
    </w:p>
    <w:p>
      <w:pPr>
        <w:pStyle w:val="Corpodeltesto21"/>
        <w:numPr>
          <w:ilvl w:val="0"/>
          <w:numId w:val="15"/>
        </w:numPr>
        <w:tabs>
          <w:tab w:val="clear" w:pos="709"/>
          <w:tab w:val="left" w:pos="2622" w:leader="none"/>
          <w:tab w:val="left" w:pos="7300" w:leader="none"/>
          <w:tab w:val="left" w:pos="9777" w:leader="none"/>
        </w:tabs>
        <w:spacing w:lineRule="auto" w:line="360"/>
        <w:rPr>
          <w:rFonts w:ascii="Times New Roman" w:hAnsi="Times New Roman" w:eastAsia="DejaVu Sans Mono" w:cs="Times New Roman"/>
          <w:color w:val="00000A"/>
          <w:sz w:val="24"/>
          <w:szCs w:val="24"/>
        </w:rPr>
      </w:pPr>
      <w:r>
        <w:rPr>
          <w:rFonts w:eastAsia="DejaVu Sans Mono" w:cs="Times New Roman" w:ascii="Times New Roman" w:hAnsi="Times New Roman"/>
          <w:color w:val="00000A"/>
          <w:sz w:val="24"/>
          <w:szCs w:val="24"/>
        </w:rPr>
        <w:t>Durante l’attività tutto il personale non espressamente addetto deve evitare di intervenire su impianti o parti di impianto sotto tensione.</w:t>
      </w:r>
    </w:p>
    <w:p>
      <w:pPr>
        <w:pStyle w:val="Corpodeltesto21"/>
        <w:numPr>
          <w:ilvl w:val="0"/>
          <w:numId w:val="15"/>
        </w:numPr>
        <w:tabs>
          <w:tab w:val="clear" w:pos="709"/>
          <w:tab w:val="left" w:pos="2622" w:leader="none"/>
          <w:tab w:val="left" w:pos="7300" w:leader="none"/>
          <w:tab w:val="left" w:pos="9777" w:leader="none"/>
        </w:tabs>
        <w:spacing w:lineRule="auto" w:line="360"/>
        <w:rPr>
          <w:rFonts w:ascii="Times New Roman" w:hAnsi="Times New Roman" w:eastAsia="DejaVu Sans Mono" w:cs="Times New Roman"/>
          <w:color w:val="00000A"/>
          <w:sz w:val="24"/>
          <w:szCs w:val="24"/>
        </w:rPr>
      </w:pPr>
      <w:r>
        <w:rPr>
          <w:rFonts w:eastAsia="DejaVu Sans Mono" w:cs="Times New Roman" w:ascii="Times New Roman" w:hAnsi="Times New Roman"/>
          <w:color w:val="00000A"/>
          <w:sz w:val="24"/>
          <w:szCs w:val="24"/>
        </w:rPr>
        <w:t>Qualora si presenti una anomalia nell’impianto elettrico è necessario segnalare immediatamente al responsabile del cantiere.</w:t>
      </w:r>
    </w:p>
    <w:p>
      <w:pPr>
        <w:pStyle w:val="Corpodeltesto21"/>
        <w:numPr>
          <w:ilvl w:val="0"/>
          <w:numId w:val="15"/>
        </w:numPr>
        <w:tabs>
          <w:tab w:val="clear" w:pos="709"/>
          <w:tab w:val="left" w:pos="2622" w:leader="none"/>
          <w:tab w:val="left" w:pos="7300" w:leader="none"/>
          <w:tab w:val="left" w:pos="9777" w:leader="none"/>
        </w:tabs>
        <w:spacing w:lineRule="auto" w:line="360"/>
        <w:rPr>
          <w:rFonts w:ascii="Times New Roman" w:hAnsi="Times New Roman" w:eastAsia="DejaVu Sans Mono" w:cs="Times New Roman"/>
          <w:color w:val="00000A"/>
          <w:sz w:val="24"/>
          <w:szCs w:val="24"/>
        </w:rPr>
      </w:pPr>
      <w:r>
        <w:rPr>
          <w:rFonts w:eastAsia="DejaVu Sans Mono" w:cs="Times New Roman" w:ascii="Times New Roman" w:hAnsi="Times New Roman"/>
          <w:color w:val="00000A"/>
          <w:sz w:val="24"/>
          <w:szCs w:val="24"/>
        </w:rPr>
        <w:t xml:space="preserve">Il personale non deve compiere, di propria iniziativa, riparazioni o sostituzioni di parti di impianto. </w:t>
      </w:r>
    </w:p>
    <w:p>
      <w:pPr>
        <w:pStyle w:val="Corpodeltesto21"/>
        <w:numPr>
          <w:ilvl w:val="0"/>
          <w:numId w:val="15"/>
        </w:numPr>
        <w:tabs>
          <w:tab w:val="clear" w:pos="709"/>
          <w:tab w:val="left" w:pos="2622" w:leader="none"/>
          <w:tab w:val="left" w:pos="7300" w:leader="none"/>
          <w:tab w:val="left" w:pos="9777" w:leader="none"/>
        </w:tabs>
        <w:spacing w:lineRule="auto" w:line="360"/>
        <w:rPr>
          <w:rFonts w:ascii="Times New Roman" w:hAnsi="Times New Roman" w:eastAsia="DejaVu Sans Mono" w:cs="Times New Roman"/>
          <w:color w:val="00000A"/>
          <w:sz w:val="24"/>
          <w:szCs w:val="24"/>
        </w:rPr>
      </w:pPr>
      <w:r>
        <w:rPr>
          <w:rFonts w:eastAsia="DejaVu Sans Mono" w:cs="Times New Roman" w:ascii="Times New Roman" w:hAnsi="Times New Roman"/>
          <w:color w:val="00000A"/>
          <w:sz w:val="24"/>
          <w:szCs w:val="24"/>
        </w:rPr>
        <w:t xml:space="preserve">Si dovranno disporre con cura i conduttori elettrici, evitando che intralcino i passaggi. </w:t>
      </w:r>
    </w:p>
    <w:p>
      <w:pPr>
        <w:pStyle w:val="Corpodeltesto21"/>
        <w:numPr>
          <w:ilvl w:val="0"/>
          <w:numId w:val="15"/>
        </w:numPr>
        <w:tabs>
          <w:tab w:val="clear" w:pos="709"/>
          <w:tab w:val="left" w:pos="2622" w:leader="none"/>
          <w:tab w:val="left" w:pos="7300" w:leader="none"/>
          <w:tab w:val="left" w:pos="9777" w:leader="none"/>
        </w:tabs>
        <w:spacing w:lineRule="auto" w:line="360"/>
        <w:rPr>
          <w:rFonts w:ascii="Times New Roman" w:hAnsi="Times New Roman" w:eastAsia="DejaVu Sans Mono" w:cs="Times New Roman"/>
          <w:color w:val="00000A"/>
          <w:sz w:val="24"/>
          <w:szCs w:val="24"/>
        </w:rPr>
      </w:pPr>
      <w:r>
        <w:rPr>
          <w:rFonts w:eastAsia="DejaVu Sans Mono" w:cs="Times New Roman" w:ascii="Times New Roman" w:hAnsi="Times New Roman"/>
          <w:color w:val="00000A"/>
          <w:sz w:val="24"/>
          <w:szCs w:val="24"/>
        </w:rPr>
        <w:t>Verificare sempre l’integrità degli isolamenti prima di impiegare conduttori elettrici per allacciamenti di macchine od utensili.</w:t>
      </w:r>
    </w:p>
    <w:p>
      <w:pPr>
        <w:pStyle w:val="Corpodeltesto21"/>
        <w:numPr>
          <w:ilvl w:val="0"/>
          <w:numId w:val="15"/>
        </w:numPr>
        <w:tabs>
          <w:tab w:val="clear" w:pos="709"/>
          <w:tab w:val="left" w:pos="2622" w:leader="none"/>
          <w:tab w:val="left" w:pos="7300" w:leader="none"/>
          <w:tab w:val="left" w:pos="9777" w:leader="none"/>
        </w:tabs>
        <w:spacing w:lineRule="auto" w:line="360"/>
        <w:rPr>
          <w:rFonts w:ascii="Times New Roman" w:hAnsi="Times New Roman" w:eastAsia="DejaVu Sans Mono" w:cs="Times New Roman"/>
          <w:color w:val="00000A"/>
          <w:sz w:val="24"/>
          <w:szCs w:val="24"/>
        </w:rPr>
      </w:pPr>
      <w:r>
        <w:rPr>
          <w:rFonts w:eastAsia="DejaVu Sans Mono" w:cs="Times New Roman" w:ascii="Times New Roman" w:hAnsi="Times New Roman"/>
          <w:color w:val="00000A"/>
          <w:sz w:val="24"/>
          <w:szCs w:val="24"/>
        </w:rPr>
        <w:t>L’allacciamento al quadro di utensili, macchine, ecc., deve avvenire sulle prese a spina appositamente predisposte.</w:t>
      </w:r>
    </w:p>
    <w:p>
      <w:pPr>
        <w:pStyle w:val="Corpodeltesto21"/>
        <w:numPr>
          <w:ilvl w:val="0"/>
          <w:numId w:val="15"/>
        </w:numPr>
        <w:tabs>
          <w:tab w:val="clear" w:pos="709"/>
          <w:tab w:val="left" w:pos="2622" w:leader="none"/>
          <w:tab w:val="left" w:pos="7300" w:leader="none"/>
          <w:tab w:val="left" w:pos="9777" w:leader="none"/>
        </w:tabs>
        <w:spacing w:lineRule="auto" w:line="360"/>
        <w:rPr>
          <w:rFonts w:ascii="Times New Roman" w:hAnsi="Times New Roman" w:eastAsia="DejaVu Sans Mono" w:cs="Times New Roman"/>
          <w:color w:val="00000A"/>
          <w:sz w:val="24"/>
          <w:szCs w:val="24"/>
        </w:rPr>
      </w:pPr>
      <w:r>
        <w:rPr>
          <w:rFonts w:eastAsia="DejaVu Sans Mono" w:cs="Times New Roman" w:ascii="Times New Roman" w:hAnsi="Times New Roman"/>
          <w:color w:val="00000A"/>
          <w:sz w:val="24"/>
          <w:szCs w:val="24"/>
        </w:rPr>
        <w:t>Non inserire o disinserire macchine o utensili su prese in tensione.</w:t>
      </w:r>
    </w:p>
    <w:p>
      <w:pPr>
        <w:pStyle w:val="Corpodeltesto21"/>
        <w:numPr>
          <w:ilvl w:val="0"/>
          <w:numId w:val="15"/>
        </w:numPr>
        <w:tabs>
          <w:tab w:val="clear" w:pos="709"/>
          <w:tab w:val="left" w:pos="2622" w:leader="none"/>
          <w:tab w:val="left" w:pos="7300" w:leader="none"/>
          <w:tab w:val="left" w:pos="9777" w:leader="none"/>
        </w:tabs>
        <w:spacing w:lineRule="auto" w:line="360"/>
        <w:rPr>
          <w:rFonts w:ascii="Times New Roman" w:hAnsi="Times New Roman" w:eastAsia="DejaVu Sans Mono" w:cs="Times New Roman"/>
          <w:color w:val="00000A"/>
          <w:sz w:val="24"/>
          <w:szCs w:val="24"/>
        </w:rPr>
      </w:pPr>
      <w:r>
        <w:rPr>
          <w:rFonts w:eastAsia="DejaVu Sans Mono" w:cs="Times New Roman" w:ascii="Times New Roman" w:hAnsi="Times New Roman"/>
          <w:color w:val="00000A"/>
          <w:sz w:val="24"/>
          <w:szCs w:val="24"/>
        </w:rPr>
        <w:t>Prima di effettuare l’allacciamento verificare che gli interruttori di manovra della apparecchiatura e quello posto a monte della presa siano “aperti” (macchina ferma e tolta tensione alla presa).</w:t>
      </w:r>
    </w:p>
    <w:p>
      <w:pPr>
        <w:pStyle w:val="Corpodeltesto21"/>
        <w:numPr>
          <w:ilvl w:val="0"/>
          <w:numId w:val="15"/>
        </w:numPr>
        <w:tabs>
          <w:tab w:val="clear" w:pos="709"/>
          <w:tab w:val="left" w:pos="2622" w:leader="none"/>
          <w:tab w:val="left" w:pos="7300" w:leader="none"/>
          <w:tab w:val="left" w:pos="9777" w:leader="none"/>
        </w:tabs>
        <w:spacing w:lineRule="auto" w:line="360"/>
        <w:rPr>
          <w:rFonts w:ascii="Times New Roman" w:hAnsi="Times New Roman" w:eastAsia="DejaVu Sans Mono" w:cs="Times New Roman"/>
          <w:color w:val="00000A"/>
          <w:sz w:val="24"/>
          <w:szCs w:val="24"/>
        </w:rPr>
      </w:pPr>
      <w:r>
        <w:rPr>
          <w:rFonts w:eastAsia="DejaVu Sans Mono" w:cs="Times New Roman" w:ascii="Times New Roman" w:hAnsi="Times New Roman"/>
          <w:color w:val="00000A"/>
          <w:sz w:val="24"/>
          <w:szCs w:val="24"/>
        </w:rPr>
        <w:t>Se la macchina o l’utensile, allacciati e messi in moto, non funzionano o provocano l’intervento di una protezione elettrica (valvola, interruttore automatico o differenziale), è necessario che l’addetto provveda ad informare immediatamente il responsabile del cantiere senza cercare di risolvere il problema autonomamente.</w:t>
      </w:r>
    </w:p>
    <w:p>
      <w:pPr>
        <w:pStyle w:val="Corpodeltesto21"/>
        <w:numPr>
          <w:ilvl w:val="0"/>
          <w:numId w:val="15"/>
        </w:numPr>
        <w:tabs>
          <w:tab w:val="clear" w:pos="709"/>
          <w:tab w:val="left" w:pos="2622" w:leader="none"/>
          <w:tab w:val="left" w:pos="7300" w:leader="none"/>
          <w:tab w:val="left" w:pos="9777" w:leader="none"/>
        </w:tabs>
        <w:spacing w:lineRule="auto" w:line="360"/>
        <w:rPr>
          <w:rFonts w:ascii="Times New Roman" w:hAnsi="Times New Roman" w:eastAsia="DejaVu Sans Mono" w:cs="Times New Roman"/>
          <w:color w:val="00000A"/>
          <w:sz w:val="24"/>
          <w:szCs w:val="24"/>
        </w:rPr>
      </w:pPr>
      <w:r>
        <w:rPr>
          <w:rFonts w:eastAsia="DejaVu Sans Mono" w:cs="Times New Roman" w:ascii="Times New Roman" w:hAnsi="Times New Roman"/>
          <w:color w:val="00000A"/>
          <w:sz w:val="24"/>
          <w:szCs w:val="24"/>
        </w:rPr>
        <w:t>Gli addetti ad interventi su impianti in tensione devono utilizzare, se del caso: calzature con suola isolante e guanti isolanti in lattice.</w:t>
      </w:r>
    </w:p>
    <w:p>
      <w:pPr>
        <w:pStyle w:val="Corpodeltesto21"/>
        <w:numPr>
          <w:ilvl w:val="0"/>
          <w:numId w:val="15"/>
        </w:numPr>
        <w:tabs>
          <w:tab w:val="clear" w:pos="709"/>
          <w:tab w:val="left" w:pos="2622" w:leader="none"/>
          <w:tab w:val="left" w:pos="7300" w:leader="none"/>
          <w:tab w:val="left" w:pos="9777" w:leader="none"/>
        </w:tabs>
        <w:spacing w:lineRule="auto" w:line="360"/>
        <w:rPr>
          <w:rFonts w:ascii="Times New Roman" w:hAnsi="Times New Roman" w:eastAsia="DejaVu Sans Mono" w:cs="Times New Roman"/>
          <w:color w:val="00000A"/>
          <w:sz w:val="24"/>
          <w:szCs w:val="24"/>
        </w:rPr>
      </w:pPr>
      <w:r>
        <w:rPr>
          <w:rFonts w:eastAsia="DejaVu Sans Mono" w:cs="Times New Roman" w:ascii="Times New Roman" w:hAnsi="Times New Roman"/>
          <w:color w:val="00000A"/>
          <w:sz w:val="24"/>
          <w:szCs w:val="24"/>
        </w:rPr>
        <w:t>L’alimentazione delle apparecchiature elettriche deve essere fornita tramite quadro elettrico collegato a terra e munito dei dispositivi di protezione. Utilizzare utensili a doppio isolamento (cl.II).</w:t>
      </w:r>
    </w:p>
    <w:p>
      <w:pPr>
        <w:pStyle w:val="Corpodeltesto21"/>
        <w:numPr>
          <w:ilvl w:val="0"/>
          <w:numId w:val="15"/>
        </w:numPr>
        <w:tabs>
          <w:tab w:val="clear" w:pos="709"/>
          <w:tab w:val="left" w:pos="2622" w:leader="none"/>
          <w:tab w:val="left" w:pos="7300" w:leader="none"/>
          <w:tab w:val="left" w:pos="9777" w:leader="none"/>
        </w:tabs>
        <w:spacing w:lineRule="auto" w:line="360"/>
        <w:rPr>
          <w:rFonts w:ascii="Times New Roman" w:hAnsi="Times New Roman" w:eastAsia="DejaVu Sans Mono" w:cs="Times New Roman"/>
          <w:color w:val="00000A"/>
          <w:sz w:val="24"/>
          <w:szCs w:val="24"/>
        </w:rPr>
      </w:pPr>
      <w:r>
        <w:rPr>
          <w:rFonts w:eastAsia="DejaVu Sans Mono" w:cs="Times New Roman" w:ascii="Times New Roman" w:hAnsi="Times New Roman"/>
          <w:color w:val="00000A"/>
          <w:sz w:val="24"/>
          <w:szCs w:val="24"/>
        </w:rPr>
        <w:t>I cavi elettrici devono essere rispondenti alle norme CEI e adatti per posa mobile. Verificare lo stato di conservazione dei cavi elettrici. Fornire attrezzi a doppio isolamento.</w:t>
      </w:r>
    </w:p>
    <w:p>
      <w:pPr>
        <w:pStyle w:val="Corpodeltesto21"/>
        <w:numPr>
          <w:ilvl w:val="0"/>
          <w:numId w:val="15"/>
        </w:numPr>
        <w:tabs>
          <w:tab w:val="clear" w:pos="709"/>
          <w:tab w:val="left" w:pos="2622" w:leader="none"/>
          <w:tab w:val="left" w:pos="7300" w:leader="none"/>
          <w:tab w:val="left" w:pos="9777" w:leader="none"/>
        </w:tabs>
        <w:spacing w:lineRule="auto" w:line="360"/>
        <w:rPr>
          <w:rFonts w:ascii="Times New Roman" w:hAnsi="Times New Roman" w:eastAsia="DejaVu Sans Mono" w:cs="Times New Roman"/>
          <w:color w:val="00000A"/>
          <w:sz w:val="24"/>
          <w:szCs w:val="24"/>
        </w:rPr>
      </w:pPr>
      <w:r>
        <w:rPr>
          <w:rFonts w:eastAsia="DejaVu Sans Mono" w:cs="Times New Roman" w:ascii="Times New Roman" w:hAnsi="Times New Roman"/>
          <w:color w:val="00000A"/>
          <w:sz w:val="24"/>
          <w:szCs w:val="24"/>
        </w:rPr>
        <w:t>Posizionare i cavi elettrici in modo da evitare danni per urti o usura meccanica ed in modo che non costituiscano intralcio. Segnalare immediatamente eventuali danni riscontrati nei cavi elettrici.</w:t>
      </w:r>
    </w:p>
    <w:p>
      <w:pPr>
        <w:pStyle w:val="Corpodeltesto21"/>
        <w:numPr>
          <w:ilvl w:val="0"/>
          <w:numId w:val="15"/>
        </w:numPr>
        <w:tabs>
          <w:tab w:val="clear" w:pos="709"/>
          <w:tab w:val="left" w:pos="2622" w:leader="none"/>
          <w:tab w:val="left" w:pos="7300" w:leader="none"/>
          <w:tab w:val="left" w:pos="9777" w:leader="none"/>
        </w:tabs>
        <w:spacing w:lineRule="auto" w:line="360"/>
        <w:rPr>
          <w:rFonts w:ascii="Times New Roman" w:hAnsi="Times New Roman" w:eastAsia="DejaVu Sans Mono" w:cs="Times New Roman"/>
          <w:color w:val="00000A"/>
          <w:sz w:val="24"/>
          <w:szCs w:val="24"/>
        </w:rPr>
      </w:pPr>
      <w:r>
        <w:rPr>
          <w:rFonts w:eastAsia="DejaVu Sans Mono" w:cs="Times New Roman" w:ascii="Times New Roman" w:hAnsi="Times New Roman"/>
          <w:color w:val="00000A"/>
          <w:sz w:val="24"/>
          <w:szCs w:val="24"/>
        </w:rPr>
        <w:t>Fornire idonei dispositivi di protezione individuale con relative informazioni d’uso.</w:t>
      </w:r>
    </w:p>
    <w:p>
      <w:pPr>
        <w:pStyle w:val="Corpodeltesto21"/>
        <w:numPr>
          <w:ilvl w:val="0"/>
          <w:numId w:val="15"/>
        </w:numPr>
        <w:tabs>
          <w:tab w:val="clear" w:pos="709"/>
          <w:tab w:val="left" w:pos="2622" w:leader="none"/>
          <w:tab w:val="left" w:pos="7300" w:leader="none"/>
          <w:tab w:val="left" w:pos="9777" w:leader="none"/>
        </w:tabs>
        <w:spacing w:lineRule="auto" w:line="360"/>
        <w:rPr>
          <w:rFonts w:ascii="Times New Roman" w:hAnsi="Times New Roman" w:eastAsia="DejaVu Sans Mono" w:cs="Times New Roman"/>
          <w:color w:val="00000A"/>
          <w:sz w:val="24"/>
          <w:szCs w:val="24"/>
        </w:rPr>
      </w:pPr>
      <w:r>
        <w:rPr>
          <w:rFonts w:eastAsia="DejaVu Sans Mono" w:cs="Times New Roman" w:ascii="Times New Roman" w:hAnsi="Times New Roman"/>
          <w:color w:val="00000A"/>
          <w:sz w:val="24"/>
          <w:szCs w:val="24"/>
        </w:rPr>
        <w:t>Verificare che gli utensili siano dotati delle protezioni regolamentari e che l’avviamento sia del tipo ad uomo presente.</w:t>
      </w:r>
    </w:p>
    <w:p>
      <w:pPr>
        <w:pStyle w:val="Titolo2"/>
        <w:tabs>
          <w:tab w:val="clear" w:pos="709"/>
          <w:tab w:val="left" w:pos="2622" w:leader="none"/>
          <w:tab w:val="left" w:pos="7300" w:leader="none"/>
          <w:tab w:val="left" w:pos="9777" w:leader="none"/>
        </w:tabs>
        <w:ind w:left="357" w:right="0" w:hanging="576"/>
        <w:rPr>
          <w:rFonts w:ascii="Century Gothic" w:hAnsi="Century Gothic" w:cs="Century Gothic"/>
          <w:i w:val="false"/>
          <w:i w:val="false"/>
          <w:iCs w:val="false"/>
          <w:smallCaps/>
          <w:sz w:val="22"/>
          <w:szCs w:val="22"/>
          <w:u w:val="single"/>
        </w:rPr>
      </w:pPr>
      <w:bookmarkStart w:id="84" w:name="__RefHeading___Toc769_1375973444"/>
      <w:bookmarkEnd w:id="84"/>
      <w:r>
        <w:rPr>
          <w:rFonts w:cs="Century Gothic" w:ascii="Century Gothic" w:hAnsi="Century Gothic"/>
          <w:i w:val="false"/>
          <w:iCs w:val="false"/>
          <w:smallCaps/>
          <w:sz w:val="22"/>
          <w:szCs w:val="22"/>
          <w:u w:val="single"/>
        </w:rPr>
        <w:t>9.6       MISURE GENERALI DI PROTEZIONE DA ADOTTARE CONTRO IL RISCHIO  ESPOSIZIONE AL RUMORE</w:t>
      </w:r>
    </w:p>
    <w:p>
      <w:pPr>
        <w:pStyle w:val="Corpodeltesto21"/>
        <w:tabs>
          <w:tab w:val="clear" w:pos="709"/>
          <w:tab w:val="left" w:pos="2622" w:leader="none"/>
          <w:tab w:val="left" w:pos="7300" w:leader="none"/>
          <w:tab w:val="left" w:pos="9777" w:leader="none"/>
        </w:tabs>
        <w:rPr>
          <w:rFonts w:ascii="Times New Roman" w:hAnsi="Times New Roman" w:eastAsia="DejaVu Sans Mono" w:cs="Times New Roman"/>
          <w:b/>
          <w:b/>
          <w:bCs/>
          <w:iCs/>
          <w:smallCaps/>
          <w:color w:val="00000A"/>
          <w:sz w:val="22"/>
          <w:szCs w:val="22"/>
          <w:highlight w:val="lightGray"/>
          <w:u w:val="single"/>
        </w:rPr>
      </w:pPr>
      <w:r>
        <w:rPr>
          <w:rFonts w:eastAsia="DejaVu Sans Mono" w:cs="Times New Roman" w:ascii="Times New Roman" w:hAnsi="Times New Roman"/>
          <w:b/>
          <w:bCs/>
          <w:iCs/>
          <w:smallCaps/>
          <w:color w:val="00000A"/>
          <w:sz w:val="22"/>
          <w:szCs w:val="22"/>
          <w:highlight w:val="lightGray"/>
          <w:u w:val="single"/>
        </w:rPr>
      </w:r>
    </w:p>
    <w:p>
      <w:pPr>
        <w:pStyle w:val="Normal"/>
        <w:spacing w:lineRule="auto" w:line="360"/>
        <w:jc w:val="both"/>
        <w:rPr>
          <w:rFonts w:eastAsia="DejaVu Sans Mono"/>
          <w:sz w:val="24"/>
          <w:szCs w:val="24"/>
        </w:rPr>
      </w:pPr>
      <w:r>
        <w:rPr>
          <w:rFonts w:eastAsia="DejaVu Sans Mono"/>
          <w:sz w:val="24"/>
          <w:szCs w:val="24"/>
        </w:rPr>
        <w:t>La valutazione del rischio rumore deve essere eseguita sulla base dei dati riportati nel testo “Valutazione del rischio derivante dall’esposizione a rumore nelle attività edili” edito dal Comitato Paritetico Territoriale di Torino.</w:t>
      </w:r>
    </w:p>
    <w:p>
      <w:pPr>
        <w:pStyle w:val="Normal"/>
        <w:spacing w:lineRule="auto" w:line="360"/>
        <w:jc w:val="both"/>
        <w:rPr>
          <w:rFonts w:eastAsia="DejaVu Sans Mono"/>
          <w:sz w:val="24"/>
          <w:szCs w:val="24"/>
        </w:rPr>
      </w:pPr>
      <w:r>
        <w:rPr>
          <w:rFonts w:eastAsia="DejaVu Sans Mono"/>
          <w:sz w:val="24"/>
          <w:szCs w:val="24"/>
        </w:rPr>
        <w:t>Se in base a tale valutazione i lavoratori dell’impresa risultano esposti a rumore inferiore a 80 dB(A), la lavorazione non si considera a rischio.</w:t>
      </w:r>
    </w:p>
    <w:p>
      <w:pPr>
        <w:pStyle w:val="Normal"/>
        <w:spacing w:lineRule="auto" w:line="360"/>
        <w:jc w:val="both"/>
        <w:rPr>
          <w:rFonts w:eastAsia="DejaVu Sans Mono"/>
          <w:sz w:val="24"/>
          <w:szCs w:val="24"/>
        </w:rPr>
      </w:pPr>
      <w:r>
        <w:rPr>
          <w:rFonts w:eastAsia="DejaVu Sans Mono"/>
          <w:sz w:val="24"/>
          <w:szCs w:val="24"/>
        </w:rPr>
        <w:t>Se in base a tale valutazione i lavoratori dell’impresa risultano invece nella fascia di esposizione al rumore superiore tutti i lavoratori devono venire informati circa i rischi per la salute derivanti dall’esposizione al rumore e le misure da adottare per una migliore tutela e protezione, devono essere forniti dei dispositivi di protezione individuale (tappi e cuffie) ed informati sul loro corretto utilizzo.</w:t>
      </w:r>
    </w:p>
    <w:p>
      <w:pPr>
        <w:pStyle w:val="Normal"/>
        <w:spacing w:lineRule="auto" w:line="360"/>
        <w:jc w:val="both"/>
        <w:rPr>
          <w:rFonts w:eastAsia="DejaVu Sans Mono"/>
          <w:sz w:val="24"/>
          <w:szCs w:val="24"/>
        </w:rPr>
      </w:pPr>
      <w:r>
        <w:rPr>
          <w:rFonts w:eastAsia="DejaVu Sans Mono"/>
          <w:sz w:val="24"/>
          <w:szCs w:val="24"/>
        </w:rPr>
        <w:t>L’uso di tali mezzi è obbligatorio solo nei lavori con macchine ed utensili che superino il livello di pressione sonora di 85 dB(A), tuttavia, l’utilizzo dei D.P.I. è in genere altamente consigliato.</w:t>
      </w:r>
    </w:p>
    <w:p>
      <w:pPr>
        <w:pStyle w:val="Normal"/>
        <w:spacing w:lineRule="auto" w:line="360"/>
        <w:jc w:val="both"/>
        <w:rPr>
          <w:rFonts w:eastAsia="DejaVu Sans Mono"/>
          <w:sz w:val="24"/>
          <w:szCs w:val="24"/>
        </w:rPr>
      </w:pPr>
      <w:r>
        <w:rPr>
          <w:rFonts w:eastAsia="DejaVu Sans Mono"/>
          <w:sz w:val="24"/>
          <w:szCs w:val="24"/>
        </w:rPr>
        <w:t>Misure di sicurezza:</w:t>
      </w:r>
    </w:p>
    <w:p>
      <w:pPr>
        <w:pStyle w:val="Corpodeltesto21"/>
        <w:numPr>
          <w:ilvl w:val="0"/>
          <w:numId w:val="15"/>
        </w:numPr>
        <w:tabs>
          <w:tab w:val="clear" w:pos="709"/>
          <w:tab w:val="left" w:pos="2622" w:leader="none"/>
          <w:tab w:val="left" w:pos="7300" w:leader="none"/>
          <w:tab w:val="left" w:pos="9777" w:leader="none"/>
        </w:tabs>
        <w:spacing w:lineRule="auto" w:line="360"/>
        <w:rPr>
          <w:rFonts w:ascii="Times New Roman" w:hAnsi="Times New Roman" w:eastAsia="DejaVu Sans Mono" w:cs="Times New Roman"/>
          <w:color w:val="00000A"/>
          <w:sz w:val="24"/>
          <w:szCs w:val="24"/>
        </w:rPr>
      </w:pPr>
      <w:r>
        <w:rPr>
          <w:rFonts w:eastAsia="DejaVu Sans Mono" w:cs="Times New Roman" w:ascii="Times New Roman" w:hAnsi="Times New Roman"/>
          <w:color w:val="00000A"/>
          <w:sz w:val="24"/>
          <w:szCs w:val="24"/>
        </w:rPr>
        <w:t>I rischi derivanti dall’esposizione a rumore devono essere ridotti al minimo, in relazione alle conoscenze acquisite in base al progresso tecnico, mediante misure tecniche, organizzative e procedurali concretamente attuabili, privilegiando gli  interventi alla fonte.</w:t>
      </w:r>
    </w:p>
    <w:p>
      <w:pPr>
        <w:pStyle w:val="Corpodeltesto21"/>
        <w:numPr>
          <w:ilvl w:val="0"/>
          <w:numId w:val="15"/>
        </w:numPr>
        <w:tabs>
          <w:tab w:val="clear" w:pos="709"/>
          <w:tab w:val="left" w:pos="2622" w:leader="none"/>
          <w:tab w:val="left" w:pos="7300" w:leader="none"/>
          <w:tab w:val="left" w:pos="9777" w:leader="none"/>
        </w:tabs>
        <w:spacing w:lineRule="auto" w:line="360"/>
        <w:rPr>
          <w:rFonts w:ascii="Times New Roman" w:hAnsi="Times New Roman" w:eastAsia="DejaVu Sans Mono" w:cs="Times New Roman"/>
          <w:color w:val="00000A"/>
          <w:sz w:val="24"/>
          <w:szCs w:val="24"/>
        </w:rPr>
      </w:pPr>
      <w:r>
        <w:rPr>
          <w:rFonts w:eastAsia="DejaVu Sans Mono" w:cs="Times New Roman" w:ascii="Times New Roman" w:hAnsi="Times New Roman"/>
          <w:color w:val="00000A"/>
          <w:sz w:val="24"/>
          <w:szCs w:val="24"/>
        </w:rPr>
        <w:t>Nell’acquisto di nuove attrezzature occorre prestare particolare attenzione alla silenziosità d’uso.</w:t>
      </w:r>
    </w:p>
    <w:p>
      <w:pPr>
        <w:pStyle w:val="Corpodeltesto21"/>
        <w:numPr>
          <w:ilvl w:val="0"/>
          <w:numId w:val="15"/>
        </w:numPr>
        <w:tabs>
          <w:tab w:val="clear" w:pos="709"/>
          <w:tab w:val="left" w:pos="2622" w:leader="none"/>
          <w:tab w:val="left" w:pos="7300" w:leader="none"/>
          <w:tab w:val="left" w:pos="9777" w:leader="none"/>
        </w:tabs>
        <w:spacing w:lineRule="auto" w:line="360"/>
        <w:rPr>
          <w:rFonts w:ascii="Times New Roman" w:hAnsi="Times New Roman" w:eastAsia="DejaVu Sans Mono" w:cs="Times New Roman"/>
          <w:color w:val="00000A"/>
          <w:sz w:val="24"/>
          <w:szCs w:val="24"/>
        </w:rPr>
      </w:pPr>
      <w:r>
        <w:rPr>
          <w:rFonts w:eastAsia="DejaVu Sans Mono" w:cs="Times New Roman" w:ascii="Times New Roman" w:hAnsi="Times New Roman"/>
          <w:color w:val="00000A"/>
          <w:sz w:val="24"/>
          <w:szCs w:val="24"/>
        </w:rPr>
        <w:t>Le attrezzature devono essere correttamente mantenute e utilizzate, in conformità alle indicazioni del fabbricante, al fine di limitarne la rumorosità eccessiva.</w:t>
      </w:r>
    </w:p>
    <w:p>
      <w:pPr>
        <w:pStyle w:val="Corpodeltesto21"/>
        <w:numPr>
          <w:ilvl w:val="0"/>
          <w:numId w:val="15"/>
        </w:numPr>
        <w:tabs>
          <w:tab w:val="clear" w:pos="709"/>
          <w:tab w:val="left" w:pos="2622" w:leader="none"/>
          <w:tab w:val="left" w:pos="7300" w:leader="none"/>
          <w:tab w:val="left" w:pos="9777" w:leader="none"/>
        </w:tabs>
        <w:spacing w:lineRule="auto" w:line="360"/>
        <w:rPr>
          <w:rFonts w:ascii="Times New Roman" w:hAnsi="Times New Roman" w:eastAsia="DejaVu Sans Mono" w:cs="Times New Roman"/>
          <w:color w:val="00000A"/>
          <w:sz w:val="24"/>
          <w:szCs w:val="24"/>
        </w:rPr>
      </w:pPr>
      <w:r>
        <w:rPr>
          <w:rFonts w:eastAsia="DejaVu Sans Mono" w:cs="Times New Roman" w:ascii="Times New Roman" w:hAnsi="Times New Roman"/>
          <w:color w:val="00000A"/>
          <w:sz w:val="24"/>
          <w:szCs w:val="24"/>
        </w:rPr>
        <w:t>Durante il funzionamento gli schermi e le paratie delle attrezzature devono essere mantenute chiuse e dovranno essere evitati i rumori inutili.</w:t>
      </w:r>
    </w:p>
    <w:p>
      <w:pPr>
        <w:pStyle w:val="Corpodeltesto21"/>
        <w:numPr>
          <w:ilvl w:val="0"/>
          <w:numId w:val="15"/>
        </w:numPr>
        <w:tabs>
          <w:tab w:val="clear" w:pos="709"/>
          <w:tab w:val="left" w:pos="2622" w:leader="none"/>
          <w:tab w:val="left" w:pos="7300" w:leader="none"/>
          <w:tab w:val="left" w:pos="9777" w:leader="none"/>
        </w:tabs>
        <w:spacing w:lineRule="auto" w:line="360"/>
        <w:rPr>
          <w:rFonts w:ascii="Times New Roman" w:hAnsi="Times New Roman" w:eastAsia="DejaVu Sans Mono" w:cs="Times New Roman"/>
          <w:color w:val="00000A"/>
          <w:sz w:val="24"/>
          <w:szCs w:val="24"/>
        </w:rPr>
      </w:pPr>
      <w:r>
        <w:rPr>
          <w:rFonts w:eastAsia="DejaVu Sans Mono" w:cs="Times New Roman" w:ascii="Times New Roman" w:hAnsi="Times New Roman"/>
          <w:color w:val="00000A"/>
          <w:sz w:val="24"/>
          <w:szCs w:val="24"/>
        </w:rPr>
        <w:t>Quando il rumore di una lavorazione o di una attrezzatura non può essere eliminato o ridotto, si devono porre in essere protezioni collettive quali la delimitazione dell’area interessata e/o la posa in opera di schermature supplementari della fonte di rumore.</w:t>
      </w:r>
    </w:p>
    <w:p>
      <w:pPr>
        <w:pStyle w:val="Corpodeltesto21"/>
        <w:numPr>
          <w:ilvl w:val="0"/>
          <w:numId w:val="15"/>
        </w:numPr>
        <w:tabs>
          <w:tab w:val="clear" w:pos="709"/>
          <w:tab w:val="left" w:pos="2622" w:leader="none"/>
          <w:tab w:val="left" w:pos="7300" w:leader="none"/>
          <w:tab w:val="left" w:pos="9777" w:leader="none"/>
        </w:tabs>
        <w:spacing w:lineRule="auto" w:line="360"/>
        <w:rPr>
          <w:rFonts w:ascii="Times New Roman" w:hAnsi="Times New Roman" w:eastAsia="DejaVu Sans Mono" w:cs="Times New Roman"/>
          <w:color w:val="00000A"/>
          <w:sz w:val="24"/>
          <w:szCs w:val="24"/>
        </w:rPr>
      </w:pPr>
      <w:r>
        <w:rPr>
          <w:rFonts w:eastAsia="DejaVu Sans Mono" w:cs="Times New Roman" w:ascii="Times New Roman" w:hAnsi="Times New Roman"/>
          <w:color w:val="00000A"/>
          <w:sz w:val="24"/>
          <w:szCs w:val="24"/>
        </w:rPr>
        <w:t>Se la rumorosità non è diversamente abbattibile è necessario adottare i D.P.I. (otoprotettori, cuffie o tappi auricolari) conformi a quanto indicato nel rapporto di valutazione del rumore</w:t>
      </w:r>
    </w:p>
    <w:p>
      <w:pPr>
        <w:pStyle w:val="Titolo2"/>
        <w:tabs>
          <w:tab w:val="clear" w:pos="709"/>
          <w:tab w:val="left" w:pos="2622" w:leader="none"/>
          <w:tab w:val="left" w:pos="7300" w:leader="none"/>
          <w:tab w:val="left" w:pos="9777" w:leader="none"/>
        </w:tabs>
        <w:ind w:left="357" w:right="0" w:hanging="576"/>
        <w:rPr>
          <w:rFonts w:ascii="Century Gothic" w:hAnsi="Century Gothic" w:cs="Century Gothic"/>
          <w:i w:val="false"/>
          <w:i w:val="false"/>
          <w:iCs w:val="false"/>
          <w:smallCaps/>
          <w:sz w:val="22"/>
          <w:szCs w:val="22"/>
          <w:u w:val="single"/>
        </w:rPr>
      </w:pPr>
      <w:r>
        <w:rPr>
          <w:rFonts w:cs="Century Gothic" w:ascii="Century Gothic" w:hAnsi="Century Gothic"/>
          <w:i w:val="false"/>
          <w:iCs w:val="false"/>
          <w:smallCaps/>
          <w:sz w:val="22"/>
          <w:szCs w:val="22"/>
          <w:u w:val="single"/>
        </w:rPr>
      </w:r>
    </w:p>
    <w:p>
      <w:pPr>
        <w:pStyle w:val="Titolo2"/>
        <w:tabs>
          <w:tab w:val="clear" w:pos="709"/>
          <w:tab w:val="left" w:pos="2622" w:leader="none"/>
          <w:tab w:val="left" w:pos="7300" w:leader="none"/>
          <w:tab w:val="left" w:pos="9777" w:leader="none"/>
        </w:tabs>
        <w:ind w:left="357" w:right="0" w:hanging="576"/>
        <w:rPr>
          <w:rFonts w:ascii="Century Gothic" w:hAnsi="Century Gothic" w:cs="Century Gothic"/>
          <w:i w:val="false"/>
          <w:i w:val="false"/>
          <w:iCs w:val="false"/>
          <w:smallCaps/>
          <w:sz w:val="22"/>
          <w:szCs w:val="22"/>
          <w:u w:val="single"/>
        </w:rPr>
      </w:pPr>
      <w:bookmarkStart w:id="85" w:name="__RefHeading___Toc771_1375973444"/>
      <w:bookmarkEnd w:id="85"/>
      <w:r>
        <w:rPr>
          <w:rFonts w:cs="Century Gothic" w:ascii="Century Gothic" w:hAnsi="Century Gothic"/>
          <w:i w:val="false"/>
          <w:iCs w:val="false"/>
          <w:smallCaps/>
          <w:sz w:val="22"/>
          <w:szCs w:val="22"/>
          <w:u w:val="single"/>
        </w:rPr>
        <w:t>9.7       MISURE GENERALI DI PROTEZIONE DA ADOTTARE CONTRO IL RISCHIO  ESPOSIZIONE A VIBRAZIONI</w:t>
      </w:r>
    </w:p>
    <w:p>
      <w:pPr>
        <w:pStyle w:val="Corpodeltesto21"/>
        <w:tabs>
          <w:tab w:val="clear" w:pos="709"/>
          <w:tab w:val="left" w:pos="2622" w:leader="none"/>
          <w:tab w:val="left" w:pos="7300" w:leader="none"/>
          <w:tab w:val="left" w:pos="9777" w:leader="none"/>
        </w:tabs>
        <w:ind w:left="357" w:right="0" w:hanging="0"/>
        <w:rPr>
          <w:rFonts w:ascii="Times New Roman" w:hAnsi="Times New Roman" w:eastAsia="DejaVu Sans Mono" w:cs="Times New Roman"/>
          <w:caps/>
          <w:color w:val="00000A"/>
          <w:sz w:val="24"/>
          <w:szCs w:val="24"/>
        </w:rPr>
      </w:pPr>
      <w:r>
        <w:rPr>
          <w:rFonts w:eastAsia="DejaVu Sans Mono" w:cs="Times New Roman" w:ascii="Times New Roman" w:hAnsi="Times New Roman"/>
          <w:caps/>
          <w:color w:val="00000A"/>
          <w:sz w:val="24"/>
          <w:szCs w:val="24"/>
        </w:rPr>
      </w:r>
    </w:p>
    <w:p>
      <w:pPr>
        <w:pStyle w:val="Corpodeltesto"/>
        <w:jc w:val="both"/>
        <w:rPr>
          <w:rFonts w:eastAsia="DejaVu Sans Mono"/>
          <w:sz w:val="24"/>
          <w:szCs w:val="24"/>
        </w:rPr>
      </w:pPr>
      <w:r>
        <w:rPr>
          <w:rFonts w:eastAsia="DejaVu Sans Mono"/>
          <w:sz w:val="24"/>
          <w:szCs w:val="24"/>
        </w:rPr>
        <w:t>L'ambito di applicazione definito dal D.Lgs. 187/05 ripreso dal D. Lgs.81/08 bis è individuato dalle seguenti definizioni:</w:t>
      </w:r>
    </w:p>
    <w:p>
      <w:pPr>
        <w:pStyle w:val="Normal"/>
        <w:numPr>
          <w:ilvl w:val="0"/>
          <w:numId w:val="16"/>
        </w:numPr>
        <w:ind w:left="714" w:right="1134" w:hanging="357"/>
        <w:jc w:val="both"/>
        <w:rPr>
          <w:rFonts w:eastAsia="DejaVu Sans Mono"/>
          <w:sz w:val="24"/>
          <w:szCs w:val="24"/>
        </w:rPr>
      </w:pPr>
      <w:r>
        <w:rPr>
          <w:rFonts w:eastAsia="DejaVu Sans Mono"/>
          <w:sz w:val="24"/>
          <w:szCs w:val="24"/>
        </w:rPr>
        <w:t>Vibrazioni trasmesse al sistema mano-braccio: “le vibrazioni meccaniche che se trasmesse al sistema mano-braccio nell'uomo, comportano un rischio per la salute e la sicurezza dei lavoratori, in particolare disturbi vascolari, osteoarticolari, neurologici o muscolari" (art. 2 comma 1, punto a). Tenuto conto di tale definizione, in Tabella 1 si fornisce, a titolo indicativo, un elenco di alcuni utensili il cui impiego abituale comporta nella grande maggioranza dei casi un rischio apprezzabile di esposizione a vibrazioni del sistema mano-braccio per il lavoratore.</w:t>
      </w:r>
    </w:p>
    <w:p>
      <w:pPr>
        <w:pStyle w:val="Normal"/>
        <w:numPr>
          <w:ilvl w:val="0"/>
          <w:numId w:val="16"/>
        </w:numPr>
        <w:ind w:left="714" w:right="1134" w:hanging="357"/>
        <w:jc w:val="both"/>
        <w:rPr>
          <w:rFonts w:eastAsia="DejaVu Sans Mono"/>
          <w:sz w:val="24"/>
          <w:szCs w:val="24"/>
        </w:rPr>
      </w:pPr>
      <w:r>
        <w:rPr>
          <w:rFonts w:eastAsia="DejaVu Sans Mono"/>
          <w:sz w:val="24"/>
          <w:szCs w:val="24"/>
        </w:rPr>
        <w:t>Vibrazioni trasmesse al corpo intero: "le vibrazioni meccaniche che, se trasmesse al corpo intero, comportano rischi per la salute e la sicurezza dei lavoratori, in particolare lombalgie e traumi del rachide" (art. 2 comma 1, punto b).</w:t>
      </w:r>
    </w:p>
    <w:p>
      <w:pPr>
        <w:pStyle w:val="Corpodeltesto"/>
        <w:jc w:val="both"/>
        <w:rPr>
          <w:rFonts w:eastAsia="DejaVu Sans Mono"/>
          <w:sz w:val="24"/>
          <w:szCs w:val="24"/>
        </w:rPr>
      </w:pPr>
      <w:r>
        <w:rPr>
          <w:rFonts w:eastAsia="DejaVu Sans Mono"/>
          <w:sz w:val="24"/>
          <w:szCs w:val="24"/>
        </w:rPr>
        <w:t>In Tabella 1 e 2 si riportano, a titolo indicativo, macchinari o lavorazioni che abitualmente espongono i lavoratori a vibrazioni tali da rientrare nell'ambito di applicazione individuato dalla normativa.</w:t>
      </w:r>
    </w:p>
    <w:p>
      <w:pPr>
        <w:pStyle w:val="Normal"/>
        <w:rPr>
          <w:rFonts w:eastAsia="DejaVu Sans Mono"/>
          <w:sz w:val="24"/>
          <w:szCs w:val="24"/>
        </w:rPr>
      </w:pPr>
      <w:r>
        <w:rPr>
          <w:rFonts w:eastAsia="DejaVu Sans Mono"/>
          <w:sz w:val="24"/>
          <w:szCs w:val="24"/>
        </w:rPr>
        <w:t>Tabella 1 - Esempi di sorgenti di rischio di esposizione a vibrazioni del sistema mano-braccio</w:t>
      </w:r>
    </w:p>
    <w:p>
      <w:pPr>
        <w:pStyle w:val="Normal"/>
        <w:jc w:val="both"/>
        <w:rPr>
          <w:rFonts w:eastAsia="DejaVu Sans Mono"/>
          <w:sz w:val="24"/>
          <w:szCs w:val="24"/>
        </w:rPr>
      </w:pPr>
      <w:r>
        <w:rPr>
          <w:rFonts w:eastAsia="DejaVu Sans Mono"/>
          <w:sz w:val="24"/>
          <w:szCs w:val="24"/>
        </w:rPr>
      </w:r>
    </w:p>
    <w:tbl>
      <w:tblPr>
        <w:tblW w:w="8797" w:type="dxa"/>
        <w:jc w:val="left"/>
        <w:tblInd w:w="-224" w:type="dxa"/>
        <w:tblCellMar>
          <w:top w:w="0" w:type="dxa"/>
          <w:left w:w="30" w:type="dxa"/>
          <w:bottom w:w="0" w:type="dxa"/>
          <w:right w:w="0" w:type="dxa"/>
        </w:tblCellMar>
      </w:tblPr>
      <w:tblGrid>
        <w:gridCol w:w="3777"/>
        <w:gridCol w:w="5020"/>
      </w:tblGrid>
      <w:tr>
        <w:trPr>
          <w:trHeight w:val="227" w:hRule="atLeast"/>
        </w:trPr>
        <w:tc>
          <w:tcPr>
            <w:tcW w:w="3777" w:type="dxa"/>
            <w:tcBorders>
              <w:top w:val="thickThinSmallGap" w:sz="12" w:space="0" w:color="C0C0C0"/>
              <w:left w:val="thickThinSmallGap" w:sz="12" w:space="0" w:color="C0C0C0"/>
              <w:bottom w:val="thickThinSmallGap" w:sz="12" w:space="0" w:color="C0C0C0"/>
            </w:tcBorders>
            <w:shd w:fill="E0E0E0" w:val="clear"/>
            <w:vAlign w:val="center"/>
          </w:tcPr>
          <w:p>
            <w:pPr>
              <w:pStyle w:val="Normal"/>
              <w:jc w:val="center"/>
              <w:rPr>
                <w:rFonts w:eastAsia="DejaVu Sans Mono"/>
                <w:sz w:val="24"/>
                <w:szCs w:val="24"/>
              </w:rPr>
            </w:pPr>
            <w:r>
              <w:rPr>
                <w:rFonts w:eastAsia="DejaVu Sans Mono"/>
                <w:sz w:val="24"/>
                <w:szCs w:val="24"/>
              </w:rPr>
              <w:t>Tipologia di utensile</w:t>
            </w:r>
          </w:p>
        </w:tc>
        <w:tc>
          <w:tcPr>
            <w:tcW w:w="5020" w:type="dxa"/>
            <w:tcBorders>
              <w:top w:val="thickThinSmallGap" w:sz="12" w:space="0" w:color="C0C0C0"/>
              <w:left w:val="thickThinSmallGap" w:sz="12" w:space="0" w:color="C0C0C0"/>
              <w:bottom w:val="thickThinSmallGap" w:sz="12" w:space="0" w:color="C0C0C0"/>
              <w:right w:val="thickThinSmallGap" w:sz="12" w:space="0" w:color="C0C0C0"/>
            </w:tcBorders>
            <w:shd w:fill="E0E0E0" w:val="clear"/>
            <w:vAlign w:val="center"/>
          </w:tcPr>
          <w:p>
            <w:pPr>
              <w:pStyle w:val="Normal"/>
              <w:jc w:val="center"/>
              <w:rPr>
                <w:rFonts w:eastAsia="DejaVu Sans Mono"/>
                <w:sz w:val="24"/>
                <w:szCs w:val="24"/>
              </w:rPr>
            </w:pPr>
            <w:r>
              <w:rPr>
                <w:rFonts w:eastAsia="DejaVu Sans Mono"/>
                <w:sz w:val="24"/>
                <w:szCs w:val="24"/>
              </w:rPr>
              <w:t>Principali lavorazioni</w:t>
            </w:r>
          </w:p>
        </w:tc>
      </w:tr>
      <w:tr>
        <w:trPr>
          <w:trHeight w:val="170" w:hRule="atLeast"/>
        </w:trPr>
        <w:tc>
          <w:tcPr>
            <w:tcW w:w="3777" w:type="dxa"/>
            <w:tcBorders>
              <w:top w:val="thickThinSmallGap" w:sz="12" w:space="0" w:color="C0C0C0"/>
              <w:left w:val="thickThinSmallGap" w:sz="12" w:space="0" w:color="C0C0C0"/>
              <w:bottom w:val="thickThinSmallGap" w:sz="12" w:space="0" w:color="C0C0C0"/>
            </w:tcBorders>
            <w:vAlign w:val="center"/>
          </w:tcPr>
          <w:p>
            <w:pPr>
              <w:pStyle w:val="Normal"/>
              <w:ind w:left="57" w:right="57" w:hanging="0"/>
              <w:rPr>
                <w:rFonts w:eastAsia="DejaVu Sans Mono"/>
                <w:sz w:val="24"/>
                <w:szCs w:val="24"/>
              </w:rPr>
            </w:pPr>
            <w:r>
              <w:rPr>
                <w:rFonts w:eastAsia="DejaVu Sans Mono"/>
                <w:sz w:val="24"/>
                <w:szCs w:val="24"/>
              </w:rPr>
              <w:t xml:space="preserve">Scalpellatori, Scrostatori, Rivettatori </w:t>
            </w:r>
          </w:p>
        </w:tc>
        <w:tc>
          <w:tcPr>
            <w:tcW w:w="5020" w:type="dxa"/>
            <w:tcBorders>
              <w:top w:val="thickThinSmallGap" w:sz="12" w:space="0" w:color="C0C0C0"/>
              <w:left w:val="thickThinSmallGap" w:sz="12" w:space="0" w:color="C0C0C0"/>
              <w:bottom w:val="thickThinSmallGap" w:sz="12" w:space="0" w:color="C0C0C0"/>
              <w:right w:val="thickThinSmallGap" w:sz="12" w:space="0" w:color="C0C0C0"/>
            </w:tcBorders>
            <w:vAlign w:val="center"/>
          </w:tcPr>
          <w:p>
            <w:pPr>
              <w:pStyle w:val="Normal"/>
              <w:ind w:left="57" w:right="57" w:hanging="0"/>
              <w:rPr>
                <w:rFonts w:eastAsia="DejaVu Sans Mono"/>
                <w:sz w:val="24"/>
                <w:szCs w:val="24"/>
              </w:rPr>
            </w:pPr>
            <w:r>
              <w:rPr>
                <w:rFonts w:eastAsia="DejaVu Sans Mono"/>
                <w:sz w:val="24"/>
                <w:szCs w:val="24"/>
              </w:rPr>
              <w:t xml:space="preserve">Edilizia   metalmeccanica </w:t>
            </w:r>
          </w:p>
        </w:tc>
      </w:tr>
      <w:tr>
        <w:trPr>
          <w:trHeight w:val="170" w:hRule="atLeast"/>
        </w:trPr>
        <w:tc>
          <w:tcPr>
            <w:tcW w:w="3777" w:type="dxa"/>
            <w:tcBorders>
              <w:top w:val="thickThinSmallGap" w:sz="12" w:space="0" w:color="C0C0C0"/>
              <w:left w:val="thickThinSmallGap" w:sz="12" w:space="0" w:color="C0C0C0"/>
              <w:bottom w:val="thickThinSmallGap" w:sz="12" w:space="0" w:color="C0C0C0"/>
            </w:tcBorders>
            <w:vAlign w:val="center"/>
          </w:tcPr>
          <w:p>
            <w:pPr>
              <w:pStyle w:val="Normal"/>
              <w:ind w:left="57" w:right="57" w:hanging="0"/>
              <w:rPr>
                <w:rFonts w:eastAsia="DejaVu Sans Mono"/>
                <w:sz w:val="24"/>
                <w:szCs w:val="24"/>
              </w:rPr>
            </w:pPr>
            <w:r>
              <w:rPr>
                <w:rFonts w:eastAsia="DejaVu Sans Mono"/>
                <w:sz w:val="24"/>
                <w:szCs w:val="24"/>
              </w:rPr>
              <w:t xml:space="preserve">Martelli Perforatori </w:t>
            </w:r>
          </w:p>
        </w:tc>
        <w:tc>
          <w:tcPr>
            <w:tcW w:w="5020" w:type="dxa"/>
            <w:tcBorders>
              <w:top w:val="thickThinSmallGap" w:sz="12" w:space="0" w:color="C0C0C0"/>
              <w:left w:val="thickThinSmallGap" w:sz="12" w:space="0" w:color="C0C0C0"/>
              <w:bottom w:val="thickThinSmallGap" w:sz="12" w:space="0" w:color="C0C0C0"/>
              <w:right w:val="thickThinSmallGap" w:sz="12" w:space="0" w:color="C0C0C0"/>
            </w:tcBorders>
            <w:vAlign w:val="center"/>
          </w:tcPr>
          <w:p>
            <w:pPr>
              <w:pStyle w:val="Normal"/>
              <w:ind w:left="57" w:right="57" w:hanging="0"/>
              <w:rPr>
                <w:rFonts w:eastAsia="DejaVu Sans Mono"/>
                <w:sz w:val="24"/>
                <w:szCs w:val="24"/>
              </w:rPr>
            </w:pPr>
            <w:r>
              <w:rPr>
                <w:rFonts w:eastAsia="DejaVu Sans Mono"/>
                <w:sz w:val="24"/>
                <w:szCs w:val="24"/>
              </w:rPr>
              <w:t xml:space="preserve">Edilizia   </w:t>
            </w:r>
          </w:p>
        </w:tc>
      </w:tr>
      <w:tr>
        <w:trPr>
          <w:trHeight w:val="170" w:hRule="atLeast"/>
        </w:trPr>
        <w:tc>
          <w:tcPr>
            <w:tcW w:w="3777" w:type="dxa"/>
            <w:tcBorders>
              <w:top w:val="thickThinSmallGap" w:sz="12" w:space="0" w:color="C0C0C0"/>
              <w:left w:val="thickThinSmallGap" w:sz="12" w:space="0" w:color="C0C0C0"/>
              <w:bottom w:val="thickThinSmallGap" w:sz="12" w:space="0" w:color="C0C0C0"/>
            </w:tcBorders>
            <w:vAlign w:val="center"/>
          </w:tcPr>
          <w:p>
            <w:pPr>
              <w:pStyle w:val="Normal"/>
              <w:ind w:left="57" w:right="57" w:hanging="0"/>
              <w:rPr>
                <w:rFonts w:eastAsia="DejaVu Sans Mono"/>
                <w:sz w:val="24"/>
                <w:szCs w:val="24"/>
              </w:rPr>
            </w:pPr>
            <w:r>
              <w:rPr>
                <w:rFonts w:eastAsia="DejaVu Sans Mono"/>
                <w:sz w:val="24"/>
                <w:szCs w:val="24"/>
              </w:rPr>
              <w:t xml:space="preserve">Martelli Demolitori e Picconatori </w:t>
            </w:r>
          </w:p>
        </w:tc>
        <w:tc>
          <w:tcPr>
            <w:tcW w:w="5020" w:type="dxa"/>
            <w:tcBorders>
              <w:top w:val="thickThinSmallGap" w:sz="12" w:space="0" w:color="C0C0C0"/>
              <w:left w:val="thickThinSmallGap" w:sz="12" w:space="0" w:color="C0C0C0"/>
              <w:bottom w:val="thickThinSmallGap" w:sz="12" w:space="0" w:color="C0C0C0"/>
              <w:right w:val="thickThinSmallGap" w:sz="12" w:space="0" w:color="C0C0C0"/>
            </w:tcBorders>
            <w:vAlign w:val="center"/>
          </w:tcPr>
          <w:p>
            <w:pPr>
              <w:pStyle w:val="Normal"/>
              <w:ind w:left="57" w:right="57" w:hanging="0"/>
              <w:rPr>
                <w:rFonts w:eastAsia="DejaVu Sans Mono"/>
                <w:sz w:val="24"/>
                <w:szCs w:val="24"/>
              </w:rPr>
            </w:pPr>
            <w:r>
              <w:rPr>
                <w:rFonts w:eastAsia="DejaVu Sans Mono"/>
                <w:sz w:val="24"/>
                <w:szCs w:val="24"/>
              </w:rPr>
              <w:t xml:space="preserve">Edilizia   </w:t>
            </w:r>
          </w:p>
        </w:tc>
      </w:tr>
    </w:tbl>
    <w:p>
      <w:pPr>
        <w:pStyle w:val="Normal"/>
        <w:jc w:val="both"/>
        <w:rPr>
          <w:rFonts w:eastAsia="DejaVu Sans Mono"/>
          <w:sz w:val="24"/>
          <w:szCs w:val="24"/>
        </w:rPr>
      </w:pPr>
      <w:r>
        <w:rPr>
          <w:rFonts w:eastAsia="DejaVu Sans Mono"/>
          <w:sz w:val="24"/>
          <w:szCs w:val="24"/>
        </w:rPr>
      </w:r>
    </w:p>
    <w:p>
      <w:pPr>
        <w:pStyle w:val="Normal"/>
        <w:jc w:val="both"/>
        <w:rPr>
          <w:rFonts w:eastAsia="DejaVu Sans Mono"/>
          <w:sz w:val="24"/>
          <w:szCs w:val="24"/>
        </w:rPr>
      </w:pPr>
      <w:r>
        <w:rPr>
          <w:rFonts w:eastAsia="DejaVu Sans Mono"/>
          <w:sz w:val="24"/>
          <w:szCs w:val="24"/>
        </w:rPr>
        <w:t>Tabella 2 - Esempi di sorgenti di rischio di esposizione a vibrazioni del corpo intero</w:t>
      </w:r>
    </w:p>
    <w:p>
      <w:pPr>
        <w:pStyle w:val="Normal"/>
        <w:jc w:val="both"/>
        <w:rPr>
          <w:rFonts w:eastAsia="DejaVu Sans Mono"/>
          <w:sz w:val="24"/>
          <w:szCs w:val="24"/>
        </w:rPr>
      </w:pPr>
      <w:r>
        <w:rPr>
          <w:rFonts w:eastAsia="DejaVu Sans Mono"/>
          <w:sz w:val="24"/>
          <w:szCs w:val="24"/>
        </w:rPr>
      </w:r>
    </w:p>
    <w:tbl>
      <w:tblPr>
        <w:tblW w:w="8790" w:type="dxa"/>
        <w:jc w:val="left"/>
        <w:tblInd w:w="-224" w:type="dxa"/>
        <w:tblCellMar>
          <w:top w:w="0" w:type="dxa"/>
          <w:left w:w="30" w:type="dxa"/>
          <w:bottom w:w="0" w:type="dxa"/>
          <w:right w:w="0" w:type="dxa"/>
        </w:tblCellMar>
      </w:tblPr>
      <w:tblGrid>
        <w:gridCol w:w="3854"/>
        <w:gridCol w:w="4936"/>
      </w:tblGrid>
      <w:tr>
        <w:trPr>
          <w:trHeight w:val="227" w:hRule="atLeast"/>
        </w:trPr>
        <w:tc>
          <w:tcPr>
            <w:tcW w:w="3854" w:type="dxa"/>
            <w:tcBorders>
              <w:top w:val="thickThinSmallGap" w:sz="12" w:space="0" w:color="C0C0C0"/>
              <w:left w:val="thickThinSmallGap" w:sz="12" w:space="0" w:color="C0C0C0"/>
              <w:bottom w:val="thickThinSmallGap" w:sz="12" w:space="0" w:color="C0C0C0"/>
            </w:tcBorders>
            <w:shd w:fill="E0E0E0" w:val="clear"/>
            <w:vAlign w:val="center"/>
          </w:tcPr>
          <w:p>
            <w:pPr>
              <w:pStyle w:val="Normal"/>
              <w:jc w:val="center"/>
              <w:rPr>
                <w:rFonts w:eastAsia="DejaVu Sans Mono"/>
                <w:sz w:val="24"/>
                <w:szCs w:val="24"/>
              </w:rPr>
            </w:pPr>
            <w:r>
              <w:rPr>
                <w:rFonts w:eastAsia="DejaVu Sans Mono"/>
                <w:sz w:val="24"/>
                <w:szCs w:val="24"/>
              </w:rPr>
              <w:t xml:space="preserve">Macchinario </w:t>
            </w:r>
          </w:p>
        </w:tc>
        <w:tc>
          <w:tcPr>
            <w:tcW w:w="4936" w:type="dxa"/>
            <w:tcBorders>
              <w:top w:val="thickThinSmallGap" w:sz="12" w:space="0" w:color="C0C0C0"/>
              <w:left w:val="thickThinSmallGap" w:sz="12" w:space="0" w:color="C0C0C0"/>
              <w:bottom w:val="thickThinSmallGap" w:sz="12" w:space="0" w:color="C0C0C0"/>
              <w:right w:val="thickThinSmallGap" w:sz="12" w:space="0" w:color="C0C0C0"/>
            </w:tcBorders>
            <w:shd w:fill="E0E0E0" w:val="clear"/>
            <w:vAlign w:val="center"/>
          </w:tcPr>
          <w:p>
            <w:pPr>
              <w:pStyle w:val="Normal"/>
              <w:jc w:val="center"/>
              <w:rPr>
                <w:rFonts w:eastAsia="DejaVu Sans Mono"/>
                <w:sz w:val="24"/>
                <w:szCs w:val="24"/>
              </w:rPr>
            </w:pPr>
            <w:r>
              <w:rPr>
                <w:rFonts w:eastAsia="DejaVu Sans Mono"/>
                <w:sz w:val="24"/>
                <w:szCs w:val="24"/>
              </w:rPr>
              <w:t xml:space="preserve">Principali settori di impiego </w:t>
            </w:r>
          </w:p>
        </w:tc>
      </w:tr>
      <w:tr>
        <w:trPr>
          <w:trHeight w:val="170" w:hRule="atLeast"/>
        </w:trPr>
        <w:tc>
          <w:tcPr>
            <w:tcW w:w="3854" w:type="dxa"/>
            <w:tcBorders>
              <w:top w:val="thickThinSmallGap" w:sz="12" w:space="0" w:color="C0C0C0"/>
              <w:left w:val="thickThinSmallGap" w:sz="12" w:space="0" w:color="C0C0C0"/>
              <w:bottom w:val="thickThinSmallGap" w:sz="12" w:space="0" w:color="C0C0C0"/>
            </w:tcBorders>
          </w:tcPr>
          <w:p>
            <w:pPr>
              <w:pStyle w:val="Normal"/>
              <w:ind w:left="57" w:right="57" w:hanging="0"/>
              <w:rPr>
                <w:rFonts w:eastAsia="DejaVu Sans Mono"/>
                <w:sz w:val="24"/>
                <w:szCs w:val="24"/>
              </w:rPr>
            </w:pPr>
            <w:r>
              <w:rPr>
                <w:rFonts w:eastAsia="DejaVu Sans Mono"/>
                <w:sz w:val="24"/>
                <w:szCs w:val="24"/>
              </w:rPr>
              <w:t xml:space="preserve">Ruspe, pale meccaniche, escavatori </w:t>
            </w:r>
          </w:p>
        </w:tc>
        <w:tc>
          <w:tcPr>
            <w:tcW w:w="4936" w:type="dxa"/>
            <w:tcBorders>
              <w:top w:val="thickThinSmallGap" w:sz="12" w:space="0" w:color="C0C0C0"/>
              <w:left w:val="thickThinSmallGap" w:sz="12" w:space="0" w:color="C0C0C0"/>
              <w:bottom w:val="thickThinSmallGap" w:sz="12" w:space="0" w:color="C0C0C0"/>
              <w:right w:val="thickThinSmallGap" w:sz="12" w:space="0" w:color="C0C0C0"/>
            </w:tcBorders>
          </w:tcPr>
          <w:p>
            <w:pPr>
              <w:pStyle w:val="Normal"/>
              <w:ind w:left="57" w:right="57" w:hanging="0"/>
              <w:rPr>
                <w:rFonts w:eastAsia="DejaVu Sans Mono"/>
                <w:sz w:val="24"/>
                <w:szCs w:val="24"/>
              </w:rPr>
            </w:pPr>
            <w:r>
              <w:rPr>
                <w:rFonts w:eastAsia="DejaVu Sans Mono"/>
                <w:sz w:val="24"/>
                <w:szCs w:val="24"/>
              </w:rPr>
              <w:t xml:space="preserve">Edilizia,   </w:t>
            </w:r>
          </w:p>
        </w:tc>
      </w:tr>
      <w:tr>
        <w:trPr>
          <w:trHeight w:val="170" w:hRule="atLeast"/>
        </w:trPr>
        <w:tc>
          <w:tcPr>
            <w:tcW w:w="3854" w:type="dxa"/>
            <w:tcBorders>
              <w:top w:val="thickThinSmallGap" w:sz="12" w:space="0" w:color="C0C0C0"/>
              <w:left w:val="thickThinSmallGap" w:sz="12" w:space="0" w:color="C0C0C0"/>
              <w:bottom w:val="thickThinSmallGap" w:sz="12" w:space="0" w:color="C0C0C0"/>
            </w:tcBorders>
          </w:tcPr>
          <w:p>
            <w:pPr>
              <w:pStyle w:val="Normal"/>
              <w:ind w:left="57" w:right="57" w:hanging="0"/>
              <w:rPr>
                <w:rFonts w:eastAsia="DejaVu Sans Mono"/>
                <w:sz w:val="24"/>
                <w:szCs w:val="24"/>
              </w:rPr>
            </w:pPr>
            <w:r>
              <w:rPr>
                <w:rFonts w:eastAsia="DejaVu Sans Mono"/>
                <w:sz w:val="24"/>
                <w:szCs w:val="24"/>
              </w:rPr>
              <w:t xml:space="preserve">Carrelli elevatori </w:t>
            </w:r>
          </w:p>
        </w:tc>
        <w:tc>
          <w:tcPr>
            <w:tcW w:w="4936" w:type="dxa"/>
            <w:tcBorders>
              <w:top w:val="thickThinSmallGap" w:sz="12" w:space="0" w:color="C0C0C0"/>
              <w:left w:val="thickThinSmallGap" w:sz="12" w:space="0" w:color="C0C0C0"/>
              <w:bottom w:val="thickThinSmallGap" w:sz="12" w:space="0" w:color="C0C0C0"/>
              <w:right w:val="thickThinSmallGap" w:sz="12" w:space="0" w:color="C0C0C0"/>
            </w:tcBorders>
          </w:tcPr>
          <w:p>
            <w:pPr>
              <w:pStyle w:val="Normal"/>
              <w:ind w:left="57" w:right="57" w:hanging="0"/>
              <w:rPr>
                <w:rFonts w:eastAsia="DejaVu Sans Mono"/>
                <w:sz w:val="24"/>
                <w:szCs w:val="24"/>
              </w:rPr>
            </w:pPr>
            <w:r>
              <w:rPr>
                <w:rFonts w:eastAsia="DejaVu Sans Mono"/>
                <w:sz w:val="24"/>
                <w:szCs w:val="24"/>
              </w:rPr>
              <w:t xml:space="preserve">Cantieristica, movimentazione industriale </w:t>
            </w:r>
          </w:p>
        </w:tc>
      </w:tr>
      <w:tr>
        <w:trPr>
          <w:trHeight w:val="170" w:hRule="atLeast"/>
        </w:trPr>
        <w:tc>
          <w:tcPr>
            <w:tcW w:w="3854" w:type="dxa"/>
            <w:tcBorders>
              <w:top w:val="thickThinSmallGap" w:sz="12" w:space="0" w:color="C0C0C0"/>
              <w:left w:val="thickThinSmallGap" w:sz="12" w:space="0" w:color="C0C0C0"/>
              <w:bottom w:val="thickThinSmallGap" w:sz="12" w:space="0" w:color="C0C0C0"/>
            </w:tcBorders>
          </w:tcPr>
          <w:p>
            <w:pPr>
              <w:pStyle w:val="Normal"/>
              <w:ind w:left="57" w:right="57" w:hanging="0"/>
              <w:rPr>
                <w:rFonts w:eastAsia="DejaVu Sans Mono"/>
                <w:sz w:val="24"/>
                <w:szCs w:val="24"/>
              </w:rPr>
            </w:pPr>
            <w:r>
              <w:rPr>
                <w:rFonts w:eastAsia="DejaVu Sans Mono"/>
                <w:sz w:val="24"/>
                <w:szCs w:val="24"/>
              </w:rPr>
              <w:t>Camion</w:t>
            </w:r>
          </w:p>
        </w:tc>
        <w:tc>
          <w:tcPr>
            <w:tcW w:w="4936" w:type="dxa"/>
            <w:tcBorders>
              <w:top w:val="thickThinSmallGap" w:sz="12" w:space="0" w:color="C0C0C0"/>
              <w:left w:val="thickThinSmallGap" w:sz="12" w:space="0" w:color="C0C0C0"/>
              <w:bottom w:val="thickThinSmallGap" w:sz="12" w:space="0" w:color="C0C0C0"/>
              <w:right w:val="thickThinSmallGap" w:sz="12" w:space="0" w:color="C0C0C0"/>
            </w:tcBorders>
          </w:tcPr>
          <w:p>
            <w:pPr>
              <w:pStyle w:val="Normal"/>
              <w:ind w:left="57" w:right="57" w:hanging="0"/>
              <w:rPr>
                <w:rFonts w:eastAsia="DejaVu Sans Mono"/>
                <w:sz w:val="24"/>
                <w:szCs w:val="24"/>
              </w:rPr>
            </w:pPr>
            <w:r>
              <w:rPr>
                <w:rFonts w:eastAsia="DejaVu Sans Mono"/>
                <w:sz w:val="24"/>
                <w:szCs w:val="24"/>
              </w:rPr>
              <w:t xml:space="preserve">Trasporti, servizi spedizioni etc. </w:t>
            </w:r>
          </w:p>
        </w:tc>
      </w:tr>
      <w:tr>
        <w:trPr>
          <w:trHeight w:val="170" w:hRule="atLeast"/>
        </w:trPr>
        <w:tc>
          <w:tcPr>
            <w:tcW w:w="3854" w:type="dxa"/>
            <w:tcBorders>
              <w:top w:val="thickThinSmallGap" w:sz="12" w:space="0" w:color="C0C0C0"/>
              <w:left w:val="thickThinSmallGap" w:sz="12" w:space="0" w:color="C0C0C0"/>
              <w:bottom w:val="thickThinSmallGap" w:sz="12" w:space="0" w:color="C0C0C0"/>
            </w:tcBorders>
          </w:tcPr>
          <w:p>
            <w:pPr>
              <w:pStyle w:val="Normal"/>
              <w:ind w:left="57" w:right="57" w:hanging="0"/>
              <w:rPr>
                <w:rFonts w:eastAsia="DejaVu Sans Mono"/>
                <w:sz w:val="24"/>
                <w:szCs w:val="24"/>
              </w:rPr>
            </w:pPr>
            <w:r>
              <w:rPr>
                <w:rFonts w:eastAsia="DejaVu Sans Mono"/>
                <w:sz w:val="24"/>
                <w:szCs w:val="24"/>
              </w:rPr>
              <w:t xml:space="preserve">Autogru, gru </w:t>
            </w:r>
          </w:p>
        </w:tc>
        <w:tc>
          <w:tcPr>
            <w:tcW w:w="4936" w:type="dxa"/>
            <w:tcBorders>
              <w:top w:val="thickThinSmallGap" w:sz="12" w:space="0" w:color="C0C0C0"/>
              <w:left w:val="thickThinSmallGap" w:sz="12" w:space="0" w:color="C0C0C0"/>
              <w:bottom w:val="thickThinSmallGap" w:sz="12" w:space="0" w:color="C0C0C0"/>
              <w:right w:val="thickThinSmallGap" w:sz="12" w:space="0" w:color="C0C0C0"/>
            </w:tcBorders>
          </w:tcPr>
          <w:p>
            <w:pPr>
              <w:pStyle w:val="Normal"/>
              <w:ind w:left="57" w:right="57" w:hanging="0"/>
              <w:rPr>
                <w:rFonts w:eastAsia="DejaVu Sans Mono"/>
                <w:sz w:val="24"/>
                <w:szCs w:val="24"/>
              </w:rPr>
            </w:pPr>
            <w:r>
              <w:rPr>
                <w:rFonts w:eastAsia="DejaVu Sans Mono"/>
                <w:sz w:val="24"/>
                <w:szCs w:val="24"/>
              </w:rPr>
              <w:t xml:space="preserve">Cantieristica, movimentazione industriale </w:t>
            </w:r>
          </w:p>
        </w:tc>
      </w:tr>
    </w:tbl>
    <w:p>
      <w:pPr>
        <w:pStyle w:val="Corpodeltesto"/>
        <w:jc w:val="both"/>
        <w:rPr>
          <w:rFonts w:eastAsia="DejaVu Sans Mono"/>
          <w:sz w:val="24"/>
          <w:szCs w:val="24"/>
        </w:rPr>
      </w:pPr>
      <w:r>
        <w:rPr>
          <w:rFonts w:eastAsia="DejaVu Sans Mono"/>
          <w:sz w:val="24"/>
          <w:szCs w:val="24"/>
        </w:rPr>
      </w:r>
    </w:p>
    <w:p>
      <w:pPr>
        <w:pStyle w:val="Corpodeltesto"/>
        <w:jc w:val="both"/>
        <w:rPr/>
      </w:pPr>
      <w:r>
        <w:rPr>
          <w:rFonts w:eastAsia="DejaVu Sans Mono"/>
          <w:sz w:val="24"/>
          <w:szCs w:val="24"/>
        </w:rPr>
        <w:t>La vibrazione meccanica è il movimento oscillatorio di un corpo attorno alla posizione di equilibrio, conseguente all’azione di una forza variabile nel tempo. La grandezza fisica preferita per descrivere la vibrazione è l’accelerazione, espressa in m/s</w:t>
      </w:r>
      <w:r>
        <w:rPr>
          <w:rFonts w:eastAsia="DejaVu Sans Mono"/>
          <w:sz w:val="24"/>
          <w:szCs w:val="24"/>
          <w:vertAlign w:val="superscript"/>
        </w:rPr>
        <w:t>2</w:t>
      </w:r>
      <w:r>
        <w:rPr>
          <w:rFonts w:eastAsia="DejaVu Sans Mono"/>
          <w:sz w:val="24"/>
          <w:szCs w:val="24"/>
        </w:rPr>
        <w:t xml:space="preserve"> (metri al secondo per secondo). Il fenomeno potrebbe essere descritto ricorrendo ad altri parametri correlati, velocità o spostamento, senza perdere informazione. </w:t>
      </w:r>
    </w:p>
    <w:p>
      <w:pPr>
        <w:pStyle w:val="Corpodeltesto"/>
        <w:jc w:val="both"/>
        <w:rPr/>
      </w:pPr>
      <w:r>
        <w:rPr>
          <w:rFonts w:eastAsia="DejaVu Sans Mono"/>
          <w:sz w:val="24"/>
          <w:szCs w:val="24"/>
        </w:rPr>
        <w:t>Nel campo dell’igiene industriale l’intensità della vibrazione viene rappresentata mediante il valore efficace</w:t>
      </w:r>
      <w:r>
        <w:rPr>
          <w:rStyle w:val="Caratterinotaapidipagina"/>
          <w:rStyle w:val="Richiamoallanotaapidipagina"/>
          <w:rFonts w:eastAsia="DejaVu Sans Mono"/>
          <w:sz w:val="24"/>
          <w:szCs w:val="24"/>
        </w:rPr>
        <w:footnoteReference w:id="3"/>
      </w:r>
      <w:r>
        <w:rPr>
          <w:rFonts w:eastAsia="DejaVu Sans Mono"/>
          <w:sz w:val="24"/>
          <w:szCs w:val="24"/>
        </w:rPr>
        <w:t xml:space="preserve">. </w:t>
      </w:r>
    </w:p>
    <w:p>
      <w:pPr>
        <w:pStyle w:val="Corpodeltesto"/>
        <w:jc w:val="both"/>
        <w:rPr>
          <w:rFonts w:eastAsia="DejaVu Sans Mono"/>
          <w:sz w:val="24"/>
          <w:szCs w:val="24"/>
        </w:rPr>
      </w:pPr>
      <w:r>
        <w:rPr>
          <w:rFonts w:eastAsia="DejaVu Sans Mono"/>
          <w:sz w:val="24"/>
          <w:szCs w:val="24"/>
        </w:rPr>
        <w:t xml:space="preserve">Esso si determina dalla radice quadrata della media dei quadrati dei valori istantanei in un certo intervallo di tempo T (le vibrazioni infatti non hanno un valore continuo ma bensì variabile nel tempo). </w:t>
      </w:r>
    </w:p>
    <w:p>
      <w:pPr>
        <w:pStyle w:val="Corpodeltesto"/>
        <w:jc w:val="both"/>
        <w:rPr>
          <w:rFonts w:eastAsia="DejaVu Sans Mono"/>
          <w:sz w:val="24"/>
          <w:szCs w:val="24"/>
        </w:rPr>
      </w:pPr>
      <w:r>
        <w:rPr>
          <w:rFonts w:eastAsia="DejaVu Sans Mono"/>
          <w:sz w:val="24"/>
          <w:szCs w:val="24"/>
        </w:rPr>
        <w:t xml:space="preserve">In termini formali il valore efficace si esprime mediante la seguente relazione: </w:t>
      </w:r>
    </w:p>
    <w:p>
      <w:pPr>
        <w:pStyle w:val="Normal"/>
        <w:jc w:val="both"/>
        <w:rPr/>
      </w:pPr>
      <w:r>
        <w:rPr>
          <w:rFonts w:eastAsia="DejaVu Sans Mono"/>
          <w:sz w:val="24"/>
          <w:szCs w:val="24"/>
        </w:rPr>
        <w:t>Nelle tabelle seguenti oltre ai valori di azione e limite introdotti dalla normativa si è utilizzato un parametro definito come “</w:t>
      </w:r>
      <w:r>
        <w:rPr>
          <w:rFonts w:eastAsia="DejaVu Sans Mono"/>
          <w:sz w:val="24"/>
          <w:szCs w:val="24"/>
          <w:u w:val="single"/>
        </w:rPr>
        <w:t>livello di soglia</w:t>
      </w:r>
      <w:r>
        <w:rPr>
          <w:rFonts w:eastAsia="DejaVu Sans Mono"/>
          <w:sz w:val="24"/>
          <w:szCs w:val="24"/>
        </w:rPr>
        <w:t>” (che assume rispettivamente il valore di 1 m/s</w:t>
      </w:r>
      <w:r>
        <w:rPr>
          <w:rFonts w:eastAsia="DejaVu Sans Mono"/>
          <w:sz w:val="24"/>
          <w:szCs w:val="24"/>
          <w:vertAlign w:val="superscript"/>
        </w:rPr>
        <w:t>2</w:t>
      </w:r>
      <w:r>
        <w:rPr>
          <w:rFonts w:eastAsia="DejaVu Sans Mono"/>
          <w:sz w:val="24"/>
          <w:szCs w:val="24"/>
        </w:rPr>
        <w:t xml:space="preserve"> per le vibrazioni al sistema mano-braccio e 0,25 m/s</w:t>
      </w:r>
      <w:r>
        <w:rPr>
          <w:rFonts w:eastAsia="DejaVu Sans Mono"/>
          <w:sz w:val="24"/>
          <w:szCs w:val="24"/>
          <w:vertAlign w:val="superscript"/>
        </w:rPr>
        <w:t xml:space="preserve">2 </w:t>
      </w:r>
      <w:r>
        <w:rPr>
          <w:rFonts w:eastAsia="DejaVu Sans Mono"/>
          <w:sz w:val="24"/>
          <w:szCs w:val="24"/>
        </w:rPr>
        <w:t>per le vibrazioni al corpo intero).</w:t>
      </w:r>
    </w:p>
    <w:p>
      <w:pPr>
        <w:pStyle w:val="Normal"/>
        <w:jc w:val="both"/>
        <w:rPr>
          <w:rFonts w:eastAsia="DejaVu Sans Mono"/>
          <w:sz w:val="24"/>
          <w:szCs w:val="24"/>
        </w:rPr>
      </w:pPr>
      <w:r>
        <w:rPr>
          <w:rFonts w:eastAsia="DejaVu Sans Mono"/>
          <w:sz w:val="24"/>
          <w:szCs w:val="24"/>
        </w:rPr>
      </w:r>
    </w:p>
    <w:p>
      <w:pPr>
        <w:pStyle w:val="Normal"/>
        <w:jc w:val="both"/>
        <w:rPr>
          <w:rFonts w:eastAsia="DejaVu Sans Mono"/>
          <w:sz w:val="24"/>
          <w:szCs w:val="24"/>
        </w:rPr>
      </w:pPr>
      <w:r>
        <w:rPr>
          <w:rFonts w:eastAsia="DejaVu Sans Mono"/>
          <w:sz w:val="24"/>
          <w:szCs w:val="24"/>
        </w:rPr>
        <w:t>Esso rappresenta il livello a cui tendere ai fini della riduzione del rischio.</w:t>
      </w:r>
    </w:p>
    <w:p>
      <w:pPr>
        <w:pStyle w:val="Normal"/>
        <w:jc w:val="both"/>
        <w:rPr>
          <w:rFonts w:eastAsia="DejaVu Sans Mono"/>
          <w:sz w:val="24"/>
          <w:szCs w:val="24"/>
        </w:rPr>
      </w:pPr>
      <w:r>
        <w:rPr>
          <w:rFonts w:eastAsia="DejaVu Sans Mono"/>
          <w:sz w:val="24"/>
          <w:szCs w:val="24"/>
        </w:rPr>
      </w:r>
    </w:p>
    <w:p>
      <w:pPr>
        <w:pStyle w:val="Normal"/>
        <w:jc w:val="both"/>
        <w:rPr/>
      </w:pPr>
      <w:r>
        <w:rPr>
          <w:rFonts w:eastAsia="DejaVu Sans Mono"/>
          <w:sz w:val="24"/>
          <w:szCs w:val="24"/>
        </w:rPr>
        <w:t xml:space="preserve">Il </w:t>
      </w:r>
      <w:r>
        <w:rPr>
          <w:rFonts w:eastAsia="DejaVu Sans Mono"/>
          <w:sz w:val="24"/>
          <w:szCs w:val="24"/>
          <w:u w:val="single"/>
        </w:rPr>
        <w:t>livello d’azione</w:t>
      </w:r>
      <w:r>
        <w:rPr>
          <w:rFonts w:eastAsia="DejaVu Sans Mono"/>
          <w:sz w:val="24"/>
          <w:szCs w:val="24"/>
        </w:rPr>
        <w:t xml:space="preserve"> rappresenta quel valore di esposizione a partire dal quale devono essere attuate specifiche misure di tutela per i soggetti esposti.</w:t>
      </w:r>
    </w:p>
    <w:p>
      <w:pPr>
        <w:pStyle w:val="Normal"/>
        <w:jc w:val="both"/>
        <w:rPr>
          <w:rFonts w:eastAsia="DejaVu Sans Mono"/>
          <w:sz w:val="24"/>
          <w:szCs w:val="24"/>
        </w:rPr>
      </w:pPr>
      <w:r>
        <w:rPr>
          <w:rFonts w:eastAsia="DejaVu Sans Mono"/>
          <w:sz w:val="24"/>
          <w:szCs w:val="24"/>
        </w:rPr>
      </w:r>
    </w:p>
    <w:p>
      <w:pPr>
        <w:pStyle w:val="Normal"/>
        <w:jc w:val="both"/>
        <w:rPr/>
      </w:pPr>
      <w:r>
        <w:rPr>
          <w:rFonts w:eastAsia="DejaVu Sans Mono"/>
          <w:sz w:val="24"/>
          <w:szCs w:val="24"/>
        </w:rPr>
        <w:t xml:space="preserve">Il </w:t>
      </w:r>
      <w:r>
        <w:rPr>
          <w:rFonts w:eastAsia="DejaVu Sans Mono"/>
          <w:sz w:val="24"/>
          <w:szCs w:val="24"/>
          <w:u w:val="single"/>
        </w:rPr>
        <w:t>valore limite</w:t>
      </w:r>
      <w:r>
        <w:rPr>
          <w:rFonts w:eastAsia="DejaVu Sans Mono"/>
          <w:sz w:val="24"/>
          <w:szCs w:val="24"/>
        </w:rPr>
        <w:t xml:space="preserve"> rappresenta il livello di esposizione il cui superamento è vietato e deve essere prevenuto, in quanto esso rappresenta un rischio inaccettabile per un soggetto che ve ne sia esposto in assenza di dispositivi di protezione.</w:t>
      </w:r>
    </w:p>
    <w:p>
      <w:pPr>
        <w:pStyle w:val="Normal"/>
        <w:jc w:val="both"/>
        <w:rPr>
          <w:rFonts w:eastAsia="DejaVu Sans Mono"/>
          <w:sz w:val="24"/>
          <w:szCs w:val="24"/>
        </w:rPr>
      </w:pPr>
      <w:r>
        <w:rPr>
          <w:rFonts w:eastAsia="DejaVu Sans Mono"/>
          <w:sz w:val="24"/>
          <w:szCs w:val="24"/>
        </w:rPr>
      </w:r>
    </w:p>
    <w:tbl>
      <w:tblPr>
        <w:tblW w:w="9776" w:type="dxa"/>
        <w:jc w:val="center"/>
        <w:tblInd w:w="0" w:type="dxa"/>
        <w:tblCellMar>
          <w:top w:w="0" w:type="dxa"/>
          <w:left w:w="30" w:type="dxa"/>
          <w:bottom w:w="0" w:type="dxa"/>
          <w:right w:w="0" w:type="dxa"/>
        </w:tblCellMar>
      </w:tblPr>
      <w:tblGrid>
        <w:gridCol w:w="2901"/>
        <w:gridCol w:w="2738"/>
        <w:gridCol w:w="4137"/>
      </w:tblGrid>
      <w:tr>
        <w:trPr>
          <w:trHeight w:val="227" w:hRule="atLeast"/>
        </w:trPr>
        <w:tc>
          <w:tcPr>
            <w:tcW w:w="2901" w:type="dxa"/>
            <w:tcBorders>
              <w:top w:val="thickThinSmallGap" w:sz="12" w:space="0" w:color="C0C0C0"/>
              <w:left w:val="thickThinSmallGap" w:sz="12" w:space="0" w:color="C0C0C0"/>
              <w:bottom w:val="thickThinSmallGap" w:sz="12" w:space="0" w:color="C0C0C0"/>
            </w:tcBorders>
            <w:shd w:fill="D9D9D9" w:val="clear"/>
            <w:vAlign w:val="center"/>
          </w:tcPr>
          <w:p>
            <w:pPr>
              <w:pStyle w:val="Normal"/>
              <w:jc w:val="center"/>
              <w:rPr>
                <w:rFonts w:ascii="Century Gothic" w:hAnsi="Century Gothic" w:cs="Century Gothic"/>
                <w:b/>
                <w:b/>
                <w:bCs/>
                <w:smallCaps/>
              </w:rPr>
            </w:pPr>
            <w:r>
              <w:rPr>
                <w:rFonts w:cs="Century Gothic" w:ascii="Century Gothic" w:hAnsi="Century Gothic"/>
                <w:b/>
                <w:bCs/>
                <w:smallCaps/>
              </w:rPr>
              <w:t>Gruppo Omogeneo</w:t>
            </w:r>
          </w:p>
        </w:tc>
        <w:tc>
          <w:tcPr>
            <w:tcW w:w="2738" w:type="dxa"/>
            <w:tcBorders>
              <w:top w:val="thickThinSmallGap" w:sz="12" w:space="0" w:color="C0C0C0"/>
              <w:left w:val="thickThinSmallGap" w:sz="12" w:space="0" w:color="C0C0C0"/>
              <w:bottom w:val="thickThinSmallGap" w:sz="12" w:space="0" w:color="C0C0C0"/>
            </w:tcBorders>
            <w:shd w:fill="D9D9D9" w:val="clear"/>
            <w:vAlign w:val="center"/>
          </w:tcPr>
          <w:p>
            <w:pPr>
              <w:pStyle w:val="Normal"/>
              <w:jc w:val="center"/>
              <w:rPr>
                <w:rFonts w:ascii="Century Gothic" w:hAnsi="Century Gothic" w:cs="Century Gothic"/>
                <w:b/>
                <w:b/>
                <w:bCs/>
                <w:smallCaps/>
              </w:rPr>
            </w:pPr>
            <w:r>
              <w:rPr>
                <w:rFonts w:cs="Century Gothic" w:ascii="Century Gothic" w:hAnsi="Century Gothic"/>
                <w:b/>
                <w:bCs/>
                <w:smallCaps/>
              </w:rPr>
              <w:t>Esposizione giornaliera - A (8)</w:t>
            </w:r>
          </w:p>
        </w:tc>
        <w:tc>
          <w:tcPr>
            <w:tcW w:w="4137" w:type="dxa"/>
            <w:tcBorders>
              <w:top w:val="thickThinSmallGap" w:sz="12" w:space="0" w:color="C0C0C0"/>
              <w:left w:val="thickThinSmallGap" w:sz="12" w:space="0" w:color="C0C0C0"/>
              <w:bottom w:val="thickThinSmallGap" w:sz="12" w:space="0" w:color="C0C0C0"/>
              <w:right w:val="thickThinSmallGap" w:sz="12" w:space="0" w:color="C0C0C0"/>
            </w:tcBorders>
            <w:shd w:fill="D9D9D9" w:val="clear"/>
            <w:vAlign w:val="center"/>
          </w:tcPr>
          <w:p>
            <w:pPr>
              <w:pStyle w:val="Normal"/>
              <w:jc w:val="center"/>
              <w:rPr>
                <w:rFonts w:ascii="Century Gothic" w:hAnsi="Century Gothic" w:cs="Century Gothic"/>
                <w:b/>
                <w:b/>
                <w:bCs/>
                <w:smallCaps/>
              </w:rPr>
            </w:pPr>
            <w:r>
              <w:rPr>
                <w:rFonts w:cs="Century Gothic" w:ascii="Century Gothic" w:hAnsi="Century Gothic"/>
                <w:b/>
                <w:bCs/>
                <w:smallCaps/>
              </w:rPr>
              <w:t>Fascia di esposizione</w:t>
            </w:r>
          </w:p>
        </w:tc>
      </w:tr>
      <w:tr>
        <w:trPr>
          <w:trHeight w:val="340" w:hRule="atLeast"/>
        </w:trPr>
        <w:tc>
          <w:tcPr>
            <w:tcW w:w="2901" w:type="dxa"/>
            <w:tcBorders>
              <w:top w:val="thickThinSmallGap" w:sz="12" w:space="0" w:color="C0C0C0"/>
              <w:left w:val="thickThinSmallGap" w:sz="12" w:space="0" w:color="C0C0C0"/>
              <w:bottom w:val="thickThinSmallGap" w:sz="12" w:space="0" w:color="C0C0C0"/>
            </w:tcBorders>
            <w:vAlign w:val="center"/>
          </w:tcPr>
          <w:p>
            <w:pPr>
              <w:pStyle w:val="Normal"/>
              <w:jc w:val="center"/>
              <w:rPr>
                <w:rFonts w:ascii="Century Gothic" w:hAnsi="Century Gothic" w:cs="Century Gothic"/>
                <w:b/>
                <w:b/>
                <w:bCs/>
              </w:rPr>
            </w:pPr>
            <w:r>
              <w:rPr>
                <w:rFonts w:cs="Century Gothic" w:ascii="Century Gothic" w:hAnsi="Century Gothic"/>
                <w:b/>
                <w:bCs/>
              </w:rPr>
              <w:t>Impiegato tecnico</w:t>
            </w:r>
          </w:p>
        </w:tc>
        <w:tc>
          <w:tcPr>
            <w:tcW w:w="2738" w:type="dxa"/>
            <w:tcBorders>
              <w:top w:val="thickThinSmallGap" w:sz="12" w:space="0" w:color="C0C0C0"/>
              <w:left w:val="thickThinSmallGap" w:sz="12" w:space="0" w:color="C0C0C0"/>
              <w:bottom w:val="thickThinSmallGap" w:sz="12" w:space="0" w:color="C0C0C0"/>
            </w:tcBorders>
            <w:vAlign w:val="center"/>
          </w:tcPr>
          <w:p>
            <w:pPr>
              <w:pStyle w:val="Normal"/>
              <w:ind w:left="57" w:right="57" w:hanging="0"/>
              <w:jc w:val="center"/>
              <w:rPr>
                <w:rFonts w:ascii="Century Gothic" w:hAnsi="Century Gothic" w:cs="Century Gothic"/>
              </w:rPr>
            </w:pPr>
            <w:r>
              <w:rPr>
                <w:rFonts w:cs="Century Gothic" w:ascii="Century Gothic" w:hAnsi="Century Gothic"/>
              </w:rPr>
              <w:t>0.33</w:t>
            </w:r>
          </w:p>
        </w:tc>
        <w:tc>
          <w:tcPr>
            <w:tcW w:w="4137" w:type="dxa"/>
            <w:tcBorders>
              <w:top w:val="thickThinSmallGap" w:sz="12" w:space="0" w:color="C0C0C0"/>
              <w:left w:val="thickThinSmallGap" w:sz="12" w:space="0" w:color="C0C0C0"/>
              <w:bottom w:val="thickThinSmallGap" w:sz="12" w:space="0" w:color="C0C0C0"/>
              <w:right w:val="thickThinSmallGap" w:sz="12" w:space="0" w:color="C0C0C0"/>
            </w:tcBorders>
            <w:shd w:fill="99CC00" w:val="clear"/>
            <w:vAlign w:val="center"/>
          </w:tcPr>
          <w:p>
            <w:pPr>
              <w:pStyle w:val="Normal"/>
              <w:jc w:val="center"/>
              <w:rPr/>
            </w:pPr>
            <w:r>
              <w:rPr>
                <w:rFonts w:cs="Century Gothic" w:ascii="Century Gothic" w:hAnsi="Century Gothic"/>
                <w:bCs/>
              </w:rPr>
              <w:t>Esposizione personale compresa tra 0,25 e 0,5 m/s</w:t>
            </w:r>
            <w:r>
              <w:rPr>
                <w:rFonts w:cs="Century Gothic" w:ascii="Century Gothic" w:hAnsi="Century Gothic"/>
                <w:bCs/>
                <w:vertAlign w:val="superscript"/>
              </w:rPr>
              <w:t>2</w:t>
            </w:r>
          </w:p>
        </w:tc>
      </w:tr>
      <w:tr>
        <w:trPr>
          <w:trHeight w:val="340" w:hRule="atLeast"/>
        </w:trPr>
        <w:tc>
          <w:tcPr>
            <w:tcW w:w="2901" w:type="dxa"/>
            <w:tcBorders>
              <w:top w:val="thickThinSmallGap" w:sz="12" w:space="0" w:color="C0C0C0"/>
              <w:left w:val="thickThinSmallGap" w:sz="12" w:space="0" w:color="C0C0C0"/>
              <w:bottom w:val="thickThinSmallGap" w:sz="12" w:space="0" w:color="C0C0C0"/>
            </w:tcBorders>
            <w:vAlign w:val="center"/>
          </w:tcPr>
          <w:p>
            <w:pPr>
              <w:pStyle w:val="Normal"/>
              <w:jc w:val="center"/>
              <w:rPr>
                <w:rFonts w:ascii="Century Gothic" w:hAnsi="Century Gothic" w:cs="Century Gothic"/>
                <w:b/>
                <w:b/>
                <w:bCs/>
              </w:rPr>
            </w:pPr>
            <w:r>
              <w:rPr>
                <w:rFonts w:cs="Century Gothic" w:ascii="Century Gothic" w:hAnsi="Century Gothic"/>
                <w:b/>
                <w:bCs/>
              </w:rPr>
              <w:t>Carpentiere ed operaio</w:t>
            </w:r>
          </w:p>
        </w:tc>
        <w:tc>
          <w:tcPr>
            <w:tcW w:w="2738" w:type="dxa"/>
            <w:tcBorders>
              <w:top w:val="thickThinSmallGap" w:sz="12" w:space="0" w:color="C0C0C0"/>
              <w:left w:val="thickThinSmallGap" w:sz="12" w:space="0" w:color="C0C0C0"/>
              <w:bottom w:val="thickThinSmallGap" w:sz="12" w:space="0" w:color="C0C0C0"/>
            </w:tcBorders>
            <w:vAlign w:val="center"/>
          </w:tcPr>
          <w:p>
            <w:pPr>
              <w:pStyle w:val="Normal"/>
              <w:jc w:val="center"/>
              <w:rPr>
                <w:rFonts w:ascii="Century Gothic" w:hAnsi="Century Gothic" w:cs="Century Gothic"/>
              </w:rPr>
            </w:pPr>
            <w:r>
              <w:rPr>
                <w:rFonts w:cs="Century Gothic" w:ascii="Century Gothic" w:hAnsi="Century Gothic"/>
              </w:rPr>
              <w:t>0.36</w:t>
            </w:r>
          </w:p>
        </w:tc>
        <w:tc>
          <w:tcPr>
            <w:tcW w:w="4137" w:type="dxa"/>
            <w:tcBorders>
              <w:top w:val="thickThinSmallGap" w:sz="12" w:space="0" w:color="C0C0C0"/>
              <w:left w:val="thickThinSmallGap" w:sz="12" w:space="0" w:color="C0C0C0"/>
              <w:bottom w:val="thickThinSmallGap" w:sz="12" w:space="0" w:color="C0C0C0"/>
              <w:right w:val="thickThinSmallGap" w:sz="12" w:space="0" w:color="C0C0C0"/>
            </w:tcBorders>
            <w:shd w:fill="99CC00" w:val="clear"/>
            <w:vAlign w:val="center"/>
          </w:tcPr>
          <w:p>
            <w:pPr>
              <w:pStyle w:val="Normal"/>
              <w:jc w:val="center"/>
              <w:rPr/>
            </w:pPr>
            <w:r>
              <w:rPr>
                <w:rFonts w:cs="Century Gothic" w:ascii="Century Gothic" w:hAnsi="Century Gothic"/>
                <w:bCs/>
              </w:rPr>
              <w:t>Esposizione personale compresa tra 0,25 e 0,5 m/s</w:t>
            </w:r>
            <w:r>
              <w:rPr>
                <w:rFonts w:cs="Century Gothic" w:ascii="Century Gothic" w:hAnsi="Century Gothic"/>
                <w:bCs/>
                <w:vertAlign w:val="superscript"/>
              </w:rPr>
              <w:t>2</w:t>
            </w:r>
          </w:p>
        </w:tc>
      </w:tr>
      <w:tr>
        <w:trPr>
          <w:trHeight w:val="340" w:hRule="atLeast"/>
        </w:trPr>
        <w:tc>
          <w:tcPr>
            <w:tcW w:w="2901" w:type="dxa"/>
            <w:tcBorders>
              <w:top w:val="thickThinSmallGap" w:sz="12" w:space="0" w:color="C0C0C0"/>
              <w:left w:val="thickThinSmallGap" w:sz="12" w:space="0" w:color="C0C0C0"/>
              <w:bottom w:val="thickThinSmallGap" w:sz="12" w:space="0" w:color="C0C0C0"/>
            </w:tcBorders>
            <w:vAlign w:val="center"/>
          </w:tcPr>
          <w:p>
            <w:pPr>
              <w:pStyle w:val="Normal"/>
              <w:jc w:val="center"/>
              <w:rPr>
                <w:rFonts w:ascii="Century Gothic" w:hAnsi="Century Gothic" w:cs="Century Gothic"/>
                <w:b/>
                <w:b/>
                <w:bCs/>
              </w:rPr>
            </w:pPr>
            <w:r>
              <w:rPr>
                <w:rFonts w:cs="Century Gothic" w:ascii="Century Gothic" w:hAnsi="Century Gothic"/>
                <w:b/>
                <w:bCs/>
              </w:rPr>
              <w:t>Autista</w:t>
            </w:r>
          </w:p>
        </w:tc>
        <w:tc>
          <w:tcPr>
            <w:tcW w:w="2738" w:type="dxa"/>
            <w:tcBorders>
              <w:top w:val="thickThinSmallGap" w:sz="12" w:space="0" w:color="C0C0C0"/>
              <w:left w:val="thickThinSmallGap" w:sz="12" w:space="0" w:color="C0C0C0"/>
              <w:bottom w:val="thickThinSmallGap" w:sz="12" w:space="0" w:color="C0C0C0"/>
            </w:tcBorders>
            <w:vAlign w:val="center"/>
          </w:tcPr>
          <w:p>
            <w:pPr>
              <w:pStyle w:val="Normal"/>
              <w:ind w:left="57" w:right="57" w:hanging="0"/>
              <w:jc w:val="center"/>
              <w:rPr>
                <w:rFonts w:ascii="Century Gothic" w:hAnsi="Century Gothic" w:cs="Century Gothic"/>
              </w:rPr>
            </w:pPr>
            <w:r>
              <w:rPr>
                <w:rFonts w:cs="Century Gothic" w:ascii="Century Gothic" w:hAnsi="Century Gothic"/>
              </w:rPr>
              <w:t>0.54</w:t>
            </w:r>
          </w:p>
        </w:tc>
        <w:tc>
          <w:tcPr>
            <w:tcW w:w="4137" w:type="dxa"/>
            <w:tcBorders>
              <w:top w:val="thickThinSmallGap" w:sz="12" w:space="0" w:color="C0C0C0"/>
              <w:left w:val="thickThinSmallGap" w:sz="12" w:space="0" w:color="C0C0C0"/>
              <w:bottom w:val="thickThinSmallGap" w:sz="12" w:space="0" w:color="C0C0C0"/>
              <w:right w:val="thickThinSmallGap" w:sz="12" w:space="0" w:color="C0C0C0"/>
            </w:tcBorders>
            <w:shd w:fill="FFFF00" w:val="clear"/>
            <w:vAlign w:val="center"/>
          </w:tcPr>
          <w:p>
            <w:pPr>
              <w:pStyle w:val="Normal"/>
              <w:jc w:val="center"/>
              <w:rPr/>
            </w:pPr>
            <w:r>
              <w:rPr>
                <w:rFonts w:cs="Century Gothic" w:ascii="Century Gothic" w:hAnsi="Century Gothic"/>
                <w:bCs/>
              </w:rPr>
              <w:t>Esposizione personale compresa tra 0,5 e 1,15 m/s</w:t>
            </w:r>
            <w:r>
              <w:rPr>
                <w:rFonts w:cs="Century Gothic" w:ascii="Century Gothic" w:hAnsi="Century Gothic"/>
                <w:bCs/>
                <w:vertAlign w:val="superscript"/>
              </w:rPr>
              <w:t>2</w:t>
            </w:r>
          </w:p>
        </w:tc>
      </w:tr>
    </w:tbl>
    <w:p>
      <w:pPr>
        <w:pStyle w:val="Normal"/>
        <w:tabs>
          <w:tab w:val="clear" w:pos="709"/>
          <w:tab w:val="left" w:pos="450" w:leader="none"/>
        </w:tabs>
        <w:ind w:left="360" w:right="0" w:hanging="360"/>
        <w:jc w:val="both"/>
        <w:rPr>
          <w:rFonts w:ascii="Century Gothic" w:hAnsi="Century Gothic" w:cs="Century Gothic"/>
          <w:b/>
          <w:b/>
          <w:bCs/>
        </w:rPr>
      </w:pPr>
      <w:r>
        <w:rPr>
          <w:rFonts w:cs="Century Gothic" w:ascii="Century Gothic" w:hAnsi="Century Gothic"/>
          <w:b/>
          <w:bCs/>
        </w:rPr>
      </w:r>
    </w:p>
    <w:p>
      <w:pPr>
        <w:pStyle w:val="Normal"/>
        <w:ind w:left="180" w:right="0" w:hanging="0"/>
        <w:rPr>
          <w:rFonts w:ascii="Century Gothic" w:hAnsi="Century Gothic" w:cs="Century Gothic"/>
          <w:b/>
          <w:b/>
          <w:bCs/>
        </w:rPr>
      </w:pPr>
      <w:r>
        <w:rPr>
          <w:rFonts w:cs="Century Gothic" w:ascii="Century Gothic" w:hAnsi="Century Gothic"/>
          <w:b/>
          <w:bCs/>
        </w:rPr>
      </w:r>
    </w:p>
    <w:p>
      <w:pPr>
        <w:pStyle w:val="Normal"/>
        <w:ind w:left="180" w:right="0" w:hanging="0"/>
        <w:rPr>
          <w:rFonts w:ascii="Century Gothic" w:hAnsi="Century Gothic" w:cs="Century Gothic"/>
          <w:b/>
          <w:b/>
        </w:rPr>
      </w:pPr>
      <w:r>
        <w:rPr>
          <w:rFonts w:cs="Century Gothic" w:ascii="Century Gothic" w:hAnsi="Century Gothic"/>
          <w:b/>
        </w:rPr>
        <w:t>Legenda livelli di esposizione</w:t>
      </w:r>
    </w:p>
    <w:p>
      <w:pPr>
        <w:pStyle w:val="Normal"/>
        <w:ind w:left="180" w:right="0" w:hanging="0"/>
        <w:rPr>
          <w:rFonts w:ascii="Century Gothic" w:hAnsi="Century Gothic" w:cs="Century Gothic"/>
          <w:b/>
          <w:b/>
        </w:rPr>
      </w:pPr>
      <w:r>
        <w:rPr>
          <w:rFonts w:cs="Century Gothic" w:ascii="Century Gothic" w:hAnsi="Century Gothic"/>
          <w:b/>
        </w:rPr>
      </w:r>
    </w:p>
    <w:tbl>
      <w:tblPr>
        <w:tblW w:w="7200" w:type="dxa"/>
        <w:jc w:val="left"/>
        <w:tblInd w:w="0" w:type="dxa"/>
        <w:tblCellMar>
          <w:top w:w="0" w:type="dxa"/>
          <w:left w:w="0" w:type="dxa"/>
          <w:bottom w:w="0" w:type="dxa"/>
          <w:right w:w="0" w:type="dxa"/>
        </w:tblCellMar>
      </w:tblPr>
      <w:tblGrid>
        <w:gridCol w:w="2694"/>
        <w:gridCol w:w="4506"/>
      </w:tblGrid>
      <w:tr>
        <w:trPr>
          <w:trHeight w:val="284" w:hRule="atLeast"/>
          <w:cantSplit w:val="true"/>
        </w:trPr>
        <w:tc>
          <w:tcPr>
            <w:tcW w:w="2694" w:type="dxa"/>
            <w:tcBorders/>
            <w:shd w:fill="FFFFFF" w:val="clear"/>
            <w:vAlign w:val="center"/>
          </w:tcPr>
          <w:p>
            <w:pPr>
              <w:pStyle w:val="Normal"/>
              <w:snapToGrid w:val="false"/>
              <w:jc w:val="both"/>
              <w:rPr>
                <w:rFonts w:ascii="Century Gothic" w:hAnsi="Century Gothic" w:cs="Century Gothic"/>
                <w:bCs/>
              </w:rPr>
            </w:pPr>
            <w:r>
              <w:rPr>
                <w:rFonts w:cs="Century Gothic" w:ascii="Century Gothic" w:hAnsi="Century Gothic"/>
                <w:bCs/>
              </w:rPr>
            </w:r>
          </w:p>
        </w:tc>
        <w:tc>
          <w:tcPr>
            <w:tcW w:w="4506" w:type="dxa"/>
            <w:tcBorders/>
            <w:shd w:fill="CCFFCC" w:val="clear"/>
            <w:vAlign w:val="center"/>
          </w:tcPr>
          <w:p>
            <w:pPr>
              <w:pStyle w:val="Normal"/>
              <w:ind w:left="57" w:right="0" w:hanging="0"/>
              <w:jc w:val="both"/>
              <w:rPr/>
            </w:pPr>
            <w:r>
              <w:rPr>
                <w:rFonts w:cs="Century Gothic" w:ascii="Century Gothic" w:hAnsi="Century Gothic"/>
                <w:bCs/>
              </w:rPr>
              <w:t>Esposizione personale inferiore a 0,25 m/s</w:t>
            </w:r>
            <w:r>
              <w:rPr>
                <w:rFonts w:cs="Century Gothic" w:ascii="Century Gothic" w:hAnsi="Century Gothic"/>
                <w:bCs/>
                <w:vertAlign w:val="superscript"/>
              </w:rPr>
              <w:t>2</w:t>
            </w:r>
          </w:p>
        </w:tc>
      </w:tr>
      <w:tr>
        <w:trPr>
          <w:trHeight w:val="284" w:hRule="atLeast"/>
          <w:cantSplit w:val="true"/>
        </w:trPr>
        <w:tc>
          <w:tcPr>
            <w:tcW w:w="2694" w:type="dxa"/>
            <w:tcBorders/>
            <w:shd w:fill="FFFFFF" w:val="clear"/>
            <w:vAlign w:val="center"/>
          </w:tcPr>
          <w:p>
            <w:pPr>
              <w:pStyle w:val="Normal"/>
              <w:jc w:val="both"/>
              <w:rPr>
                <w:rFonts w:ascii="Century Gothic" w:hAnsi="Century Gothic" w:cs="Century Gothic"/>
                <w:bCs/>
              </w:rPr>
            </w:pPr>
            <w:r>
              <w:rPr>
                <w:rFonts w:cs="Century Gothic" w:ascii="Century Gothic" w:hAnsi="Century Gothic"/>
                <w:bCs/>
              </w:rPr>
              <w:t>Livello di soglia</w:t>
            </w:r>
          </w:p>
        </w:tc>
        <w:tc>
          <w:tcPr>
            <w:tcW w:w="4506" w:type="dxa"/>
            <w:tcBorders/>
            <w:shd w:fill="99CC00" w:val="clear"/>
            <w:vAlign w:val="center"/>
          </w:tcPr>
          <w:p>
            <w:pPr>
              <w:pStyle w:val="Normal"/>
              <w:ind w:left="57" w:right="0" w:hanging="0"/>
              <w:jc w:val="both"/>
              <w:rPr/>
            </w:pPr>
            <w:r>
              <w:rPr>
                <w:rFonts w:cs="Century Gothic" w:ascii="Century Gothic" w:hAnsi="Century Gothic"/>
                <w:bCs/>
              </w:rPr>
              <w:t>Esposizione personale compresa tra 0,25 e 0,5 m/s</w:t>
            </w:r>
            <w:r>
              <w:rPr>
                <w:rFonts w:cs="Century Gothic" w:ascii="Century Gothic" w:hAnsi="Century Gothic"/>
                <w:bCs/>
                <w:vertAlign w:val="superscript"/>
              </w:rPr>
              <w:t>2</w:t>
            </w:r>
          </w:p>
        </w:tc>
      </w:tr>
      <w:tr>
        <w:trPr>
          <w:trHeight w:val="284" w:hRule="atLeast"/>
          <w:cantSplit w:val="true"/>
        </w:trPr>
        <w:tc>
          <w:tcPr>
            <w:tcW w:w="2694" w:type="dxa"/>
            <w:tcBorders/>
            <w:shd w:fill="FFFFFF" w:val="clear"/>
            <w:vAlign w:val="center"/>
          </w:tcPr>
          <w:p>
            <w:pPr>
              <w:pStyle w:val="Normal"/>
              <w:jc w:val="both"/>
              <w:rPr>
                <w:rFonts w:ascii="Century Gothic" w:hAnsi="Century Gothic" w:cs="Century Gothic"/>
                <w:bCs/>
              </w:rPr>
            </w:pPr>
            <w:r>
              <w:rPr>
                <w:rFonts w:cs="Century Gothic" w:ascii="Century Gothic" w:hAnsi="Century Gothic"/>
                <w:bCs/>
              </w:rPr>
              <w:t>Livello d’azione</w:t>
            </w:r>
          </w:p>
        </w:tc>
        <w:tc>
          <w:tcPr>
            <w:tcW w:w="4506" w:type="dxa"/>
            <w:tcBorders/>
            <w:shd w:fill="FFFF00" w:val="clear"/>
            <w:vAlign w:val="center"/>
          </w:tcPr>
          <w:p>
            <w:pPr>
              <w:pStyle w:val="Normal"/>
              <w:ind w:left="57" w:right="0" w:hanging="0"/>
              <w:jc w:val="both"/>
              <w:rPr/>
            </w:pPr>
            <w:r>
              <w:rPr>
                <w:rFonts w:cs="Century Gothic" w:ascii="Century Gothic" w:hAnsi="Century Gothic"/>
                <w:bCs/>
              </w:rPr>
              <w:t>Esposizione personale compresa tra 0,5 e 1,15 m/s</w:t>
            </w:r>
            <w:r>
              <w:rPr>
                <w:rFonts w:cs="Century Gothic" w:ascii="Century Gothic" w:hAnsi="Century Gothic"/>
                <w:bCs/>
                <w:vertAlign w:val="superscript"/>
              </w:rPr>
              <w:t>2</w:t>
            </w:r>
          </w:p>
        </w:tc>
      </w:tr>
      <w:tr>
        <w:trPr>
          <w:trHeight w:val="284" w:hRule="atLeast"/>
          <w:cantSplit w:val="true"/>
        </w:trPr>
        <w:tc>
          <w:tcPr>
            <w:tcW w:w="2694" w:type="dxa"/>
            <w:tcBorders/>
            <w:shd w:fill="FFFFFF" w:val="clear"/>
            <w:vAlign w:val="center"/>
          </w:tcPr>
          <w:p>
            <w:pPr>
              <w:pStyle w:val="Normal"/>
              <w:jc w:val="both"/>
              <w:rPr>
                <w:rFonts w:ascii="Century Gothic" w:hAnsi="Century Gothic" w:cs="Century Gothic"/>
                <w:bCs/>
              </w:rPr>
            </w:pPr>
            <w:r>
              <w:rPr>
                <w:rFonts w:cs="Century Gothic" w:ascii="Century Gothic" w:hAnsi="Century Gothic"/>
                <w:bCs/>
              </w:rPr>
              <w:t>Valore limite</w:t>
            </w:r>
          </w:p>
        </w:tc>
        <w:tc>
          <w:tcPr>
            <w:tcW w:w="4506" w:type="dxa"/>
            <w:tcBorders/>
            <w:shd w:fill="FF0000" w:val="clear"/>
            <w:vAlign w:val="center"/>
          </w:tcPr>
          <w:p>
            <w:pPr>
              <w:pStyle w:val="Normal"/>
              <w:ind w:left="57" w:right="0" w:hanging="0"/>
              <w:jc w:val="both"/>
              <w:rPr/>
            </w:pPr>
            <w:r>
              <w:rPr>
                <w:rFonts w:cs="Century Gothic" w:ascii="Century Gothic" w:hAnsi="Century Gothic"/>
                <w:bCs/>
              </w:rPr>
              <w:t>Esposizione personale superiore a 1,15 m/s</w:t>
            </w:r>
            <w:r>
              <w:rPr>
                <w:rFonts w:cs="Century Gothic" w:ascii="Century Gothic" w:hAnsi="Century Gothic"/>
                <w:bCs/>
                <w:vertAlign w:val="superscript"/>
              </w:rPr>
              <w:t>2</w:t>
            </w:r>
          </w:p>
        </w:tc>
      </w:tr>
    </w:tbl>
    <w:p>
      <w:pPr>
        <w:pStyle w:val="Normal"/>
        <w:jc w:val="both"/>
        <w:rPr>
          <w:rFonts w:ascii="Century Gothic" w:hAnsi="Century Gothic" w:cs="Century Gothic"/>
          <w:b/>
          <w:b/>
        </w:rPr>
      </w:pPr>
      <w:r>
        <w:rPr>
          <w:rFonts w:cs="Century Gothic" w:ascii="Century Gothic" w:hAnsi="Century Gothic"/>
          <w:b/>
        </w:rPr>
      </w:r>
      <w:r>
        <w:br w:type="page"/>
      </w:r>
    </w:p>
    <w:p>
      <w:pPr>
        <w:pStyle w:val="Titolo2"/>
        <w:tabs>
          <w:tab w:val="clear" w:pos="709"/>
          <w:tab w:val="left" w:pos="2622" w:leader="none"/>
          <w:tab w:val="left" w:pos="7300" w:leader="none"/>
          <w:tab w:val="left" w:pos="9777" w:leader="none"/>
        </w:tabs>
        <w:ind w:left="357" w:right="0" w:hanging="576"/>
        <w:rPr>
          <w:rFonts w:ascii="Century Gothic" w:hAnsi="Century Gothic" w:cs="Century Gothic"/>
          <w:i w:val="false"/>
          <w:i w:val="false"/>
          <w:iCs w:val="false"/>
          <w:smallCaps/>
          <w:sz w:val="22"/>
          <w:szCs w:val="22"/>
          <w:u w:val="single"/>
        </w:rPr>
      </w:pPr>
      <w:bookmarkStart w:id="86" w:name="__RefHeading___Toc773_1375973444"/>
      <w:bookmarkEnd w:id="86"/>
      <w:r>
        <w:rPr>
          <w:rFonts w:cs="Century Gothic" w:ascii="Century Gothic" w:hAnsi="Century Gothic"/>
          <w:i w:val="false"/>
          <w:iCs w:val="false"/>
          <w:smallCaps/>
          <w:sz w:val="22"/>
          <w:szCs w:val="22"/>
          <w:u w:val="single"/>
        </w:rPr>
        <w:t>9.8       MISURE GENERALI DI PROTEZIONE DA ADOTTARE CONTRO IL RISCHIO  ESPOSIZIONE A SOSTANZE CHIMICHE O BIOLOGICHE CHE PRESENTANO RISCHI PARTICOLARI PER LA SICUREZZA E LA SALUTE</w:t>
      </w:r>
    </w:p>
    <w:p>
      <w:pPr>
        <w:pStyle w:val="Normal"/>
        <w:jc w:val="both"/>
        <w:rPr>
          <w:rFonts w:eastAsia="DejaVu Sans Mono"/>
          <w:b/>
          <w:b/>
          <w:bCs/>
          <w:iCs/>
          <w:smallCaps/>
          <w:sz w:val="22"/>
          <w:szCs w:val="22"/>
          <w:highlight w:val="lightGray"/>
          <w:u w:val="single"/>
        </w:rPr>
      </w:pPr>
      <w:r>
        <w:rPr>
          <w:rFonts w:eastAsia="DejaVu Sans Mono"/>
          <w:b/>
          <w:bCs/>
          <w:iCs/>
          <w:smallCaps/>
          <w:sz w:val="22"/>
          <w:szCs w:val="22"/>
          <w:highlight w:val="lightGray"/>
          <w:u w:val="single"/>
        </w:rPr>
      </w:r>
    </w:p>
    <w:p>
      <w:pPr>
        <w:pStyle w:val="Titolo6"/>
        <w:shd w:fill="FFFFFF" w:val="clear"/>
        <w:jc w:val="both"/>
        <w:rPr>
          <w:rFonts w:ascii="Century Gothic" w:hAnsi="Century Gothic" w:eastAsia="DejaVu Sans Mono" w:cs="Century Gothic"/>
          <w:b w:val="false"/>
          <w:b w:val="false"/>
          <w:bCs w:val="false"/>
          <w:iCs/>
          <w:smallCaps/>
          <w:color w:val="000000"/>
          <w:sz w:val="20"/>
          <w:szCs w:val="22"/>
          <w:highlight w:val="lightGray"/>
          <w:u w:val="single"/>
        </w:rPr>
      </w:pPr>
      <w:r>
        <w:rPr>
          <w:rFonts w:eastAsia="DejaVu Sans Mono" w:cs="Century Gothic" w:ascii="Century Gothic" w:hAnsi="Century Gothic"/>
          <w:b w:val="false"/>
          <w:bCs w:val="false"/>
          <w:iCs/>
          <w:smallCaps/>
          <w:color w:val="000000"/>
          <w:sz w:val="20"/>
          <w:szCs w:val="22"/>
          <w:highlight w:val="lightGray"/>
          <w:u w:val="single"/>
        </w:rPr>
      </w:r>
    </w:p>
    <w:p>
      <w:pPr>
        <w:pStyle w:val="Titolo2"/>
        <w:ind w:left="1134" w:right="1134" w:hanging="0"/>
        <w:jc w:val="left"/>
        <w:rPr>
          <w:rFonts w:ascii="Century Gothic" w:hAnsi="Century Gothic" w:cs="Century Gothic"/>
          <w:i w:val="false"/>
          <w:i w:val="false"/>
          <w:iCs w:val="false"/>
          <w:smallCaps/>
          <w:sz w:val="22"/>
          <w:szCs w:val="22"/>
          <w:u w:val="single"/>
        </w:rPr>
      </w:pPr>
      <w:bookmarkStart w:id="87" w:name="__RefHeading___Toc775_1375973444"/>
      <w:bookmarkEnd w:id="87"/>
      <w:r>
        <w:rPr>
          <w:rFonts w:cs="Century Gothic" w:ascii="Century Gothic" w:hAnsi="Century Gothic"/>
          <w:i w:val="false"/>
          <w:iCs w:val="false"/>
          <w:smallCaps/>
          <w:sz w:val="22"/>
          <w:szCs w:val="22"/>
          <w:u w:val="single"/>
        </w:rPr>
        <w:t>9.8.1</w:t>
        <w:tab/>
        <w:tab/>
        <w:t>ALLERGENI</w:t>
      </w:r>
    </w:p>
    <w:p>
      <w:pPr>
        <w:pStyle w:val="Normal"/>
        <w:rPr/>
      </w:pPr>
      <w:r>
        <w:rPr/>
      </w:r>
    </w:p>
    <w:p>
      <w:pPr>
        <w:pStyle w:val="Corpodeltesto21"/>
        <w:tabs>
          <w:tab w:val="clear" w:pos="709"/>
          <w:tab w:val="left" w:pos="2622" w:leader="none"/>
          <w:tab w:val="left" w:pos="7300" w:leader="none"/>
          <w:tab w:val="left" w:pos="9777" w:leader="none"/>
        </w:tabs>
        <w:spacing w:lineRule="auto" w:line="360"/>
        <w:rPr>
          <w:rFonts w:ascii="Times New Roman" w:hAnsi="Times New Roman" w:eastAsia="DejaVu Sans Mono" w:cs="Times New Roman"/>
          <w:color w:val="00000A"/>
          <w:sz w:val="24"/>
          <w:szCs w:val="24"/>
        </w:rPr>
      </w:pPr>
      <w:r>
        <w:rPr>
          <w:rFonts w:eastAsia="DejaVu Sans Mono" w:cs="Times New Roman" w:ascii="Times New Roman" w:hAnsi="Times New Roman"/>
          <w:color w:val="00000A"/>
          <w:sz w:val="24"/>
          <w:szCs w:val="24"/>
        </w:rPr>
        <w:t>Tra le sostanze utilizzate in edilizia, alcune sono capaci di azioni allergizzanti (riniti, congiuntivi, dermatiti allergiche da contatto).</w:t>
      </w:r>
    </w:p>
    <w:p>
      <w:pPr>
        <w:pStyle w:val="Corpodeltesto21"/>
        <w:tabs>
          <w:tab w:val="clear" w:pos="709"/>
          <w:tab w:val="left" w:pos="2622" w:leader="none"/>
          <w:tab w:val="left" w:pos="7300" w:leader="none"/>
          <w:tab w:val="left" w:pos="9777" w:leader="none"/>
        </w:tabs>
        <w:spacing w:lineRule="auto" w:line="360"/>
        <w:rPr>
          <w:rFonts w:ascii="Times New Roman" w:hAnsi="Times New Roman" w:eastAsia="DejaVu Sans Mono" w:cs="Times New Roman"/>
          <w:color w:val="00000A"/>
          <w:sz w:val="24"/>
          <w:szCs w:val="24"/>
        </w:rPr>
      </w:pPr>
      <w:r>
        <w:rPr>
          <w:rFonts w:eastAsia="DejaVu Sans Mono" w:cs="Times New Roman" w:ascii="Times New Roman" w:hAnsi="Times New Roman"/>
          <w:color w:val="00000A"/>
          <w:sz w:val="24"/>
          <w:szCs w:val="24"/>
        </w:rPr>
        <w:t>I fattori favorenti l’azione allergenizzate sono: brusche variazioni di temperatura, azione disidratante e lipolitica dei solventi e dei leganti, presenza di sostanze vasoattive.</w:t>
      </w:r>
    </w:p>
    <w:p>
      <w:pPr>
        <w:pStyle w:val="Corpodeltesto21"/>
        <w:tabs>
          <w:tab w:val="clear" w:pos="709"/>
          <w:tab w:val="left" w:pos="2622" w:leader="none"/>
          <w:tab w:val="left" w:pos="7300" w:leader="none"/>
          <w:tab w:val="left" w:pos="9777" w:leader="none"/>
        </w:tabs>
        <w:spacing w:lineRule="auto" w:line="360"/>
        <w:rPr>
          <w:rFonts w:ascii="Times New Roman" w:hAnsi="Times New Roman" w:eastAsia="DejaVu Sans Mono" w:cs="Times New Roman"/>
          <w:color w:val="00000A"/>
          <w:sz w:val="24"/>
          <w:szCs w:val="24"/>
        </w:rPr>
      </w:pPr>
      <w:r>
        <w:rPr>
          <w:rFonts w:eastAsia="DejaVu Sans Mono" w:cs="Times New Roman" w:ascii="Times New Roman" w:hAnsi="Times New Roman"/>
          <w:color w:val="00000A"/>
          <w:sz w:val="24"/>
          <w:szCs w:val="24"/>
        </w:rPr>
        <w:t>Misure di sicurezza:</w:t>
      </w:r>
    </w:p>
    <w:p>
      <w:pPr>
        <w:pStyle w:val="Corpodeltesto21"/>
        <w:numPr>
          <w:ilvl w:val="0"/>
          <w:numId w:val="15"/>
        </w:numPr>
        <w:tabs>
          <w:tab w:val="clear" w:pos="709"/>
          <w:tab w:val="left" w:pos="2622" w:leader="none"/>
          <w:tab w:val="left" w:pos="7300" w:leader="none"/>
          <w:tab w:val="left" w:pos="9777" w:leader="none"/>
        </w:tabs>
        <w:spacing w:lineRule="auto" w:line="360"/>
        <w:rPr>
          <w:rFonts w:ascii="Times New Roman" w:hAnsi="Times New Roman" w:eastAsia="DejaVu Sans Mono" w:cs="Times New Roman"/>
          <w:color w:val="00000A"/>
          <w:sz w:val="24"/>
          <w:szCs w:val="24"/>
        </w:rPr>
      </w:pPr>
      <w:r>
        <w:rPr>
          <w:rFonts w:eastAsia="DejaVu Sans Mono" w:cs="Times New Roman" w:ascii="Times New Roman" w:hAnsi="Times New Roman"/>
          <w:color w:val="00000A"/>
          <w:sz w:val="24"/>
          <w:szCs w:val="24"/>
        </w:rPr>
        <w:t>La sorveglianza sanitaria va attivata in presenza di sintomi sospetti anche in considerazione dei fattori personali di predisposizione a contrarre questi tipi di affezione.</w:t>
      </w:r>
    </w:p>
    <w:p>
      <w:pPr>
        <w:pStyle w:val="Corpodeltesto21"/>
        <w:numPr>
          <w:ilvl w:val="0"/>
          <w:numId w:val="15"/>
        </w:numPr>
        <w:tabs>
          <w:tab w:val="clear" w:pos="709"/>
          <w:tab w:val="left" w:pos="2622" w:leader="none"/>
          <w:tab w:val="left" w:pos="7300" w:leader="none"/>
          <w:tab w:val="left" w:pos="9777" w:leader="none"/>
        </w:tabs>
        <w:spacing w:lineRule="auto" w:line="360"/>
        <w:rPr>
          <w:rFonts w:ascii="Times New Roman" w:hAnsi="Times New Roman" w:eastAsia="DejaVu Sans Mono" w:cs="Times New Roman"/>
          <w:color w:val="00000A"/>
          <w:sz w:val="24"/>
          <w:szCs w:val="24"/>
        </w:rPr>
      </w:pPr>
      <w:r>
        <w:rPr>
          <w:rFonts w:eastAsia="DejaVu Sans Mono" w:cs="Times New Roman" w:ascii="Times New Roman" w:hAnsi="Times New Roman"/>
          <w:color w:val="00000A"/>
          <w:sz w:val="24"/>
          <w:szCs w:val="24"/>
        </w:rPr>
        <w:t>In tutti i casi occorre evitare il contatto diretto di parti del corpo cxon materiali resinosi, polverulenti, liquidi, aerosoli e con prodotti chimici in genere, utilizzando indumenti da lavoro e D.P.I. appropriati (guanti, maschere, occhiali, ecc.)</w:t>
      </w:r>
    </w:p>
    <w:p>
      <w:pPr>
        <w:pStyle w:val="Titolo2"/>
        <w:spacing w:lineRule="auto" w:line="360"/>
        <w:ind w:left="1134" w:right="1134" w:hanging="0"/>
        <w:jc w:val="left"/>
        <w:rPr>
          <w:rFonts w:ascii="Century Gothic" w:hAnsi="Century Gothic" w:cs="Century Gothic"/>
          <w:i w:val="false"/>
          <w:i w:val="false"/>
          <w:iCs w:val="false"/>
          <w:smallCaps/>
          <w:sz w:val="22"/>
          <w:szCs w:val="22"/>
          <w:u w:val="single"/>
        </w:rPr>
      </w:pPr>
      <w:bookmarkStart w:id="88" w:name="__RefHeading___Toc777_1375973444"/>
      <w:bookmarkEnd w:id="88"/>
      <w:r>
        <w:rPr>
          <w:rFonts w:cs="Century Gothic" w:ascii="Century Gothic" w:hAnsi="Century Gothic"/>
          <w:i w:val="false"/>
          <w:iCs w:val="false"/>
          <w:smallCaps/>
          <w:sz w:val="22"/>
          <w:szCs w:val="22"/>
          <w:u w:val="single"/>
        </w:rPr>
        <w:t>9.8.2</w:t>
        <w:tab/>
        <w:tab/>
        <w:t>OLI MINERALI E DERIVATI</w:t>
      </w:r>
    </w:p>
    <w:p>
      <w:pPr>
        <w:pStyle w:val="Corpodeltesto21"/>
        <w:tabs>
          <w:tab w:val="clear" w:pos="709"/>
          <w:tab w:val="left" w:pos="2622" w:leader="none"/>
          <w:tab w:val="left" w:pos="7300" w:leader="none"/>
          <w:tab w:val="left" w:pos="9777" w:leader="none"/>
        </w:tabs>
        <w:spacing w:lineRule="auto" w:line="360"/>
        <w:rPr>
          <w:rFonts w:ascii="Times New Roman" w:hAnsi="Times New Roman" w:eastAsia="DejaVu Sans Mono" w:cs="Times New Roman"/>
          <w:color w:val="00000A"/>
          <w:sz w:val="24"/>
          <w:szCs w:val="24"/>
        </w:rPr>
      </w:pPr>
      <w:r>
        <w:rPr>
          <w:rFonts w:eastAsia="DejaVu Sans Mono" w:cs="Times New Roman" w:ascii="Times New Roman" w:hAnsi="Times New Roman"/>
          <w:color w:val="00000A"/>
          <w:sz w:val="24"/>
          <w:szCs w:val="24"/>
        </w:rPr>
        <w:t>Nelle attività che richiedono l’impiego di oli minerali o derivati possono verificarsi contatti accidentali con gli stessi; essi possono essere più o meno rischiosi in base ai prodotti utilizzati.devono perciò essere attivate le necessarie misure di sicurezza.</w:t>
      </w:r>
    </w:p>
    <w:p>
      <w:pPr>
        <w:pStyle w:val="Corpodeltesto21"/>
        <w:tabs>
          <w:tab w:val="clear" w:pos="709"/>
          <w:tab w:val="left" w:pos="2622" w:leader="none"/>
          <w:tab w:val="left" w:pos="7300" w:leader="none"/>
          <w:tab w:val="left" w:pos="9777" w:leader="none"/>
        </w:tabs>
        <w:spacing w:lineRule="auto" w:line="360"/>
        <w:rPr>
          <w:rFonts w:ascii="Times New Roman" w:hAnsi="Times New Roman" w:eastAsia="DejaVu Sans Mono" w:cs="Times New Roman"/>
          <w:color w:val="00000A"/>
          <w:sz w:val="24"/>
          <w:szCs w:val="24"/>
        </w:rPr>
      </w:pPr>
      <w:r>
        <w:rPr>
          <w:rFonts w:eastAsia="DejaVu Sans Mono" w:cs="Times New Roman" w:ascii="Times New Roman" w:hAnsi="Times New Roman"/>
          <w:color w:val="00000A"/>
          <w:sz w:val="24"/>
          <w:szCs w:val="24"/>
        </w:rPr>
        <w:t>Misure di sicurezza:</w:t>
      </w:r>
    </w:p>
    <w:p>
      <w:pPr>
        <w:pStyle w:val="Corpodeltesto21"/>
        <w:numPr>
          <w:ilvl w:val="0"/>
          <w:numId w:val="15"/>
        </w:numPr>
        <w:tabs>
          <w:tab w:val="clear" w:pos="709"/>
          <w:tab w:val="left" w:pos="2622" w:leader="none"/>
          <w:tab w:val="left" w:pos="7300" w:leader="none"/>
          <w:tab w:val="left" w:pos="9777" w:leader="none"/>
        </w:tabs>
        <w:spacing w:lineRule="auto" w:line="360"/>
        <w:rPr>
          <w:rFonts w:ascii="Times New Roman" w:hAnsi="Times New Roman" w:eastAsia="DejaVu Sans Mono" w:cs="Times New Roman"/>
          <w:color w:val="00000A"/>
          <w:sz w:val="24"/>
          <w:szCs w:val="24"/>
        </w:rPr>
      </w:pPr>
      <w:r>
        <w:rPr>
          <w:rFonts w:eastAsia="DejaVu Sans Mono" w:cs="Times New Roman" w:ascii="Times New Roman" w:hAnsi="Times New Roman"/>
          <w:color w:val="00000A"/>
          <w:sz w:val="24"/>
          <w:szCs w:val="24"/>
        </w:rPr>
        <w:t>In particolare è necessario impedire il contatto diretto degli oli minerali o derivati con la pelle dell’operatore ed impedire la formazione di aerosoli durante le fasi di lavorazione utilizzando attrezzature idonee.</w:t>
      </w:r>
    </w:p>
    <w:p>
      <w:pPr>
        <w:pStyle w:val="Corpodeltesto21"/>
        <w:numPr>
          <w:ilvl w:val="0"/>
          <w:numId w:val="15"/>
        </w:numPr>
        <w:tabs>
          <w:tab w:val="clear" w:pos="709"/>
          <w:tab w:val="left" w:pos="2622" w:leader="none"/>
          <w:tab w:val="left" w:pos="7300" w:leader="none"/>
          <w:tab w:val="left" w:pos="9777" w:leader="none"/>
        </w:tabs>
        <w:spacing w:lineRule="auto" w:line="360"/>
        <w:rPr>
          <w:rFonts w:ascii="Times New Roman" w:hAnsi="Times New Roman" w:eastAsia="DejaVu Sans Mono" w:cs="Times New Roman"/>
          <w:color w:val="00000A"/>
          <w:sz w:val="24"/>
          <w:szCs w:val="24"/>
        </w:rPr>
      </w:pPr>
      <w:r>
        <w:rPr>
          <w:rFonts w:eastAsia="DejaVu Sans Mono" w:cs="Times New Roman" w:ascii="Times New Roman" w:hAnsi="Times New Roman"/>
          <w:color w:val="00000A"/>
          <w:sz w:val="24"/>
          <w:szCs w:val="24"/>
        </w:rPr>
        <w:t>Misura preventiva basilare sarà istruire correttamente gli addetti sull’utilizzo del prodotto in base alla scheda tecnica dello stesso; sarà cura dell’impresa inoltre istruire gli addetti per il corretto utilizzo dei prodotti, tenendo presente le avvertenze contenute nella scheda tecnica.</w:t>
      </w:r>
    </w:p>
    <w:p>
      <w:pPr>
        <w:pStyle w:val="Corpodeltesto21"/>
        <w:numPr>
          <w:ilvl w:val="0"/>
          <w:numId w:val="15"/>
        </w:numPr>
        <w:tabs>
          <w:tab w:val="clear" w:pos="709"/>
          <w:tab w:val="left" w:pos="2622" w:leader="none"/>
          <w:tab w:val="left" w:pos="7300" w:leader="none"/>
          <w:tab w:val="left" w:pos="9777" w:leader="none"/>
        </w:tabs>
        <w:spacing w:lineRule="auto" w:line="360"/>
        <w:rPr>
          <w:rFonts w:ascii="Times New Roman" w:hAnsi="Times New Roman" w:eastAsia="DejaVu Sans Mono" w:cs="Times New Roman"/>
          <w:color w:val="00000A"/>
          <w:sz w:val="24"/>
          <w:szCs w:val="24"/>
        </w:rPr>
      </w:pPr>
      <w:r>
        <w:rPr>
          <w:rFonts w:eastAsia="DejaVu Sans Mono" w:cs="Times New Roman" w:ascii="Times New Roman" w:hAnsi="Times New Roman"/>
          <w:color w:val="00000A"/>
          <w:sz w:val="24"/>
          <w:szCs w:val="24"/>
        </w:rPr>
        <w:t>Gli addetti dovranno costantemente indossare indumenti protettivi, utilizzare i D.P.I. (guanti, mascherina) ed essere sottoposti a sorveglianza sanitaria.</w:t>
      </w:r>
    </w:p>
    <w:p>
      <w:pPr>
        <w:pStyle w:val="Corpodeltesto21"/>
        <w:numPr>
          <w:ilvl w:val="0"/>
          <w:numId w:val="15"/>
        </w:numPr>
        <w:tabs>
          <w:tab w:val="clear" w:pos="709"/>
          <w:tab w:val="left" w:pos="2622" w:leader="none"/>
          <w:tab w:val="left" w:pos="7300" w:leader="none"/>
          <w:tab w:val="left" w:pos="9777" w:leader="none"/>
        </w:tabs>
        <w:spacing w:lineRule="auto" w:line="360"/>
        <w:rPr>
          <w:rFonts w:ascii="Times New Roman" w:hAnsi="Times New Roman" w:eastAsia="DejaVu Sans Mono" w:cs="Times New Roman"/>
          <w:color w:val="00000A"/>
          <w:sz w:val="24"/>
          <w:szCs w:val="24"/>
        </w:rPr>
      </w:pPr>
      <w:r>
        <w:rPr>
          <w:rFonts w:eastAsia="DejaVu Sans Mono" w:cs="Times New Roman" w:ascii="Times New Roman" w:hAnsi="Times New Roman"/>
          <w:color w:val="00000A"/>
          <w:sz w:val="24"/>
          <w:szCs w:val="24"/>
        </w:rPr>
        <w:t>Sarà cura degli addetti seguire scrupolosamente le istruzioni ricevute ed utilizzare i D.P.I. evitando il contatto diretto con il prodotto.</w:t>
      </w:r>
    </w:p>
    <w:p>
      <w:pPr>
        <w:pStyle w:val="Titolo3"/>
        <w:numPr>
          <w:ilvl w:val="0"/>
          <w:numId w:val="0"/>
        </w:numPr>
        <w:tabs>
          <w:tab w:val="clear" w:pos="709"/>
          <w:tab w:val="left" w:pos="2622" w:leader="none"/>
          <w:tab w:val="left" w:pos="7300" w:leader="none"/>
          <w:tab w:val="left" w:pos="9777" w:leader="none"/>
        </w:tabs>
        <w:spacing w:lineRule="auto" w:line="360"/>
        <w:ind w:left="1797" w:right="0" w:hanging="0"/>
        <w:jc w:val="left"/>
        <w:rPr>
          <w:rFonts w:ascii="Century Gothic" w:hAnsi="Century Gothic" w:cs="Century Gothic"/>
          <w:smallCaps/>
          <w:sz w:val="22"/>
          <w:szCs w:val="22"/>
          <w:u w:val="single"/>
        </w:rPr>
      </w:pPr>
      <w:bookmarkStart w:id="89" w:name="__RefHeading___Toc779_1375973444"/>
      <w:bookmarkEnd w:id="89"/>
      <w:r>
        <w:rPr>
          <w:rFonts w:cs="Century Gothic" w:ascii="Century Gothic" w:hAnsi="Century Gothic"/>
          <w:smallCaps/>
          <w:sz w:val="22"/>
          <w:szCs w:val="22"/>
          <w:u w:val="single"/>
        </w:rPr>
        <w:t>9.8.3</w:t>
        <w:tab/>
        <w:t>VERNICI</w:t>
      </w:r>
    </w:p>
    <w:p>
      <w:pPr>
        <w:pStyle w:val="Corpodeltesto31"/>
        <w:spacing w:lineRule="auto" w:line="360"/>
        <w:rPr>
          <w:rFonts w:eastAsia="DejaVu Sans Mono"/>
          <w:sz w:val="24"/>
          <w:szCs w:val="24"/>
        </w:rPr>
      </w:pPr>
      <w:r>
        <w:rPr>
          <w:rFonts w:eastAsia="DejaVu Sans Mono"/>
          <w:sz w:val="24"/>
          <w:szCs w:val="24"/>
        </w:rPr>
        <w:t>Nell’attuale composizione e utilizzazione il rischio effettivi è soprattutto costituito dall’uso di solventi e di diluenti.</w:t>
      </w:r>
    </w:p>
    <w:p>
      <w:pPr>
        <w:pStyle w:val="Corpodeltesto31"/>
        <w:spacing w:lineRule="auto" w:line="360"/>
        <w:rPr>
          <w:rFonts w:eastAsia="DejaVu Sans Mono"/>
          <w:sz w:val="24"/>
          <w:szCs w:val="24"/>
        </w:rPr>
      </w:pPr>
      <w:r>
        <w:rPr>
          <w:rFonts w:eastAsia="DejaVu Sans Mono"/>
          <w:sz w:val="24"/>
          <w:szCs w:val="24"/>
        </w:rPr>
        <w:t>I solventi possono essere benzolo, stirolo, xilolo, aldeide formica, eteri, chetoni, etc.</w:t>
      </w:r>
    </w:p>
    <w:p>
      <w:pPr>
        <w:pStyle w:val="Corpodeltesto31"/>
        <w:spacing w:lineRule="auto" w:line="360"/>
        <w:rPr>
          <w:rFonts w:eastAsia="DejaVu Sans Mono"/>
          <w:sz w:val="24"/>
          <w:szCs w:val="24"/>
        </w:rPr>
      </w:pPr>
      <w:r>
        <w:rPr>
          <w:rFonts w:eastAsia="DejaVu Sans Mono"/>
          <w:sz w:val="24"/>
          <w:szCs w:val="24"/>
        </w:rPr>
        <w:t>I principali rischi (dipendenti dalla concentrazione, dal controllo e dall’assorbimento per via cutanea e respiratoria, oltre che dalle singole tossicità) sono essenzialmente a carico della cute, delle mucose oculari e respiratorie (irritazioni e sensibilizzazioni), dell’apparato digerente (specie del fegato), del sistema nervoso, dei reni e dell’apparato respiratorio.</w:t>
      </w:r>
    </w:p>
    <w:p>
      <w:pPr>
        <w:pStyle w:val="Corpodeltesto31"/>
        <w:spacing w:lineRule="auto" w:line="360"/>
        <w:rPr>
          <w:rFonts w:eastAsia="DejaVu Sans Mono"/>
          <w:sz w:val="24"/>
          <w:szCs w:val="24"/>
        </w:rPr>
      </w:pPr>
      <w:r>
        <w:rPr>
          <w:rFonts w:eastAsia="DejaVu Sans Mono"/>
          <w:sz w:val="24"/>
          <w:szCs w:val="24"/>
        </w:rPr>
        <w:t>Nelle vernici sono anche presenti i pigmenti (tra i quali in particolare i cromati e alcuni metalli quali piombo, cadmio e zinco, plasticanti, resine (come le resine poliuretaniche, epossidiche, ecc.).</w:t>
      </w:r>
    </w:p>
    <w:p>
      <w:pPr>
        <w:pStyle w:val="Corpodeltesto31"/>
        <w:spacing w:lineRule="auto" w:line="360"/>
        <w:rPr>
          <w:rFonts w:eastAsia="DejaVu Sans Mono"/>
          <w:sz w:val="24"/>
          <w:szCs w:val="24"/>
        </w:rPr>
      </w:pPr>
      <w:r>
        <w:rPr>
          <w:rFonts w:eastAsia="DejaVu Sans Mono"/>
          <w:sz w:val="24"/>
          <w:szCs w:val="24"/>
        </w:rPr>
        <w:t>I rischi di tali pigmenti (principalmente presenti se usati singolarmente) sono sia di tipo cancerogeno (per cromati, cadmio) sia di sensibilizzazione cutanea e/o respiratoria (per isocianati, per alcuni metalli come il cromo e il cobalto). Attualmente i pigmenti risultano già miscelati con gli altri componenti delle vernici, quindi con un rischio generalmente minore.</w:t>
      </w:r>
    </w:p>
    <w:p>
      <w:pPr>
        <w:pStyle w:val="Corpodeltesto21"/>
        <w:tabs>
          <w:tab w:val="clear" w:pos="709"/>
          <w:tab w:val="left" w:pos="2622" w:leader="none"/>
          <w:tab w:val="left" w:pos="7300" w:leader="none"/>
          <w:tab w:val="left" w:pos="9777" w:leader="none"/>
        </w:tabs>
        <w:spacing w:lineRule="auto" w:line="360"/>
        <w:rPr>
          <w:rFonts w:ascii="Times New Roman" w:hAnsi="Times New Roman" w:eastAsia="DejaVu Sans Mono" w:cs="Times New Roman"/>
          <w:color w:val="00000A"/>
          <w:sz w:val="24"/>
          <w:szCs w:val="24"/>
        </w:rPr>
      </w:pPr>
      <w:r>
        <w:rPr>
          <w:rFonts w:eastAsia="DejaVu Sans Mono" w:cs="Times New Roman" w:ascii="Times New Roman" w:hAnsi="Times New Roman"/>
          <w:color w:val="00000A"/>
          <w:sz w:val="24"/>
          <w:szCs w:val="24"/>
        </w:rPr>
        <w:t>Misure di sicurezza:</w:t>
      </w:r>
    </w:p>
    <w:p>
      <w:pPr>
        <w:pStyle w:val="Corpodeltesto21"/>
        <w:numPr>
          <w:ilvl w:val="0"/>
          <w:numId w:val="15"/>
        </w:numPr>
        <w:tabs>
          <w:tab w:val="clear" w:pos="709"/>
          <w:tab w:val="left" w:pos="2622" w:leader="none"/>
          <w:tab w:val="left" w:pos="7300" w:leader="none"/>
          <w:tab w:val="left" w:pos="9777" w:leader="none"/>
        </w:tabs>
        <w:spacing w:lineRule="auto" w:line="360"/>
        <w:rPr>
          <w:rFonts w:ascii="Times New Roman" w:hAnsi="Times New Roman" w:eastAsia="DejaVu Sans Mono" w:cs="Times New Roman"/>
          <w:color w:val="00000A"/>
          <w:sz w:val="24"/>
          <w:szCs w:val="24"/>
        </w:rPr>
      </w:pPr>
      <w:r>
        <w:rPr>
          <w:rFonts w:eastAsia="DejaVu Sans Mono" w:cs="Times New Roman" w:ascii="Times New Roman" w:hAnsi="Times New Roman"/>
          <w:color w:val="00000A"/>
          <w:sz w:val="24"/>
          <w:szCs w:val="24"/>
        </w:rPr>
        <w:t>I datori di lavoro devono controllare che le vernici utilizzate siano esenti da benzolo (massimo 1 %) e che non contengano quantità di toluolo e xilolo superiori al 45 %. Tali percentuali devono essere segnalate sull’etichetta del prodotto.</w:t>
      </w:r>
    </w:p>
    <w:p>
      <w:pPr>
        <w:pStyle w:val="Corpodeltesto21"/>
        <w:numPr>
          <w:ilvl w:val="0"/>
          <w:numId w:val="15"/>
        </w:numPr>
        <w:tabs>
          <w:tab w:val="clear" w:pos="709"/>
          <w:tab w:val="left" w:pos="2622" w:leader="none"/>
          <w:tab w:val="left" w:pos="7300" w:leader="none"/>
          <w:tab w:val="left" w:pos="9777" w:leader="none"/>
        </w:tabs>
        <w:spacing w:lineRule="auto" w:line="360"/>
        <w:rPr>
          <w:rFonts w:ascii="Times New Roman" w:hAnsi="Times New Roman" w:eastAsia="DejaVu Sans Mono" w:cs="Times New Roman"/>
          <w:color w:val="00000A"/>
          <w:sz w:val="24"/>
          <w:szCs w:val="24"/>
        </w:rPr>
      </w:pPr>
      <w:r>
        <w:rPr>
          <w:rFonts w:eastAsia="DejaVu Sans Mono" w:cs="Times New Roman" w:ascii="Times New Roman" w:hAnsi="Times New Roman"/>
          <w:color w:val="00000A"/>
          <w:sz w:val="24"/>
          <w:szCs w:val="24"/>
        </w:rPr>
        <w:t>Le operazioni devono essere effettuate in ambiente areato e preferibilmente in presenza di aspirazioni localizzate e con idoneo sistema per il ricambio d’aria.</w:t>
      </w:r>
    </w:p>
    <w:p>
      <w:pPr>
        <w:pStyle w:val="Corpodeltesto21"/>
        <w:numPr>
          <w:ilvl w:val="0"/>
          <w:numId w:val="15"/>
        </w:numPr>
        <w:tabs>
          <w:tab w:val="clear" w:pos="709"/>
          <w:tab w:val="left" w:pos="2622" w:leader="none"/>
          <w:tab w:val="left" w:pos="7300" w:leader="none"/>
          <w:tab w:val="left" w:pos="9777" w:leader="none"/>
        </w:tabs>
        <w:spacing w:lineRule="auto" w:line="360"/>
        <w:rPr>
          <w:rFonts w:ascii="Times New Roman" w:hAnsi="Times New Roman" w:eastAsia="DejaVu Sans Mono" w:cs="Times New Roman"/>
          <w:color w:val="00000A"/>
          <w:sz w:val="24"/>
          <w:szCs w:val="24"/>
        </w:rPr>
      </w:pPr>
      <w:r>
        <w:rPr>
          <w:rFonts w:eastAsia="DejaVu Sans Mono" w:cs="Times New Roman" w:ascii="Times New Roman" w:hAnsi="Times New Roman"/>
          <w:color w:val="00000A"/>
          <w:sz w:val="24"/>
          <w:szCs w:val="24"/>
        </w:rPr>
        <w:t>Devono essere evitati inutili spargimenti di materiale e si devono tenere ben chiusi i recipienti dei vari prodotti.</w:t>
      </w:r>
    </w:p>
    <w:p>
      <w:pPr>
        <w:pStyle w:val="Corpodeltesto21"/>
        <w:numPr>
          <w:ilvl w:val="0"/>
          <w:numId w:val="15"/>
        </w:numPr>
        <w:tabs>
          <w:tab w:val="clear" w:pos="709"/>
          <w:tab w:val="left" w:pos="2622" w:leader="none"/>
          <w:tab w:val="left" w:pos="7300" w:leader="none"/>
          <w:tab w:val="left" w:pos="9777" w:leader="none"/>
        </w:tabs>
        <w:spacing w:lineRule="auto" w:line="360"/>
        <w:rPr>
          <w:rFonts w:ascii="Times New Roman" w:hAnsi="Times New Roman" w:eastAsia="DejaVu Sans Mono" w:cs="Times New Roman"/>
          <w:color w:val="00000A"/>
          <w:sz w:val="24"/>
          <w:szCs w:val="24"/>
        </w:rPr>
      </w:pPr>
      <w:r>
        <w:rPr>
          <w:rFonts w:eastAsia="DejaVu Sans Mono" w:cs="Times New Roman" w:ascii="Times New Roman" w:hAnsi="Times New Roman"/>
          <w:color w:val="00000A"/>
          <w:sz w:val="24"/>
          <w:szCs w:val="24"/>
        </w:rPr>
        <w:t>I lavoratori devono far uso di guanti impermeabili, di respiratori con filtro idoneo (ad es. carbone attivo) e di occhiali (DPI).</w:t>
      </w:r>
    </w:p>
    <w:p>
      <w:pPr>
        <w:pStyle w:val="Corpodeltesto21"/>
        <w:numPr>
          <w:ilvl w:val="0"/>
          <w:numId w:val="15"/>
        </w:numPr>
        <w:tabs>
          <w:tab w:val="clear" w:pos="709"/>
          <w:tab w:val="left" w:pos="2622" w:leader="none"/>
          <w:tab w:val="left" w:pos="7300" w:leader="none"/>
          <w:tab w:val="left" w:pos="9777" w:leader="none"/>
        </w:tabs>
        <w:spacing w:lineRule="auto" w:line="360"/>
        <w:rPr>
          <w:rFonts w:ascii="Times New Roman" w:hAnsi="Times New Roman" w:eastAsia="DejaVu Sans Mono" w:cs="Times New Roman"/>
          <w:color w:val="00000A"/>
          <w:sz w:val="24"/>
          <w:szCs w:val="24"/>
        </w:rPr>
      </w:pPr>
      <w:r>
        <w:rPr>
          <w:rFonts w:eastAsia="DejaVu Sans Mono" w:cs="Times New Roman" w:ascii="Times New Roman" w:hAnsi="Times New Roman"/>
          <w:color w:val="00000A"/>
          <w:sz w:val="24"/>
          <w:szCs w:val="24"/>
        </w:rPr>
        <w:t>Sono obbligatorie visite mediche periodiche con cadenza trimestrale o semestrale ( a seconda della composizione dei solventi).</w:t>
      </w:r>
    </w:p>
    <w:p>
      <w:pPr>
        <w:pStyle w:val="Corpodeltesto21"/>
        <w:numPr>
          <w:ilvl w:val="0"/>
          <w:numId w:val="15"/>
        </w:numPr>
        <w:tabs>
          <w:tab w:val="clear" w:pos="709"/>
          <w:tab w:val="left" w:pos="2622" w:leader="none"/>
          <w:tab w:val="left" w:pos="7300" w:leader="none"/>
          <w:tab w:val="left" w:pos="9777" w:leader="none"/>
        </w:tabs>
        <w:spacing w:lineRule="auto" w:line="360"/>
        <w:rPr>
          <w:rFonts w:ascii="Times New Roman" w:hAnsi="Times New Roman" w:eastAsia="DejaVu Sans Mono" w:cs="Times New Roman"/>
          <w:color w:val="00000A"/>
          <w:sz w:val="24"/>
          <w:szCs w:val="24"/>
        </w:rPr>
      </w:pPr>
      <w:r>
        <w:rPr>
          <w:rFonts w:eastAsia="DejaVu Sans Mono" w:cs="Times New Roman" w:ascii="Times New Roman" w:hAnsi="Times New Roman"/>
          <w:color w:val="00000A"/>
          <w:sz w:val="24"/>
          <w:szCs w:val="24"/>
        </w:rPr>
        <w:t>Eventuali altre visite specialistiche (dermatologiche, neurologiche, ORL, spirometria, ecc.) possono essere effettuate a giudizio del medico, in caso di sospetto diagnostico.</w:t>
      </w:r>
    </w:p>
    <w:p>
      <w:pPr>
        <w:pStyle w:val="Corpodeltesto21"/>
        <w:numPr>
          <w:ilvl w:val="0"/>
          <w:numId w:val="15"/>
        </w:numPr>
        <w:tabs>
          <w:tab w:val="clear" w:pos="709"/>
          <w:tab w:val="left" w:pos="2622" w:leader="none"/>
          <w:tab w:val="left" w:pos="7300" w:leader="none"/>
          <w:tab w:val="left" w:pos="9777" w:leader="none"/>
        </w:tabs>
        <w:spacing w:lineRule="auto" w:line="360"/>
        <w:rPr>
          <w:rFonts w:ascii="Times New Roman" w:hAnsi="Times New Roman" w:eastAsia="DejaVu Sans Mono" w:cs="Times New Roman"/>
          <w:color w:val="00000A"/>
          <w:sz w:val="24"/>
          <w:szCs w:val="24"/>
        </w:rPr>
      </w:pPr>
      <w:r>
        <w:rPr>
          <w:rFonts w:eastAsia="DejaVu Sans Mono" w:cs="Times New Roman" w:ascii="Times New Roman" w:hAnsi="Times New Roman"/>
          <w:color w:val="00000A"/>
          <w:sz w:val="24"/>
          <w:szCs w:val="24"/>
        </w:rPr>
        <w:t>Il protocollo degli accertamenti sanitari è a cura del medico competente della società esecutrice delle opere il quale deve fornire giudizio di idoneità alla mansione al coordinatore in fase di esecuzione.</w:t>
      </w:r>
    </w:p>
    <w:p>
      <w:pPr>
        <w:pStyle w:val="Titolo3"/>
        <w:numPr>
          <w:ilvl w:val="0"/>
          <w:numId w:val="0"/>
        </w:numPr>
        <w:tabs>
          <w:tab w:val="clear" w:pos="709"/>
          <w:tab w:val="left" w:pos="2622" w:leader="none"/>
          <w:tab w:val="left" w:pos="7300" w:leader="none"/>
          <w:tab w:val="left" w:pos="9777" w:leader="none"/>
        </w:tabs>
        <w:spacing w:lineRule="auto" w:line="360"/>
        <w:ind w:left="1797" w:right="0" w:hanging="0"/>
        <w:jc w:val="left"/>
        <w:rPr>
          <w:rFonts w:ascii="Century Gothic" w:hAnsi="Century Gothic" w:cs="Century Gothic"/>
          <w:smallCaps/>
          <w:sz w:val="22"/>
          <w:szCs w:val="22"/>
          <w:u w:val="single"/>
        </w:rPr>
      </w:pPr>
      <w:bookmarkStart w:id="90" w:name="__RefHeading___Toc781_1375973444"/>
      <w:bookmarkEnd w:id="90"/>
      <w:r>
        <w:rPr>
          <w:rFonts w:cs="Century Gothic" w:ascii="Century Gothic" w:hAnsi="Century Gothic"/>
          <w:smallCaps/>
          <w:sz w:val="22"/>
          <w:szCs w:val="22"/>
          <w:u w:val="single"/>
        </w:rPr>
        <w:t>9.8.4</w:t>
        <w:tab/>
        <w:t>MALTE E CALCESTRUZZI</w:t>
      </w:r>
    </w:p>
    <w:p>
      <w:pPr>
        <w:pStyle w:val="Corpodeltesto31"/>
        <w:spacing w:lineRule="auto" w:line="360"/>
        <w:rPr>
          <w:rFonts w:eastAsia="DejaVu Sans Mono"/>
          <w:sz w:val="24"/>
          <w:szCs w:val="24"/>
        </w:rPr>
      </w:pPr>
      <w:r>
        <w:rPr>
          <w:rFonts w:eastAsia="DejaVu Sans Mono"/>
          <w:sz w:val="24"/>
          <w:szCs w:val="24"/>
        </w:rPr>
        <w:t>Il cemento impastato con acqua e altri costituenti (sabbia, pietrisco, ecc.) può causare l’eczema da cemento alle mani, cioè una dermatite allergica per contatto. Tale patologia, molto diffusa, è dovuta alla presenza di sali di cromo o cobalto nel cemento.</w:t>
      </w:r>
    </w:p>
    <w:p>
      <w:pPr>
        <w:pStyle w:val="Corpodeltesto31"/>
        <w:spacing w:lineRule="auto" w:line="360"/>
        <w:rPr>
          <w:rFonts w:eastAsia="DejaVu Sans Mono"/>
          <w:sz w:val="24"/>
          <w:szCs w:val="24"/>
        </w:rPr>
      </w:pPr>
      <w:r>
        <w:rPr>
          <w:rFonts w:eastAsia="DejaVu Sans Mono"/>
          <w:sz w:val="24"/>
          <w:szCs w:val="24"/>
        </w:rPr>
        <w:t>La sensibilizzazione è dovuta alle caratteristiche individuali e non si verifica generalmente a causa del contatto con la sola polvere di cemento, ma solo dopo che questa è stata mescolata con acqua.</w:t>
      </w:r>
    </w:p>
    <w:p>
      <w:pPr>
        <w:pStyle w:val="Corpodeltesto21"/>
        <w:tabs>
          <w:tab w:val="clear" w:pos="709"/>
          <w:tab w:val="left" w:pos="2622" w:leader="none"/>
          <w:tab w:val="left" w:pos="7300" w:leader="none"/>
          <w:tab w:val="left" w:pos="9777" w:leader="none"/>
        </w:tabs>
        <w:spacing w:lineRule="auto" w:line="360"/>
        <w:rPr/>
      </w:pPr>
      <w:r>
        <w:rPr>
          <w:rFonts w:eastAsia="DejaVu Sans Mono" w:cs="Times New Roman" w:ascii="Times New Roman" w:hAnsi="Times New Roman"/>
          <w:i/>
          <w:iCs/>
          <w:color w:val="00000A"/>
          <w:sz w:val="24"/>
          <w:szCs w:val="24"/>
        </w:rPr>
        <w:t>Misure di sicurezza</w:t>
      </w:r>
      <w:r>
        <w:rPr>
          <w:rFonts w:eastAsia="DejaVu Sans Mono" w:cs="Times New Roman" w:ascii="Times New Roman" w:hAnsi="Times New Roman"/>
          <w:color w:val="00000A"/>
          <w:sz w:val="24"/>
          <w:szCs w:val="24"/>
        </w:rPr>
        <w:t>:</w:t>
      </w:r>
    </w:p>
    <w:p>
      <w:pPr>
        <w:pStyle w:val="Corpodeltesto21"/>
        <w:numPr>
          <w:ilvl w:val="0"/>
          <w:numId w:val="15"/>
        </w:numPr>
        <w:tabs>
          <w:tab w:val="clear" w:pos="709"/>
          <w:tab w:val="left" w:pos="2622" w:leader="none"/>
          <w:tab w:val="left" w:pos="7300" w:leader="none"/>
          <w:tab w:val="left" w:pos="9777" w:leader="none"/>
        </w:tabs>
        <w:spacing w:lineRule="auto" w:line="360"/>
        <w:rPr>
          <w:rFonts w:ascii="Times New Roman" w:hAnsi="Times New Roman" w:eastAsia="DejaVu Sans Mono" w:cs="Times New Roman"/>
          <w:color w:val="00000A"/>
          <w:sz w:val="24"/>
          <w:szCs w:val="24"/>
        </w:rPr>
      </w:pPr>
      <w:r>
        <w:rPr>
          <w:rFonts w:eastAsia="DejaVu Sans Mono" w:cs="Times New Roman" w:ascii="Times New Roman" w:hAnsi="Times New Roman"/>
          <w:color w:val="00000A"/>
          <w:sz w:val="24"/>
          <w:szCs w:val="24"/>
        </w:rPr>
        <w:t>Il datore di lavoro dovrà verificare che che i cementi o preparati contenenti cemento, una volta mescolati con acqua, abbiano un contenuto di Cromo VI idrosolubile inferiore allo 0,0002 % sul peso totale a secco cemento.</w:t>
      </w:r>
    </w:p>
    <w:p>
      <w:pPr>
        <w:pStyle w:val="Corpodeltesto21"/>
        <w:numPr>
          <w:ilvl w:val="0"/>
          <w:numId w:val="15"/>
        </w:numPr>
        <w:tabs>
          <w:tab w:val="clear" w:pos="709"/>
          <w:tab w:val="left" w:pos="2622" w:leader="none"/>
          <w:tab w:val="left" w:pos="7300" w:leader="none"/>
          <w:tab w:val="left" w:pos="9777" w:leader="none"/>
        </w:tabs>
        <w:spacing w:lineRule="auto" w:line="360"/>
        <w:rPr>
          <w:rFonts w:ascii="Times New Roman" w:hAnsi="Times New Roman" w:eastAsia="DejaVu Sans Mono" w:cs="Times New Roman"/>
          <w:color w:val="00000A"/>
          <w:sz w:val="24"/>
          <w:szCs w:val="24"/>
        </w:rPr>
      </w:pPr>
      <w:r>
        <w:rPr>
          <w:rFonts w:eastAsia="DejaVu Sans Mono" w:cs="Times New Roman" w:ascii="Times New Roman" w:hAnsi="Times New Roman"/>
          <w:color w:val="00000A"/>
          <w:sz w:val="24"/>
          <w:szCs w:val="24"/>
        </w:rPr>
        <w:t>Deve essere fatto un uso il più possibile ampio di mezzi meccanici per la movimentazione di malta e calcestruzzo.</w:t>
      </w:r>
    </w:p>
    <w:p>
      <w:pPr>
        <w:pStyle w:val="Corpodeltesto21"/>
        <w:numPr>
          <w:ilvl w:val="0"/>
          <w:numId w:val="15"/>
        </w:numPr>
        <w:tabs>
          <w:tab w:val="clear" w:pos="709"/>
          <w:tab w:val="left" w:pos="2622" w:leader="none"/>
          <w:tab w:val="left" w:pos="7300" w:leader="none"/>
          <w:tab w:val="left" w:pos="9777" w:leader="none"/>
        </w:tabs>
        <w:spacing w:lineRule="auto" w:line="360"/>
        <w:rPr>
          <w:rFonts w:ascii="Times New Roman" w:hAnsi="Times New Roman" w:eastAsia="DejaVu Sans Mono" w:cs="Times New Roman"/>
          <w:color w:val="00000A"/>
          <w:sz w:val="24"/>
          <w:szCs w:val="24"/>
        </w:rPr>
      </w:pPr>
      <w:r>
        <w:rPr>
          <w:rFonts w:eastAsia="DejaVu Sans Mono" w:cs="Times New Roman" w:ascii="Times New Roman" w:hAnsi="Times New Roman"/>
          <w:color w:val="00000A"/>
          <w:sz w:val="24"/>
          <w:szCs w:val="24"/>
        </w:rPr>
        <w:t>I lavoratori devono indossare guanti di cotone, o fare uso di “creme barriera” in casi di sensibilizzazione.</w:t>
      </w:r>
    </w:p>
    <w:p>
      <w:pPr>
        <w:pStyle w:val="Corpodeltesto21"/>
        <w:numPr>
          <w:ilvl w:val="0"/>
          <w:numId w:val="15"/>
        </w:numPr>
        <w:tabs>
          <w:tab w:val="clear" w:pos="709"/>
          <w:tab w:val="left" w:pos="2622" w:leader="none"/>
          <w:tab w:val="left" w:pos="7300" w:leader="none"/>
          <w:tab w:val="left" w:pos="9777" w:leader="none"/>
        </w:tabs>
        <w:spacing w:lineRule="auto" w:line="360"/>
        <w:rPr>
          <w:rFonts w:ascii="Times New Roman" w:hAnsi="Times New Roman" w:eastAsia="DejaVu Sans Mono" w:cs="Times New Roman"/>
          <w:color w:val="00000A"/>
          <w:sz w:val="24"/>
          <w:szCs w:val="24"/>
        </w:rPr>
      </w:pPr>
      <w:r>
        <w:rPr>
          <w:rFonts w:eastAsia="DejaVu Sans Mono" w:cs="Times New Roman" w:ascii="Times New Roman" w:hAnsi="Times New Roman"/>
          <w:color w:val="00000A"/>
          <w:sz w:val="24"/>
          <w:szCs w:val="24"/>
        </w:rPr>
        <w:t>Nei casi di comparsa di dermatite, in specie alle mani, è necessario effettuare visite mediche con eventuali esami allergologici.</w:t>
      </w:r>
    </w:p>
    <w:p>
      <w:pPr>
        <w:pStyle w:val="Corpodeltesto21"/>
        <w:numPr>
          <w:ilvl w:val="0"/>
          <w:numId w:val="15"/>
        </w:numPr>
        <w:tabs>
          <w:tab w:val="clear" w:pos="709"/>
          <w:tab w:val="left" w:pos="2622" w:leader="none"/>
          <w:tab w:val="left" w:pos="7300" w:leader="none"/>
          <w:tab w:val="left" w:pos="9777" w:leader="none"/>
        </w:tabs>
        <w:spacing w:lineRule="auto" w:line="360"/>
        <w:rPr>
          <w:rFonts w:ascii="Times New Roman" w:hAnsi="Times New Roman" w:eastAsia="DejaVu Sans Mono" w:cs="Times New Roman"/>
          <w:color w:val="00000A"/>
          <w:sz w:val="24"/>
          <w:szCs w:val="24"/>
        </w:rPr>
      </w:pPr>
      <w:r>
        <w:rPr>
          <w:rFonts w:eastAsia="DejaVu Sans Mono" w:cs="Times New Roman" w:ascii="Times New Roman" w:hAnsi="Times New Roman"/>
          <w:color w:val="00000A"/>
          <w:sz w:val="24"/>
          <w:szCs w:val="24"/>
        </w:rPr>
        <w:t>Nei casi di riscontro di “eczema da cemento” il medico dovrà eseguire la denuncia di malattia professionale ed eseguire le terapie del caso.</w:t>
      </w:r>
    </w:p>
    <w:p>
      <w:pPr>
        <w:pStyle w:val="Corpodeltesto21"/>
        <w:numPr>
          <w:ilvl w:val="0"/>
          <w:numId w:val="15"/>
        </w:numPr>
        <w:tabs>
          <w:tab w:val="clear" w:pos="709"/>
          <w:tab w:val="left" w:pos="2622" w:leader="none"/>
          <w:tab w:val="left" w:pos="7300" w:leader="none"/>
          <w:tab w:val="left" w:pos="9777" w:leader="none"/>
        </w:tabs>
        <w:spacing w:lineRule="auto" w:line="360"/>
        <w:rPr>
          <w:rFonts w:ascii="Times New Roman" w:hAnsi="Times New Roman" w:eastAsia="DejaVu Sans Mono" w:cs="Times New Roman"/>
          <w:color w:val="00000A"/>
          <w:sz w:val="24"/>
          <w:szCs w:val="24"/>
        </w:rPr>
      </w:pPr>
      <w:r>
        <w:rPr>
          <w:rFonts w:eastAsia="DejaVu Sans Mono" w:cs="Times New Roman" w:ascii="Times New Roman" w:hAnsi="Times New Roman"/>
          <w:color w:val="00000A"/>
          <w:sz w:val="24"/>
          <w:szCs w:val="24"/>
        </w:rPr>
        <w:t>Il soggetto interessato dovrà mettere in atto in modo rigoroso le norme di prevenzione tecnica sopra elencate.</w:t>
      </w:r>
    </w:p>
    <w:p>
      <w:pPr>
        <w:pStyle w:val="Corpodeltesto21"/>
        <w:numPr>
          <w:ilvl w:val="0"/>
          <w:numId w:val="15"/>
        </w:numPr>
        <w:tabs>
          <w:tab w:val="clear" w:pos="709"/>
          <w:tab w:val="left" w:pos="2622" w:leader="none"/>
          <w:tab w:val="left" w:pos="7300" w:leader="none"/>
          <w:tab w:val="left" w:pos="9777" w:leader="none"/>
        </w:tabs>
        <w:spacing w:lineRule="auto" w:line="360"/>
        <w:rPr>
          <w:rFonts w:ascii="Times New Roman" w:hAnsi="Times New Roman" w:eastAsia="DejaVu Sans Mono" w:cs="Times New Roman"/>
          <w:color w:val="00000A"/>
          <w:sz w:val="24"/>
          <w:szCs w:val="24"/>
        </w:rPr>
      </w:pPr>
      <w:r>
        <w:rPr>
          <w:rFonts w:eastAsia="DejaVu Sans Mono" w:cs="Times New Roman" w:ascii="Times New Roman" w:hAnsi="Times New Roman"/>
          <w:color w:val="00000A"/>
          <w:sz w:val="24"/>
          <w:szCs w:val="24"/>
        </w:rPr>
        <w:t>L’ASL può prescrivere l’effettuazione di sorveglianza sanitaria con eventuali esami allergologici.</w:t>
      </w:r>
    </w:p>
    <w:p>
      <w:pPr>
        <w:pStyle w:val="Titolo3"/>
        <w:numPr>
          <w:ilvl w:val="0"/>
          <w:numId w:val="0"/>
        </w:numPr>
        <w:tabs>
          <w:tab w:val="clear" w:pos="709"/>
          <w:tab w:val="left" w:pos="2622" w:leader="none"/>
          <w:tab w:val="left" w:pos="7300" w:leader="none"/>
          <w:tab w:val="left" w:pos="9777" w:leader="none"/>
        </w:tabs>
        <w:spacing w:lineRule="auto" w:line="360"/>
        <w:ind w:left="1797" w:right="0" w:hanging="0"/>
        <w:jc w:val="left"/>
        <w:rPr>
          <w:rFonts w:ascii="Century Gothic" w:hAnsi="Century Gothic" w:cs="Century Gothic"/>
          <w:smallCaps/>
          <w:sz w:val="22"/>
          <w:szCs w:val="22"/>
          <w:u w:val="single"/>
        </w:rPr>
      </w:pPr>
      <w:bookmarkStart w:id="91" w:name="__RefHeading___Toc783_1375973444"/>
      <w:bookmarkEnd w:id="91"/>
      <w:r>
        <w:rPr>
          <w:rFonts w:cs="Century Gothic" w:ascii="Century Gothic" w:hAnsi="Century Gothic"/>
          <w:smallCaps/>
          <w:sz w:val="22"/>
          <w:szCs w:val="22"/>
          <w:u w:val="single"/>
        </w:rPr>
        <w:t>9.8.5</w:t>
        <w:tab/>
        <w:t>POLVERI E FIBRE</w:t>
      </w:r>
    </w:p>
    <w:p>
      <w:pPr>
        <w:pStyle w:val="Corpodeltesto31"/>
        <w:spacing w:lineRule="auto" w:line="360"/>
        <w:rPr>
          <w:rFonts w:eastAsia="DejaVu Sans Mono"/>
          <w:sz w:val="24"/>
          <w:szCs w:val="24"/>
        </w:rPr>
      </w:pPr>
      <w:r>
        <w:rPr>
          <w:rFonts w:eastAsia="DejaVu Sans Mono"/>
          <w:sz w:val="24"/>
          <w:szCs w:val="24"/>
        </w:rPr>
        <w:t xml:space="preserve">Nelle lavorazioni che prevedono l’impiego di materiali di grana minuta o in polvere oppure fibrosi e nei lavori che comportano l’emissione di polveri o fibre dei materiali lavorati (operazioni di demolizione, svuotamento manuale di sacchi di cemento, …), la produzione e/o la diffusione delle stesse deve essere ridotta al minimo utilizzando tecniche ed attrezzature idonee. </w:t>
      </w:r>
    </w:p>
    <w:p>
      <w:pPr>
        <w:pStyle w:val="Normal"/>
        <w:spacing w:lineRule="auto" w:line="360"/>
        <w:jc w:val="both"/>
        <w:rPr>
          <w:rFonts w:eastAsia="DejaVu Sans Mono"/>
          <w:sz w:val="24"/>
          <w:szCs w:val="24"/>
        </w:rPr>
      </w:pPr>
      <w:r>
        <w:rPr>
          <w:rFonts w:eastAsia="DejaVu Sans Mono"/>
          <w:sz w:val="24"/>
          <w:szCs w:val="24"/>
        </w:rPr>
        <w:t>Misure di sicurezza:</w:t>
      </w:r>
    </w:p>
    <w:p>
      <w:pPr>
        <w:pStyle w:val="Corpodeltesto21"/>
        <w:numPr>
          <w:ilvl w:val="0"/>
          <w:numId w:val="15"/>
        </w:numPr>
        <w:tabs>
          <w:tab w:val="clear" w:pos="709"/>
          <w:tab w:val="left" w:pos="2622" w:leader="none"/>
          <w:tab w:val="left" w:pos="7300" w:leader="none"/>
          <w:tab w:val="left" w:pos="9777" w:leader="none"/>
        </w:tabs>
        <w:spacing w:lineRule="auto" w:line="360"/>
        <w:rPr>
          <w:rFonts w:ascii="Times New Roman" w:hAnsi="Times New Roman" w:eastAsia="DejaVu Sans Mono" w:cs="Times New Roman"/>
          <w:color w:val="00000A"/>
          <w:sz w:val="24"/>
          <w:szCs w:val="24"/>
        </w:rPr>
      </w:pPr>
      <w:r>
        <w:rPr>
          <w:rFonts w:eastAsia="DejaVu Sans Mono" w:cs="Times New Roman" w:ascii="Times New Roman" w:hAnsi="Times New Roman"/>
          <w:color w:val="00000A"/>
          <w:sz w:val="24"/>
          <w:szCs w:val="24"/>
        </w:rPr>
        <w:t>Le polveri e le fibre captate e quelle depositatesi, se dannose, devono essere sollecitamente raccolte ed eliminate con i mezzi e gli accorgimenti richiesti dalla loro natura.</w:t>
      </w:r>
    </w:p>
    <w:p>
      <w:pPr>
        <w:pStyle w:val="Corpodeltesto21"/>
        <w:numPr>
          <w:ilvl w:val="0"/>
          <w:numId w:val="15"/>
        </w:numPr>
        <w:tabs>
          <w:tab w:val="clear" w:pos="709"/>
          <w:tab w:val="left" w:pos="2622" w:leader="none"/>
          <w:tab w:val="left" w:pos="7300" w:leader="none"/>
          <w:tab w:val="left" w:pos="9777" w:leader="none"/>
        </w:tabs>
        <w:spacing w:lineRule="auto" w:line="360"/>
        <w:rPr>
          <w:rFonts w:ascii="Times New Roman" w:hAnsi="Times New Roman" w:eastAsia="DejaVu Sans Mono" w:cs="Times New Roman"/>
          <w:color w:val="00000A"/>
          <w:sz w:val="24"/>
          <w:szCs w:val="24"/>
        </w:rPr>
      </w:pPr>
      <w:r>
        <w:rPr>
          <w:rFonts w:eastAsia="DejaVu Sans Mono" w:cs="Times New Roman" w:ascii="Times New Roman" w:hAnsi="Times New Roman"/>
          <w:color w:val="00000A"/>
          <w:sz w:val="24"/>
          <w:szCs w:val="24"/>
        </w:rPr>
        <w:t>Qualora la quantità di polveri o fibre presenti superi i limiti tollerati  e comunque nelle operazioni di raccolta ed allontanamento di quantità importanti delle stesse, devono essere forniti ed utilizzati indumenti di lavoro e D.P.I. (maschere antipolvere) idonei alle attività ed eventualmente, ove richiesto, il personale interessato deve essere sottoposto a sorveglianza sanitaria.</w:t>
      </w:r>
    </w:p>
    <w:p>
      <w:pPr>
        <w:pStyle w:val="Corpodeltesto21"/>
        <w:numPr>
          <w:ilvl w:val="0"/>
          <w:numId w:val="15"/>
        </w:numPr>
        <w:tabs>
          <w:tab w:val="clear" w:pos="709"/>
          <w:tab w:val="left" w:pos="2622" w:leader="none"/>
          <w:tab w:val="left" w:pos="7300" w:leader="none"/>
          <w:tab w:val="left" w:pos="9777" w:leader="none"/>
        </w:tabs>
        <w:spacing w:lineRule="auto" w:line="360"/>
        <w:rPr>
          <w:rFonts w:ascii="Times New Roman" w:hAnsi="Times New Roman" w:eastAsia="DejaVu Sans Mono" w:cs="Times New Roman"/>
          <w:color w:val="00000A"/>
          <w:sz w:val="24"/>
          <w:szCs w:val="24"/>
        </w:rPr>
      </w:pPr>
      <w:r>
        <w:rPr>
          <w:rFonts w:eastAsia="DejaVu Sans Mono" w:cs="Times New Roman" w:ascii="Times New Roman" w:hAnsi="Times New Roman"/>
          <w:color w:val="00000A"/>
          <w:sz w:val="24"/>
          <w:szCs w:val="24"/>
        </w:rPr>
        <w:t>Se possibile devono essere organizzati sistemi per ridurre la quantità di polvere generata. Ad esempio eseguire le lavorazioni a umido, bagnando convenientemente i materiali interessarti.</w:t>
      </w:r>
    </w:p>
    <w:p>
      <w:pPr>
        <w:pStyle w:val="Titolo5"/>
        <w:numPr>
          <w:ilvl w:val="0"/>
          <w:numId w:val="0"/>
        </w:numPr>
        <w:tabs>
          <w:tab w:val="clear" w:pos="709"/>
          <w:tab w:val="left" w:pos="2622" w:leader="none"/>
          <w:tab w:val="left" w:pos="7300" w:leader="none"/>
          <w:tab w:val="left" w:pos="9777" w:leader="none"/>
        </w:tabs>
        <w:spacing w:lineRule="auto" w:line="360"/>
        <w:ind w:left="1077" w:right="0" w:hanging="0"/>
        <w:rPr>
          <w:rFonts w:ascii="Century Gothic" w:hAnsi="Century Gothic" w:cs="Century Gothic"/>
          <w:smallCaps/>
          <w:sz w:val="22"/>
          <w:szCs w:val="22"/>
          <w:u w:val="single"/>
        </w:rPr>
      </w:pPr>
      <w:bookmarkStart w:id="92" w:name="__RefHeading___Toc785_1375973444"/>
      <w:bookmarkEnd w:id="92"/>
      <w:r>
        <w:rPr>
          <w:rFonts w:cs="Century Gothic" w:ascii="Century Gothic" w:hAnsi="Century Gothic"/>
          <w:smallCaps/>
          <w:sz w:val="22"/>
          <w:szCs w:val="22"/>
          <w:u w:val="single"/>
        </w:rPr>
        <w:t xml:space="preserve">9.8.6     </w:t>
        <w:tab/>
        <w:t>SIGILLANTI</w:t>
      </w:r>
    </w:p>
    <w:p>
      <w:pPr>
        <w:pStyle w:val="Corpodeltesto31"/>
        <w:spacing w:lineRule="auto" w:line="360"/>
        <w:ind w:left="357" w:right="0" w:hanging="0"/>
        <w:rPr>
          <w:rFonts w:eastAsia="DejaVu Sans Mono"/>
          <w:sz w:val="24"/>
          <w:szCs w:val="24"/>
        </w:rPr>
      </w:pPr>
      <w:r>
        <w:rPr>
          <w:rFonts w:eastAsia="DejaVu Sans Mono"/>
          <w:sz w:val="24"/>
          <w:szCs w:val="24"/>
        </w:rPr>
        <w:t>Costituiti da diverse sostanze, alcune delle quali presentano particolari problemi (es. siliconi).</w:t>
      </w:r>
    </w:p>
    <w:p>
      <w:pPr>
        <w:pStyle w:val="Corpodeltesto31"/>
        <w:spacing w:lineRule="auto" w:line="360"/>
        <w:ind w:left="357" w:right="0" w:hanging="0"/>
        <w:rPr>
          <w:rFonts w:eastAsia="DejaVu Sans Mono"/>
          <w:sz w:val="24"/>
          <w:szCs w:val="24"/>
        </w:rPr>
      </w:pPr>
      <w:r>
        <w:rPr>
          <w:rFonts w:eastAsia="DejaVu Sans Mono"/>
          <w:sz w:val="24"/>
          <w:szCs w:val="24"/>
        </w:rPr>
        <w:t>Nel caso contengano resine poliuretaniche si possono manifestare irritazioni alle vie aeree e forme di allergia respiratoria (riniti, asma).</w:t>
      </w:r>
    </w:p>
    <w:p>
      <w:pPr>
        <w:pStyle w:val="Normal"/>
        <w:spacing w:lineRule="auto" w:line="360"/>
        <w:ind w:left="357" w:right="0" w:hanging="0"/>
        <w:jc w:val="both"/>
        <w:rPr>
          <w:rFonts w:eastAsia="DejaVu Sans Mono"/>
          <w:sz w:val="24"/>
          <w:szCs w:val="24"/>
        </w:rPr>
      </w:pPr>
      <w:r>
        <w:rPr>
          <w:rFonts w:eastAsia="DejaVu Sans Mono"/>
          <w:sz w:val="24"/>
          <w:szCs w:val="24"/>
        </w:rPr>
        <w:t>Misure di sicurezza:</w:t>
      </w:r>
    </w:p>
    <w:p>
      <w:pPr>
        <w:pStyle w:val="Corpodeltesto21"/>
        <w:numPr>
          <w:ilvl w:val="0"/>
          <w:numId w:val="15"/>
        </w:numPr>
        <w:tabs>
          <w:tab w:val="clear" w:pos="709"/>
          <w:tab w:val="left" w:pos="2622" w:leader="none"/>
          <w:tab w:val="left" w:pos="7300" w:leader="none"/>
          <w:tab w:val="left" w:pos="9777" w:leader="none"/>
        </w:tabs>
        <w:spacing w:lineRule="auto" w:line="360"/>
        <w:rPr>
          <w:rFonts w:ascii="Times New Roman" w:hAnsi="Times New Roman" w:eastAsia="DejaVu Sans Mono" w:cs="Times New Roman"/>
          <w:color w:val="00000A"/>
          <w:sz w:val="24"/>
          <w:szCs w:val="24"/>
        </w:rPr>
      </w:pPr>
      <w:r>
        <w:rPr>
          <w:rFonts w:eastAsia="DejaVu Sans Mono" w:cs="Times New Roman" w:ascii="Times New Roman" w:hAnsi="Times New Roman"/>
          <w:color w:val="00000A"/>
          <w:sz w:val="24"/>
          <w:szCs w:val="24"/>
        </w:rPr>
        <w:t>Nell’impiego di sigillanti contenenti resine poliuretaniche, l’operatore dovrà far uso di respiratore personale con filtro a carbone attivo e comunque operare in ambiente aerato.</w:t>
      </w:r>
    </w:p>
    <w:p>
      <w:pPr>
        <w:pStyle w:val="Corpodeltesto21"/>
        <w:numPr>
          <w:ilvl w:val="0"/>
          <w:numId w:val="15"/>
        </w:numPr>
        <w:tabs>
          <w:tab w:val="clear" w:pos="709"/>
          <w:tab w:val="left" w:pos="2622" w:leader="none"/>
          <w:tab w:val="left" w:pos="7300" w:leader="none"/>
          <w:tab w:val="left" w:pos="9777" w:leader="none"/>
        </w:tabs>
        <w:spacing w:lineRule="auto" w:line="360"/>
        <w:rPr>
          <w:rFonts w:ascii="Times New Roman" w:hAnsi="Times New Roman" w:eastAsia="DejaVu Sans Mono" w:cs="Times New Roman"/>
          <w:color w:val="00000A"/>
          <w:sz w:val="24"/>
          <w:szCs w:val="24"/>
        </w:rPr>
      </w:pPr>
      <w:r>
        <w:rPr>
          <w:rFonts w:eastAsia="DejaVu Sans Mono" w:cs="Times New Roman" w:ascii="Times New Roman" w:hAnsi="Times New Roman"/>
          <w:color w:val="00000A"/>
          <w:sz w:val="24"/>
          <w:szCs w:val="24"/>
        </w:rPr>
        <w:t xml:space="preserve">Il datore di lavoro dovrà verificare che le resine poliuretaniche abbiano in contenuto di isocianati inferiore allo 0,1%. </w:t>
      </w:r>
    </w:p>
    <w:p>
      <w:pPr>
        <w:pStyle w:val="Corpodeltesto21"/>
        <w:numPr>
          <w:ilvl w:val="0"/>
          <w:numId w:val="15"/>
        </w:numPr>
        <w:tabs>
          <w:tab w:val="clear" w:pos="709"/>
          <w:tab w:val="left" w:pos="2622" w:leader="none"/>
          <w:tab w:val="left" w:pos="7300" w:leader="none"/>
          <w:tab w:val="left" w:pos="9777" w:leader="none"/>
        </w:tabs>
        <w:spacing w:lineRule="auto" w:line="360"/>
        <w:rPr>
          <w:rFonts w:ascii="Times New Roman" w:hAnsi="Times New Roman" w:eastAsia="DejaVu Sans Mono" w:cs="Times New Roman"/>
          <w:color w:val="00000A"/>
          <w:sz w:val="24"/>
          <w:szCs w:val="24"/>
        </w:rPr>
      </w:pPr>
      <w:r>
        <w:rPr>
          <w:rFonts w:eastAsia="DejaVu Sans Mono" w:cs="Times New Roman" w:ascii="Times New Roman" w:hAnsi="Times New Roman"/>
          <w:color w:val="00000A"/>
          <w:sz w:val="24"/>
          <w:szCs w:val="24"/>
        </w:rPr>
        <w:t>In caso di disturbi respiratori per un lavoratore che utilizzi resine poliuretaniche, l’ASL può prescrivere visita medica e opportune indagini allergologiche.</w:t>
      </w:r>
    </w:p>
    <w:p>
      <w:pPr>
        <w:pStyle w:val="Corpodeltesto21"/>
        <w:tabs>
          <w:tab w:val="clear" w:pos="709"/>
          <w:tab w:val="left" w:pos="2622" w:leader="none"/>
          <w:tab w:val="left" w:pos="7300" w:leader="none"/>
          <w:tab w:val="left" w:pos="9777" w:leader="none"/>
        </w:tabs>
        <w:ind w:left="357" w:right="0" w:hanging="0"/>
        <w:rPr>
          <w:rFonts w:ascii="Times New Roman" w:hAnsi="Times New Roman" w:eastAsia="DejaVu Sans Mono" w:cs="Times New Roman"/>
          <w:color w:val="00000A"/>
          <w:sz w:val="22"/>
          <w:szCs w:val="22"/>
        </w:rPr>
      </w:pPr>
      <w:r>
        <w:rPr>
          <w:rFonts w:eastAsia="DejaVu Sans Mono" w:cs="Times New Roman" w:ascii="Times New Roman" w:hAnsi="Times New Roman"/>
          <w:color w:val="00000A"/>
          <w:sz w:val="22"/>
          <w:szCs w:val="22"/>
        </w:rPr>
      </w:r>
      <w:r>
        <w:br w:type="page"/>
      </w:r>
    </w:p>
    <w:p>
      <w:pPr>
        <w:pStyle w:val="Titolo1"/>
        <w:rPr/>
      </w:pPr>
      <w:bookmarkStart w:id="93" w:name="__RefHeading___Toc787_1375973444"/>
      <w:bookmarkEnd w:id="93"/>
      <w:r>
        <w:rPr>
          <w:rFonts w:cs="Century Gothic" w:ascii="Century Gothic" w:hAnsi="Century Gothic"/>
          <w:bCs/>
          <w:smallCaps/>
          <w:u w:val="single"/>
        </w:rPr>
        <w:t xml:space="preserve">10.       </w:t>
      </w:r>
      <w:r>
        <w:rPr>
          <w:rFonts w:cs="Century Gothic" w:ascii="Century Gothic" w:hAnsi="Century Gothic"/>
          <w:bCs/>
          <w:iCs/>
          <w:caps/>
          <w:u w:val="single"/>
        </w:rPr>
        <w:t>documentazione integrativa obbligatoria a cura dell’Impresa appaltatrice anche se i lavori vengono dati in subappalto</w:t>
      </w:r>
    </w:p>
    <w:p>
      <w:pPr>
        <w:pStyle w:val="Normal"/>
        <w:tabs>
          <w:tab w:val="clear" w:pos="709"/>
          <w:tab w:val="left" w:pos="735" w:leader="none"/>
        </w:tabs>
        <w:ind w:left="1080" w:right="0" w:hanging="0"/>
        <w:jc w:val="both"/>
        <w:rPr>
          <w:rFonts w:ascii="Century Gothic" w:hAnsi="Century Gothic" w:cs="Century Gothic"/>
          <w:b/>
          <w:b/>
          <w:bCs/>
          <w:iCs/>
          <w:caps/>
          <w:highlight w:val="yellow"/>
          <w:u w:val="single"/>
        </w:rPr>
      </w:pPr>
      <w:r>
        <w:rPr>
          <w:rFonts w:cs="Century Gothic" w:ascii="Century Gothic" w:hAnsi="Century Gothic"/>
          <w:b/>
          <w:bCs/>
          <w:iCs/>
          <w:caps/>
          <w:highlight w:val="yellow"/>
          <w:u w:val="single"/>
        </w:rPr>
      </w:r>
    </w:p>
    <w:p>
      <w:pPr>
        <w:pStyle w:val="Normal"/>
        <w:ind w:left="357" w:right="0" w:hanging="0"/>
        <w:jc w:val="both"/>
        <w:rPr>
          <w:rFonts w:ascii="Century Gothic" w:hAnsi="Century Gothic" w:cs="Century Gothic"/>
          <w:b/>
          <w:b/>
          <w:bCs/>
          <w:iCs/>
          <w:caps/>
          <w:highlight w:val="yellow"/>
          <w:u w:val="single"/>
        </w:rPr>
      </w:pPr>
      <w:r>
        <w:rPr>
          <w:rFonts w:cs="Century Gothic" w:ascii="Century Gothic" w:hAnsi="Century Gothic"/>
          <w:b/>
          <w:bCs/>
          <w:iCs/>
          <w:caps/>
          <w:highlight w:val="yellow"/>
          <w:u w:val="single"/>
        </w:rPr>
      </w:r>
    </w:p>
    <w:p>
      <w:pPr>
        <w:pStyle w:val="Normal"/>
        <w:spacing w:lineRule="auto" w:line="360"/>
        <w:ind w:left="357" w:right="0" w:hanging="0"/>
        <w:jc w:val="both"/>
        <w:rPr>
          <w:rFonts w:eastAsia="DejaVu Sans Mono"/>
          <w:sz w:val="24"/>
          <w:szCs w:val="24"/>
        </w:rPr>
      </w:pPr>
      <w:r>
        <w:rPr>
          <w:rFonts w:eastAsia="DejaVu Sans Mono"/>
          <w:sz w:val="24"/>
          <w:szCs w:val="24"/>
        </w:rPr>
        <w:t>L’impresa dovrà provvedere alla consegna delle schede di sicurezza dei prodotti utilizzati, specificare nel dettaglio del proprio POS:</w:t>
      </w:r>
    </w:p>
    <w:p>
      <w:pPr>
        <w:pStyle w:val="Normal"/>
        <w:numPr>
          <w:ilvl w:val="0"/>
          <w:numId w:val="18"/>
        </w:numPr>
        <w:spacing w:lineRule="auto" w:line="360"/>
        <w:jc w:val="both"/>
        <w:rPr>
          <w:rFonts w:eastAsia="DejaVu Sans Mono"/>
          <w:sz w:val="24"/>
          <w:szCs w:val="24"/>
        </w:rPr>
      </w:pPr>
      <w:r>
        <w:rPr>
          <w:rFonts w:eastAsia="DejaVu Sans Mono"/>
          <w:sz w:val="24"/>
          <w:szCs w:val="24"/>
        </w:rPr>
        <w:t>le indicazioni circa i DPI utilizzati;</w:t>
      </w:r>
    </w:p>
    <w:p>
      <w:pPr>
        <w:pStyle w:val="Normal"/>
        <w:numPr>
          <w:ilvl w:val="0"/>
          <w:numId w:val="17"/>
        </w:numPr>
        <w:spacing w:lineRule="auto" w:line="360"/>
        <w:jc w:val="both"/>
        <w:rPr>
          <w:rFonts w:eastAsia="DejaVu Sans Mono"/>
          <w:sz w:val="24"/>
          <w:szCs w:val="24"/>
        </w:rPr>
      </w:pPr>
      <w:r>
        <w:rPr>
          <w:rFonts w:eastAsia="DejaVu Sans Mono"/>
          <w:sz w:val="24"/>
          <w:szCs w:val="24"/>
        </w:rPr>
        <w:t>accertamenti circa l’avvenuta valutazione del rischio chimico a cura del Datore di Lavoro secondo disposti di norma;</w:t>
      </w:r>
    </w:p>
    <w:p>
      <w:pPr>
        <w:pStyle w:val="Normal"/>
        <w:numPr>
          <w:ilvl w:val="0"/>
          <w:numId w:val="17"/>
        </w:numPr>
        <w:spacing w:lineRule="auto" w:line="360"/>
        <w:jc w:val="both"/>
        <w:rPr>
          <w:rFonts w:eastAsia="DejaVu Sans Mono"/>
          <w:sz w:val="24"/>
          <w:szCs w:val="24"/>
        </w:rPr>
      </w:pPr>
      <w:r>
        <w:rPr>
          <w:rFonts w:eastAsia="DejaVu Sans Mono"/>
          <w:sz w:val="24"/>
          <w:szCs w:val="24"/>
        </w:rPr>
        <w:t>eventuali divieti da imporre ad altri lavoratori circa l’ingresso nei locali oggetto di trattamenti e la specifica della durata nonché le indicazioni circa le modalità di compartimentazione della zona a carico dell’impresa stessa;</w:t>
      </w:r>
    </w:p>
    <w:p>
      <w:pPr>
        <w:pStyle w:val="Normal"/>
        <w:numPr>
          <w:ilvl w:val="0"/>
          <w:numId w:val="17"/>
        </w:numPr>
        <w:spacing w:lineRule="auto" w:line="360"/>
        <w:jc w:val="both"/>
        <w:rPr>
          <w:rFonts w:eastAsia="DejaVu Sans Mono"/>
          <w:sz w:val="24"/>
          <w:szCs w:val="24"/>
        </w:rPr>
      </w:pPr>
      <w:r>
        <w:rPr>
          <w:rFonts w:eastAsia="DejaVu Sans Mono"/>
          <w:sz w:val="24"/>
          <w:szCs w:val="24"/>
        </w:rPr>
        <w:t>ubicazione di eventuali depositi e misure di prevenzione per incendi o sversamenti IVI compresi i materiali assorbenti da utilizzarsi e le modalità di deposito del rifiuto prodotto proprietà dell’impresa stessa e quindi obbligata alle corrette modalità di smaltimento.</w:t>
      </w:r>
    </w:p>
    <w:p>
      <w:pPr>
        <w:pStyle w:val="Corpodeltesto21"/>
        <w:tabs>
          <w:tab w:val="clear" w:pos="709"/>
          <w:tab w:val="left" w:pos="50" w:leader="none"/>
          <w:tab w:val="left" w:pos="1017" w:leader="none"/>
          <w:tab w:val="left" w:pos="7300" w:leader="none"/>
          <w:tab w:val="left" w:pos="9777" w:leader="none"/>
        </w:tabs>
        <w:ind w:left="1020" w:right="0" w:hanging="907"/>
        <w:rPr>
          <w:rFonts w:ascii="Century Gothic" w:hAnsi="Century Gothic" w:eastAsia="DejaVu Sans Mono" w:cs="Century Gothic"/>
          <w:bCs/>
          <w:color w:val="000000"/>
          <w:sz w:val="22"/>
          <w:szCs w:val="22"/>
          <w:u w:val="single"/>
        </w:rPr>
      </w:pPr>
      <w:r>
        <w:rPr>
          <w:rFonts w:eastAsia="DejaVu Sans Mono" w:cs="Century Gothic" w:ascii="Century Gothic" w:hAnsi="Century Gothic"/>
          <w:bCs/>
          <w:color w:val="000000"/>
          <w:sz w:val="22"/>
          <w:szCs w:val="22"/>
          <w:u w:val="single"/>
        </w:rPr>
      </w:r>
    </w:p>
    <w:p>
      <w:pPr>
        <w:pStyle w:val="Titolo1"/>
        <w:rPr>
          <w:rFonts w:ascii="Century Gothic" w:hAnsi="Century Gothic" w:cs="Century Gothic"/>
          <w:caps/>
          <w:u w:val="single"/>
        </w:rPr>
      </w:pPr>
      <w:bookmarkStart w:id="94" w:name="__RefHeading___Toc789_1375973444"/>
      <w:bookmarkEnd w:id="94"/>
      <w:r>
        <w:rPr>
          <w:rFonts w:cs="Century Gothic" w:ascii="Century Gothic" w:hAnsi="Century Gothic"/>
          <w:caps/>
          <w:u w:val="single"/>
        </w:rPr>
        <w:t>11.</w:t>
        <w:tab/>
        <w:t>PROCEDURE DI DETTAGLIO DA ESPLICITARE NEL POS: rischio amianto</w:t>
      </w:r>
    </w:p>
    <w:p>
      <w:pPr>
        <w:pStyle w:val="Titolo2"/>
        <w:ind w:left="1134" w:right="1134" w:hanging="0"/>
        <w:rPr>
          <w:rFonts w:ascii="Century Gothic" w:hAnsi="Century Gothic" w:cs="Century Gothic"/>
          <w:caps/>
        </w:rPr>
      </w:pPr>
      <w:r>
        <w:rPr>
          <w:rFonts w:cs="Century Gothic" w:ascii="Century Gothic" w:hAnsi="Century Gothic"/>
          <w:caps/>
        </w:rPr>
      </w:r>
    </w:p>
    <w:p>
      <w:pPr>
        <w:pStyle w:val="Corpodeltesto"/>
        <w:spacing w:lineRule="auto" w:line="360"/>
        <w:jc w:val="both"/>
        <w:rPr/>
      </w:pPr>
      <w:r>
        <w:rPr>
          <w:rFonts w:eastAsia="DejaVu Sans Mono"/>
          <w:sz w:val="24"/>
          <w:szCs w:val="24"/>
        </w:rPr>
        <w:t>L’</w:t>
      </w:r>
      <w:hyperlink r:id="rId118">
        <w:r>
          <w:rPr>
            <w:rStyle w:val="CollegamentoInternet"/>
            <w:rFonts w:eastAsia="DejaVu Sans Mono"/>
            <w:color w:val="00000A"/>
            <w:sz w:val="24"/>
            <w:szCs w:val="24"/>
          </w:rPr>
          <w:t>amianto</w:t>
        </w:r>
      </w:hyperlink>
      <w:r>
        <w:rPr>
          <w:rFonts w:eastAsia="DejaVu Sans Mono"/>
          <w:sz w:val="24"/>
          <w:szCs w:val="24"/>
        </w:rPr>
        <w:t xml:space="preserve"> è un materiale fonoassorbente e termoisolante, economico, facile da produrre, è resistente sia al fuoco che agli agenti chimici corrosivi. In virtù di queste sue capacità era considerato un supermateriale, atto ad essere applicato in misura massiccia, un po’ ovunque.</w:t>
      </w:r>
    </w:p>
    <w:p>
      <w:pPr>
        <w:pStyle w:val="Corpodeltesto"/>
        <w:spacing w:lineRule="auto" w:line="360"/>
        <w:jc w:val="both"/>
        <w:rPr/>
      </w:pPr>
      <w:r>
        <w:rPr>
          <w:rFonts w:eastAsia="DejaVu Sans Mono"/>
          <w:sz w:val="24"/>
          <w:szCs w:val="24"/>
        </w:rPr>
        <w:t xml:space="preserve">I </w:t>
      </w:r>
      <w:r>
        <w:rPr>
          <w:rStyle w:val="Enfasiforte"/>
          <w:rFonts w:eastAsia="DejaVu Sans Mono"/>
          <w:b w:val="false"/>
          <w:bCs w:val="false"/>
          <w:sz w:val="24"/>
          <w:szCs w:val="24"/>
        </w:rPr>
        <w:t>materiali contenenti amianto (MCA)</w:t>
      </w:r>
      <w:r>
        <w:rPr>
          <w:rFonts w:eastAsia="DejaVu Sans Mono"/>
          <w:sz w:val="24"/>
          <w:szCs w:val="24"/>
        </w:rPr>
        <w:t xml:space="preserve"> presenti negli edifici possono essere divisi, ai sensi del </w:t>
      </w:r>
      <w:r>
        <w:rPr>
          <w:rStyle w:val="Enfasiforte"/>
          <w:rFonts w:eastAsia="DejaVu Sans Mono"/>
          <w:b w:val="false"/>
          <w:bCs w:val="false"/>
          <w:sz w:val="24"/>
          <w:szCs w:val="24"/>
        </w:rPr>
        <w:t>D.M. 6 settembre 1994</w:t>
      </w:r>
      <w:r>
        <w:rPr>
          <w:rFonts w:eastAsia="DejaVu Sans Mono"/>
          <w:sz w:val="24"/>
          <w:szCs w:val="24"/>
        </w:rPr>
        <w:t>, in tre grandi categorie:</w:t>
      </w:r>
    </w:p>
    <w:p>
      <w:pPr>
        <w:pStyle w:val="Corpodeltesto"/>
        <w:numPr>
          <w:ilvl w:val="0"/>
          <w:numId w:val="28"/>
        </w:numPr>
        <w:tabs>
          <w:tab w:val="clear" w:pos="709"/>
          <w:tab w:val="left" w:pos="0" w:leader="none"/>
        </w:tabs>
        <w:spacing w:lineRule="auto" w:line="360" w:before="0" w:after="0"/>
        <w:jc w:val="both"/>
        <w:rPr>
          <w:rFonts w:eastAsia="DejaVu Sans Mono"/>
          <w:sz w:val="24"/>
          <w:szCs w:val="24"/>
        </w:rPr>
      </w:pPr>
      <w:r>
        <w:rPr>
          <w:rFonts w:eastAsia="DejaVu Sans Mono"/>
          <w:sz w:val="24"/>
          <w:szCs w:val="24"/>
        </w:rPr>
        <w:t xml:space="preserve">materiali che rivestono superfici applicate a spruzzo o a cazzuola; </w:t>
      </w:r>
    </w:p>
    <w:p>
      <w:pPr>
        <w:pStyle w:val="Corpodeltesto"/>
        <w:numPr>
          <w:ilvl w:val="0"/>
          <w:numId w:val="28"/>
        </w:numPr>
        <w:tabs>
          <w:tab w:val="clear" w:pos="709"/>
          <w:tab w:val="left" w:pos="0" w:leader="none"/>
        </w:tabs>
        <w:spacing w:lineRule="auto" w:line="360" w:before="0" w:after="0"/>
        <w:jc w:val="both"/>
        <w:rPr>
          <w:rFonts w:eastAsia="DejaVu Sans Mono"/>
          <w:sz w:val="24"/>
          <w:szCs w:val="24"/>
        </w:rPr>
      </w:pPr>
      <w:r>
        <w:rPr>
          <w:rFonts w:eastAsia="DejaVu Sans Mono"/>
          <w:sz w:val="24"/>
          <w:szCs w:val="24"/>
        </w:rPr>
        <w:t xml:space="preserve">rivestimenti isolanti di tubi e caldaie; </w:t>
      </w:r>
    </w:p>
    <w:p>
      <w:pPr>
        <w:pStyle w:val="Corpodeltesto"/>
        <w:numPr>
          <w:ilvl w:val="0"/>
          <w:numId w:val="28"/>
        </w:numPr>
        <w:tabs>
          <w:tab w:val="clear" w:pos="709"/>
          <w:tab w:val="left" w:pos="0" w:leader="none"/>
        </w:tabs>
        <w:spacing w:lineRule="auto" w:line="360"/>
        <w:jc w:val="both"/>
        <w:rPr>
          <w:rFonts w:eastAsia="DejaVu Sans Mono"/>
          <w:sz w:val="24"/>
          <w:szCs w:val="24"/>
        </w:rPr>
      </w:pPr>
      <w:r>
        <w:rPr>
          <w:rFonts w:eastAsia="DejaVu Sans Mono"/>
          <w:sz w:val="24"/>
          <w:szCs w:val="24"/>
        </w:rPr>
        <w:t xml:space="preserve">una miscellanea di altri materiali tra cui: pannelli ad alta densità (cemento-amianto), pannelli a bassa densità (cartoni) e prodotti tessili. </w:t>
      </w:r>
    </w:p>
    <w:p>
      <w:pPr>
        <w:pStyle w:val="Corpodeltesto"/>
        <w:spacing w:lineRule="auto" w:line="360"/>
        <w:jc w:val="both"/>
        <w:rPr/>
      </w:pPr>
      <w:r>
        <w:rPr>
          <w:rFonts w:eastAsia="DejaVu Sans Mono"/>
          <w:caps/>
          <w:sz w:val="24"/>
          <w:szCs w:val="24"/>
        </w:rPr>
        <w:t xml:space="preserve">Un elemento significativo per valutare i rischi per la salute da esposizione all’amianto è rappresentato dalla </w:t>
      </w:r>
      <w:r>
        <w:rPr>
          <w:rStyle w:val="Enfasiforte"/>
          <w:rFonts w:eastAsia="DejaVu Sans Mono"/>
          <w:b w:val="false"/>
          <w:bCs w:val="false"/>
          <w:caps/>
          <w:sz w:val="24"/>
          <w:szCs w:val="24"/>
        </w:rPr>
        <w:t>friabilità dei materiali</w:t>
      </w:r>
      <w:r>
        <w:rPr>
          <w:rFonts w:eastAsia="DejaVu Sans Mono"/>
          <w:caps/>
          <w:sz w:val="24"/>
          <w:szCs w:val="24"/>
        </w:rPr>
        <w:t>. I materiali contenenti amianto (MCA) possono infatti essere classificati, in base al d.m. 06/09/1994, come:</w:t>
      </w:r>
    </w:p>
    <w:p>
      <w:pPr>
        <w:pStyle w:val="Corpodeltesto"/>
        <w:numPr>
          <w:ilvl w:val="0"/>
          <w:numId w:val="29"/>
        </w:numPr>
        <w:tabs>
          <w:tab w:val="clear" w:pos="709"/>
          <w:tab w:val="left" w:pos="0" w:leader="none"/>
        </w:tabs>
        <w:spacing w:lineRule="auto" w:line="360" w:before="0" w:after="0"/>
        <w:jc w:val="both"/>
        <w:rPr/>
      </w:pPr>
      <w:r>
        <w:rPr>
          <w:rStyle w:val="Enfasiforte"/>
          <w:rFonts w:eastAsia="DejaVu Sans Mono"/>
          <w:b w:val="false"/>
          <w:bCs w:val="false"/>
          <w:sz w:val="24"/>
          <w:szCs w:val="24"/>
        </w:rPr>
        <w:t>friabili</w:t>
      </w:r>
      <w:r>
        <w:rPr>
          <w:rFonts w:eastAsia="DejaVu Sans Mono"/>
          <w:sz w:val="24"/>
          <w:szCs w:val="24"/>
        </w:rPr>
        <w:t xml:space="preserve"> – materiali che possono essere facilmente sbriciolati o ridotti in polvere con la semplice pressione manuale; </w:t>
      </w:r>
    </w:p>
    <w:p>
      <w:pPr>
        <w:pStyle w:val="Corpodeltesto"/>
        <w:numPr>
          <w:ilvl w:val="0"/>
          <w:numId w:val="29"/>
        </w:numPr>
        <w:tabs>
          <w:tab w:val="clear" w:pos="709"/>
          <w:tab w:val="left" w:pos="0" w:leader="none"/>
        </w:tabs>
        <w:spacing w:lineRule="auto" w:line="360"/>
        <w:jc w:val="both"/>
        <w:rPr/>
      </w:pPr>
      <w:r>
        <w:rPr>
          <w:rStyle w:val="Enfasiforte"/>
          <w:rFonts w:eastAsia="DejaVu Sans Mono"/>
          <w:b w:val="false"/>
          <w:bCs w:val="false"/>
          <w:sz w:val="24"/>
          <w:szCs w:val="24"/>
        </w:rPr>
        <w:t>compatti</w:t>
      </w:r>
      <w:r>
        <w:rPr>
          <w:rFonts w:eastAsia="DejaVu Sans Mono"/>
          <w:sz w:val="24"/>
          <w:szCs w:val="24"/>
        </w:rPr>
        <w:t xml:space="preserve"> – materiali duri che possono essere sbriciolati o ridotti in polvere solo con l’impiego di attrezzi meccanici (dischi abrasivi, frese, trapani ecc.). </w:t>
      </w:r>
    </w:p>
    <w:p>
      <w:pPr>
        <w:pStyle w:val="Corpodeltesto"/>
        <w:spacing w:lineRule="auto" w:line="360"/>
        <w:jc w:val="both"/>
        <w:rPr/>
      </w:pPr>
      <w:r>
        <w:rPr>
          <w:rFonts w:eastAsia="DejaVu Sans Mono"/>
          <w:sz w:val="24"/>
          <w:szCs w:val="24"/>
        </w:rPr>
        <w:t xml:space="preserve">L’amianto a </w:t>
      </w:r>
      <w:r>
        <w:rPr>
          <w:rStyle w:val="Enfasiforte"/>
          <w:rFonts w:eastAsia="DejaVu Sans Mono"/>
          <w:b w:val="false"/>
          <w:bCs w:val="false"/>
          <w:sz w:val="24"/>
          <w:szCs w:val="24"/>
        </w:rPr>
        <w:t>matrice compatta</w:t>
      </w:r>
      <w:r>
        <w:rPr>
          <w:rFonts w:eastAsia="DejaVu Sans Mono"/>
          <w:sz w:val="24"/>
          <w:szCs w:val="24"/>
        </w:rPr>
        <w:t>, sono quei materiali edili realizzati con una miscela di cemento e fibre di amianto (anche detto fibrocemento o Eternit</w:t>
      </w:r>
      <w:r>
        <w:rPr>
          <w:rFonts w:eastAsia="DejaVu Sans Mono"/>
          <w:position w:val="10"/>
          <w:sz w:val="24"/>
          <w:szCs w:val="24"/>
        </w:rPr>
        <w:t>®</w:t>
      </w:r>
      <w:r>
        <w:rPr>
          <w:rFonts w:eastAsia="DejaVu Sans Mono"/>
          <w:sz w:val="24"/>
          <w:szCs w:val="24"/>
        </w:rPr>
        <w:t>) o resinoidi. Le fibre sono fortemente legate in una matrice solida e stabile. Indi per cui, se il manufatto è integro e in buono stato di conservazione, non rappresenta un pericolo per la salute. Solo se danneggiato da anni di esposizione agli agenti atmosferici o per opera dell’uomo, può rilasciare fibre nell’aria ed essere pericoloso.</w:t>
      </w:r>
    </w:p>
    <w:p>
      <w:pPr>
        <w:pStyle w:val="Corpodeltesto"/>
        <w:spacing w:lineRule="auto" w:line="360"/>
        <w:jc w:val="both"/>
        <w:rPr/>
      </w:pPr>
      <w:r>
        <w:rPr>
          <w:rFonts w:eastAsia="DejaVu Sans Mono"/>
          <w:sz w:val="24"/>
          <w:szCs w:val="24"/>
        </w:rPr>
        <w:t xml:space="preserve">L’amianto a </w:t>
      </w:r>
      <w:r>
        <w:rPr>
          <w:rStyle w:val="Enfasiforte"/>
          <w:rFonts w:eastAsia="DejaVu Sans Mono"/>
          <w:sz w:val="24"/>
          <w:szCs w:val="24"/>
        </w:rPr>
        <w:t>matrice friabile</w:t>
      </w:r>
      <w:r>
        <w:rPr>
          <w:rFonts w:eastAsia="DejaVu Sans Mono"/>
          <w:sz w:val="24"/>
          <w:szCs w:val="24"/>
        </w:rPr>
        <w:t xml:space="preserve"> sono quei prodotti dove le fibre sono libere o debolmente legate, perciò i materiali possono essere facilmente sbriciolati o ridotti in polvere con la semplice pressione delle dita. Ne consegue che rappresentano un grave pericolo, essendo naturalmente predisposti allo sgretolamento con conseguente rilascio delle fibre. Tra questi sono da annoverare: materiali d’attrito, materiali isolanti (pannelli, coppelle, carte e cartoni, tessili, materiali spruzzati, stucchi, smalti, bitumi, colle, guarnizioni, altri materiali isolanti), contenitori a pressione, apparecchiature fuori uso, altri materiali incoerenti contenenti amianto.</w:t>
      </w:r>
    </w:p>
    <w:p>
      <w:pPr>
        <w:pStyle w:val="Corpodeltesto"/>
        <w:spacing w:lineRule="auto" w:line="360"/>
        <w:jc w:val="both"/>
        <w:rPr/>
      </w:pPr>
      <w:r>
        <w:rPr>
          <w:rFonts w:eastAsia="DejaVu Sans Mono"/>
          <w:sz w:val="24"/>
          <w:szCs w:val="24"/>
        </w:rPr>
        <w:t>Prima di affidare i lavori, il committente, proprietario o l’avente titolo del fabbricato ha l’obbligo di verificare l’</w:t>
      </w:r>
      <w:r>
        <w:rPr>
          <w:rStyle w:val="Enfasiforte"/>
          <w:rFonts w:eastAsia="DejaVu Sans Mono"/>
          <w:b w:val="false"/>
          <w:bCs w:val="false"/>
          <w:sz w:val="24"/>
          <w:szCs w:val="24"/>
        </w:rPr>
        <w:t>idoneità tecnico-professionale dell’impresa</w:t>
      </w:r>
      <w:r>
        <w:rPr>
          <w:rFonts w:eastAsia="DejaVu Sans Mono"/>
          <w:sz w:val="24"/>
          <w:szCs w:val="24"/>
        </w:rPr>
        <w:t>, richiedendo (art. 90, comma 9 del d.lgs. 81/08 e s.m.i.):</w:t>
      </w:r>
    </w:p>
    <w:p>
      <w:pPr>
        <w:pStyle w:val="Corpodeltesto"/>
        <w:numPr>
          <w:ilvl w:val="0"/>
          <w:numId w:val="30"/>
        </w:numPr>
        <w:tabs>
          <w:tab w:val="clear" w:pos="709"/>
          <w:tab w:val="left" w:pos="0" w:leader="none"/>
        </w:tabs>
        <w:spacing w:lineRule="auto" w:line="360" w:before="0" w:after="0"/>
        <w:rPr>
          <w:rFonts w:eastAsia="DejaVu Sans Mono"/>
          <w:sz w:val="24"/>
          <w:szCs w:val="24"/>
        </w:rPr>
      </w:pPr>
      <w:r>
        <w:rPr>
          <w:rFonts w:eastAsia="DejaVu Sans Mono"/>
          <w:sz w:val="24"/>
          <w:szCs w:val="24"/>
        </w:rPr>
        <w:t xml:space="preserve">iscrizione alla camera di commercio, con oggetto sociale inerente alla tipologia dell’appalto </w:t>
      </w:r>
    </w:p>
    <w:p>
      <w:pPr>
        <w:pStyle w:val="Corpodeltesto"/>
        <w:numPr>
          <w:ilvl w:val="0"/>
          <w:numId w:val="30"/>
        </w:numPr>
        <w:tabs>
          <w:tab w:val="clear" w:pos="709"/>
          <w:tab w:val="left" w:pos="0" w:leader="none"/>
        </w:tabs>
        <w:spacing w:lineRule="auto" w:line="360" w:before="0" w:after="0"/>
        <w:rPr>
          <w:rFonts w:eastAsia="DejaVu Sans Mono"/>
          <w:sz w:val="24"/>
          <w:szCs w:val="24"/>
        </w:rPr>
      </w:pPr>
      <w:r>
        <w:rPr>
          <w:rFonts w:eastAsia="DejaVu Sans Mono"/>
          <w:sz w:val="24"/>
          <w:szCs w:val="24"/>
        </w:rPr>
        <w:t xml:space="preserve">DVR (documento di valutazione dei rischi) </w:t>
      </w:r>
    </w:p>
    <w:p>
      <w:pPr>
        <w:pStyle w:val="Corpodeltesto"/>
        <w:numPr>
          <w:ilvl w:val="0"/>
          <w:numId w:val="30"/>
        </w:numPr>
        <w:tabs>
          <w:tab w:val="clear" w:pos="709"/>
          <w:tab w:val="left" w:pos="0" w:leader="none"/>
        </w:tabs>
        <w:spacing w:lineRule="auto" w:line="360" w:before="0" w:after="0"/>
        <w:rPr>
          <w:rFonts w:eastAsia="DejaVu Sans Mono"/>
          <w:sz w:val="24"/>
          <w:szCs w:val="24"/>
        </w:rPr>
      </w:pPr>
      <w:r>
        <w:rPr>
          <w:rFonts w:eastAsia="DejaVu Sans Mono"/>
          <w:sz w:val="24"/>
          <w:szCs w:val="24"/>
        </w:rPr>
        <w:t xml:space="preserve">DURC (documento unico di regolarità contributiva) </w:t>
      </w:r>
    </w:p>
    <w:p>
      <w:pPr>
        <w:pStyle w:val="Corpodeltesto"/>
        <w:numPr>
          <w:ilvl w:val="0"/>
          <w:numId w:val="30"/>
        </w:numPr>
        <w:tabs>
          <w:tab w:val="clear" w:pos="709"/>
          <w:tab w:val="left" w:pos="0" w:leader="none"/>
        </w:tabs>
        <w:spacing w:lineRule="auto" w:line="360"/>
        <w:rPr>
          <w:rFonts w:eastAsia="DejaVu Sans Mono"/>
          <w:sz w:val="24"/>
          <w:szCs w:val="24"/>
        </w:rPr>
      </w:pPr>
      <w:r>
        <w:rPr>
          <w:rFonts w:eastAsia="DejaVu Sans Mono"/>
          <w:sz w:val="24"/>
          <w:szCs w:val="24"/>
        </w:rPr>
        <w:t xml:space="preserve">dichiarazione di non essere oggetto di provvedimenti di sospensione o interdittivi </w:t>
      </w:r>
    </w:p>
    <w:p>
      <w:pPr>
        <w:pStyle w:val="Corpodeltesto"/>
        <w:spacing w:lineRule="auto" w:line="360"/>
        <w:rPr/>
      </w:pPr>
      <w:r>
        <w:rPr>
          <w:rFonts w:eastAsia="DejaVu Sans Mono"/>
          <w:sz w:val="24"/>
          <w:szCs w:val="24"/>
        </w:rPr>
        <w:t xml:space="preserve">Le </w:t>
      </w:r>
      <w:r>
        <w:rPr>
          <w:rStyle w:val="Enfasiforte"/>
          <w:rFonts w:eastAsia="DejaVu Sans Mono"/>
          <w:b w:val="false"/>
          <w:bCs w:val="false"/>
          <w:sz w:val="24"/>
          <w:szCs w:val="24"/>
        </w:rPr>
        <w:t>imprese di bonifica</w:t>
      </w:r>
      <w:r>
        <w:rPr>
          <w:rFonts w:eastAsia="DejaVu Sans Mono"/>
          <w:sz w:val="24"/>
          <w:szCs w:val="24"/>
        </w:rPr>
        <w:t xml:space="preserve"> di siti e beni contenenti amianto </w:t>
      </w:r>
      <w:r>
        <w:rPr>
          <w:rStyle w:val="Enfasiforte"/>
          <w:rFonts w:eastAsia="DejaVu Sans Mono"/>
          <w:b w:val="false"/>
          <w:bCs w:val="false"/>
          <w:sz w:val="24"/>
          <w:szCs w:val="24"/>
        </w:rPr>
        <w:t>devono essere iscritte</w:t>
      </w:r>
      <w:r>
        <w:rPr>
          <w:rFonts w:eastAsia="DejaVu Sans Mono"/>
          <w:sz w:val="24"/>
          <w:szCs w:val="24"/>
        </w:rPr>
        <w:t xml:space="preserve"> allo specifico “</w:t>
      </w:r>
      <w:hyperlink r:id="rId119" w:tgtFrame="_blank">
        <w:r>
          <w:rPr>
            <w:rStyle w:val="CollegamentoInternet"/>
            <w:rFonts w:eastAsia="DejaVu Sans Mono"/>
            <w:color w:val="00000A"/>
            <w:sz w:val="24"/>
            <w:szCs w:val="24"/>
          </w:rPr>
          <w:t>albo nazionale gestori ambientali</w:t>
        </w:r>
      </w:hyperlink>
      <w:r>
        <w:rPr>
          <w:rFonts w:eastAsia="DejaVu Sans Mono"/>
          <w:sz w:val="24"/>
          <w:szCs w:val="24"/>
        </w:rPr>
        <w:t xml:space="preserve">”, alla </w:t>
      </w:r>
      <w:r>
        <w:rPr>
          <w:rStyle w:val="Enfasiforte"/>
          <w:rFonts w:eastAsia="DejaVu Sans Mono"/>
          <w:b w:val="false"/>
          <w:bCs w:val="false"/>
          <w:sz w:val="24"/>
          <w:szCs w:val="24"/>
        </w:rPr>
        <w:t>categoria 10</w:t>
      </w:r>
      <w:r>
        <w:rPr>
          <w:rFonts w:eastAsia="DejaVu Sans Mono"/>
          <w:sz w:val="24"/>
          <w:szCs w:val="24"/>
        </w:rPr>
        <w:t>, che distingue in due sottocategorie la matrice di amianto da trattare:</w:t>
      </w:r>
    </w:p>
    <w:p>
      <w:pPr>
        <w:pStyle w:val="Corpodeltesto"/>
        <w:numPr>
          <w:ilvl w:val="0"/>
          <w:numId w:val="31"/>
        </w:numPr>
        <w:tabs>
          <w:tab w:val="clear" w:pos="709"/>
          <w:tab w:val="left" w:pos="0" w:leader="none"/>
        </w:tabs>
        <w:spacing w:lineRule="auto" w:line="360" w:before="0" w:after="0"/>
        <w:rPr>
          <w:rFonts w:eastAsia="DejaVu Sans Mono"/>
          <w:sz w:val="24"/>
          <w:szCs w:val="24"/>
        </w:rPr>
      </w:pPr>
      <w:r>
        <w:rPr>
          <w:rFonts w:eastAsia="DejaVu Sans Mono"/>
          <w:sz w:val="24"/>
          <w:szCs w:val="24"/>
        </w:rPr>
        <w:t xml:space="preserve">amianto compatto: Categoria 10 A </w:t>
      </w:r>
    </w:p>
    <w:p>
      <w:pPr>
        <w:pStyle w:val="Corpodeltesto"/>
        <w:numPr>
          <w:ilvl w:val="0"/>
          <w:numId w:val="31"/>
        </w:numPr>
        <w:tabs>
          <w:tab w:val="clear" w:pos="709"/>
          <w:tab w:val="left" w:pos="0" w:leader="none"/>
        </w:tabs>
        <w:spacing w:lineRule="auto" w:line="360"/>
        <w:rPr>
          <w:rFonts w:eastAsia="DejaVu Sans Mono"/>
          <w:sz w:val="24"/>
          <w:szCs w:val="24"/>
        </w:rPr>
      </w:pPr>
      <w:r>
        <w:rPr>
          <w:rFonts w:eastAsia="DejaVu Sans Mono"/>
          <w:sz w:val="24"/>
          <w:szCs w:val="24"/>
        </w:rPr>
        <w:t xml:space="preserve">amianto friabile: Categoria 10 B </w:t>
      </w:r>
    </w:p>
    <w:p>
      <w:pPr>
        <w:pStyle w:val="Corpodeltesto"/>
        <w:spacing w:lineRule="auto" w:line="360"/>
        <w:rPr>
          <w:rFonts w:eastAsia="DejaVu Sans Mono"/>
          <w:sz w:val="24"/>
          <w:szCs w:val="24"/>
        </w:rPr>
      </w:pPr>
      <w:r>
        <w:rPr>
          <w:rFonts w:eastAsia="DejaVu Sans Mono"/>
          <w:sz w:val="24"/>
          <w:szCs w:val="24"/>
        </w:rPr>
        <w:t>L’iscrizione alla categoria 10 B permette all’impresa di poter operare anche sulle attività relative alla 10A.</w:t>
      </w:r>
    </w:p>
    <w:p>
      <w:pPr>
        <w:pStyle w:val="Normal"/>
        <w:spacing w:lineRule="auto" w:line="360"/>
        <w:jc w:val="both"/>
        <w:rPr>
          <w:rFonts w:eastAsia="DejaVu Sans Mono"/>
          <w:caps/>
          <w:sz w:val="24"/>
          <w:szCs w:val="24"/>
        </w:rPr>
      </w:pPr>
      <w:r>
        <w:rPr>
          <w:rFonts w:eastAsia="DejaVu Sans Mono"/>
          <w:caps/>
          <w:sz w:val="24"/>
          <w:szCs w:val="24"/>
        </w:rPr>
        <w:t>Qualsiasi intervento sui materiali contenenti amianto deve essere effettuato da impresa specializzata iscritta all’albo nazionale apposito.</w:t>
      </w:r>
    </w:p>
    <w:p>
      <w:pPr>
        <w:pStyle w:val="Normal"/>
        <w:jc w:val="both"/>
        <w:rPr>
          <w:rFonts w:ascii="Century Gothic" w:hAnsi="Century Gothic" w:cs="Century Gothic"/>
          <w:b/>
          <w:b/>
          <w:caps/>
        </w:rPr>
      </w:pPr>
      <w:r>
        <w:rPr>
          <w:rFonts w:cs="Century Gothic" w:ascii="Century Gothic" w:hAnsi="Century Gothic"/>
          <w:b/>
          <w:caps/>
        </w:rPr>
      </w:r>
    </w:p>
    <w:p>
      <w:pPr>
        <w:pStyle w:val="Titolo1"/>
        <w:jc w:val="center"/>
        <w:rPr/>
      </w:pPr>
      <w:bookmarkStart w:id="95" w:name="__RefHeading___Toc791_1375973444"/>
      <w:bookmarkEnd w:id="95"/>
      <w:r>
        <w:rPr>
          <w:rFonts w:eastAsia="Century Gothic" w:cs="Century Gothic" w:ascii="Century Gothic" w:hAnsi="Century Gothic"/>
          <w:caps/>
        </w:rPr>
        <w:t xml:space="preserve">  </w:t>
      </w:r>
      <w:r>
        <w:rPr>
          <w:rFonts w:cs="Century Gothic" w:ascii="Century Gothic" w:hAnsi="Century Gothic"/>
          <w:caps/>
          <w:u w:val="single"/>
        </w:rPr>
        <w:t>12.</w:t>
        <w:tab/>
      </w:r>
      <w:r>
        <w:rPr>
          <w:rFonts w:cs="Century Gothic" w:ascii="Century Gothic" w:hAnsi="Century Gothic"/>
          <w:bCs/>
          <w:iCs/>
          <w:caps/>
          <w:u w:val="single"/>
        </w:rPr>
        <w:t>Elenco delle procedure complementari e di dettaglio al PSC da esplicitare nel POS</w:t>
      </w:r>
    </w:p>
    <w:p>
      <w:pPr>
        <w:pStyle w:val="Normal"/>
        <w:rPr>
          <w:rFonts w:ascii="Century Gothic" w:hAnsi="Century Gothic" w:cs="Century Gothic"/>
          <w:b/>
          <w:b/>
          <w:bCs/>
          <w:iCs/>
          <w:caps/>
          <w:sz w:val="24"/>
          <w:szCs w:val="24"/>
          <w:highlight w:val="lightGray"/>
          <w:u w:val="single"/>
        </w:rPr>
      </w:pPr>
      <w:r>
        <w:rPr>
          <w:rFonts w:cs="Century Gothic" w:ascii="Century Gothic" w:hAnsi="Century Gothic"/>
          <w:b/>
          <w:bCs/>
          <w:iCs/>
          <w:caps/>
          <w:sz w:val="24"/>
          <w:szCs w:val="24"/>
          <w:highlight w:val="lightGray"/>
          <w:u w:val="single"/>
        </w:rPr>
      </w:r>
    </w:p>
    <w:p>
      <w:pPr>
        <w:pStyle w:val="Normal"/>
        <w:spacing w:lineRule="auto" w:line="360"/>
        <w:jc w:val="both"/>
        <w:rPr>
          <w:rFonts w:eastAsia="DejaVu Sans Mono"/>
          <w:sz w:val="24"/>
          <w:szCs w:val="24"/>
        </w:rPr>
      </w:pPr>
      <w:r>
        <w:rPr>
          <w:rFonts w:eastAsia="DejaVu Sans Mono"/>
          <w:sz w:val="24"/>
          <w:szCs w:val="24"/>
        </w:rPr>
        <w:t>Le imprese che opereranno in cantiere dovranno a seconda della tipologia di lavori appaltati predisporre il Piano Operativo di Sicurezza  specifico per il cantiere in cui si andrà ad operare:</w:t>
      </w:r>
    </w:p>
    <w:p>
      <w:pPr>
        <w:pStyle w:val="Normal"/>
        <w:spacing w:lineRule="auto" w:line="360"/>
        <w:ind w:left="360" w:right="0" w:hanging="0"/>
        <w:jc w:val="both"/>
        <w:rPr>
          <w:rFonts w:eastAsia="DejaVu Sans Mono"/>
          <w:sz w:val="24"/>
          <w:szCs w:val="24"/>
        </w:rPr>
      </w:pPr>
      <w:r>
        <w:rPr>
          <w:rFonts w:eastAsia="DejaVu Sans Mono"/>
          <w:sz w:val="24"/>
          <w:szCs w:val="24"/>
        </w:rPr>
      </w:r>
    </w:p>
    <w:p>
      <w:pPr>
        <w:pStyle w:val="Normal"/>
        <w:spacing w:lineRule="auto" w:line="360"/>
        <w:jc w:val="both"/>
        <w:rPr>
          <w:rFonts w:eastAsia="DejaVu Sans Mono"/>
          <w:sz w:val="24"/>
          <w:szCs w:val="24"/>
        </w:rPr>
      </w:pPr>
      <w:r>
        <w:rPr>
          <w:rFonts w:eastAsia="DejaVu Sans Mono"/>
          <w:sz w:val="24"/>
          <w:szCs w:val="24"/>
        </w:rPr>
        <w:t>Ciascuno di tali piani dovrà comprendere:</w:t>
      </w:r>
    </w:p>
    <w:p>
      <w:pPr>
        <w:pStyle w:val="Normal"/>
        <w:widowControl w:val="false"/>
        <w:numPr>
          <w:ilvl w:val="0"/>
          <w:numId w:val="19"/>
        </w:numPr>
        <w:spacing w:lineRule="auto" w:line="360"/>
        <w:jc w:val="both"/>
        <w:rPr>
          <w:rFonts w:eastAsia="DejaVu Sans Mono"/>
          <w:sz w:val="24"/>
          <w:szCs w:val="24"/>
        </w:rPr>
      </w:pPr>
      <w:r>
        <w:rPr>
          <w:rFonts w:eastAsia="DejaVu Sans Mono"/>
          <w:sz w:val="24"/>
          <w:szCs w:val="24"/>
        </w:rPr>
        <w:t>le modalità di esecuzione delle operazioni di montaggio e la loro successione;</w:t>
      </w:r>
    </w:p>
    <w:p>
      <w:pPr>
        <w:pStyle w:val="Normal"/>
        <w:widowControl w:val="false"/>
        <w:numPr>
          <w:ilvl w:val="0"/>
          <w:numId w:val="19"/>
        </w:numPr>
        <w:spacing w:lineRule="auto" w:line="360"/>
        <w:jc w:val="both"/>
        <w:rPr>
          <w:rFonts w:eastAsia="DejaVu Sans Mono"/>
          <w:sz w:val="24"/>
          <w:szCs w:val="24"/>
        </w:rPr>
      </w:pPr>
      <w:r>
        <w:rPr>
          <w:rFonts w:eastAsia="DejaVu Sans Mono"/>
          <w:sz w:val="24"/>
          <w:szCs w:val="24"/>
        </w:rPr>
        <w:t>procedure di sicurezza da adottare nelle varie fasi di lavoro, fino al completamento dell’opera;</w:t>
      </w:r>
    </w:p>
    <w:p>
      <w:pPr>
        <w:pStyle w:val="Normal"/>
        <w:widowControl w:val="false"/>
        <w:numPr>
          <w:ilvl w:val="0"/>
          <w:numId w:val="19"/>
        </w:numPr>
        <w:tabs>
          <w:tab w:val="clear" w:pos="709"/>
          <w:tab w:val="left" w:pos="2622" w:leader="none"/>
          <w:tab w:val="left" w:pos="7300" w:leader="none"/>
          <w:tab w:val="left" w:pos="9777" w:leader="none"/>
        </w:tabs>
        <w:spacing w:lineRule="auto" w:line="360"/>
        <w:jc w:val="both"/>
        <w:rPr>
          <w:rFonts w:eastAsia="DejaVu Sans Mono"/>
          <w:sz w:val="24"/>
          <w:szCs w:val="24"/>
        </w:rPr>
      </w:pPr>
      <w:r>
        <w:rPr>
          <w:rFonts w:eastAsia="DejaVu Sans Mono"/>
          <w:sz w:val="24"/>
          <w:szCs w:val="24"/>
        </w:rPr>
        <w:t>nel caso di più ditte operanti nel cantiere, la cronologia degli interventi da parte delle diverse ditte interessate.</w:t>
      </w:r>
    </w:p>
    <w:p>
      <w:pPr>
        <w:pStyle w:val="Normal"/>
        <w:widowControl w:val="false"/>
        <w:tabs>
          <w:tab w:val="clear" w:pos="709"/>
          <w:tab w:val="left" w:pos="2622" w:leader="none"/>
          <w:tab w:val="left" w:pos="7300" w:leader="none"/>
          <w:tab w:val="left" w:pos="9777" w:leader="none"/>
        </w:tabs>
        <w:spacing w:lineRule="auto" w:line="360"/>
        <w:jc w:val="both"/>
        <w:rPr>
          <w:rFonts w:eastAsia="DejaVu Sans Mono"/>
          <w:sz w:val="24"/>
          <w:szCs w:val="24"/>
        </w:rPr>
      </w:pPr>
      <w:r>
        <w:rPr>
          <w:rFonts w:eastAsia="DejaVu Sans Mono"/>
          <w:sz w:val="24"/>
          <w:szCs w:val="24"/>
        </w:rPr>
      </w:r>
    </w:p>
    <w:p>
      <w:pPr>
        <w:pStyle w:val="Normal"/>
        <w:widowControl w:val="false"/>
        <w:tabs>
          <w:tab w:val="clear" w:pos="709"/>
          <w:tab w:val="left" w:pos="2622" w:leader="none"/>
          <w:tab w:val="left" w:pos="7300" w:leader="none"/>
          <w:tab w:val="left" w:pos="9777" w:leader="none"/>
        </w:tabs>
        <w:jc w:val="both"/>
        <w:rPr>
          <w:rFonts w:eastAsia="DejaVu Sans Mono"/>
          <w:sz w:val="22"/>
          <w:szCs w:val="22"/>
        </w:rPr>
      </w:pPr>
      <w:r>
        <w:rPr>
          <w:rFonts w:eastAsia="DejaVu Sans Mono"/>
          <w:sz w:val="22"/>
          <w:szCs w:val="22"/>
        </w:rPr>
      </w:r>
      <w:r>
        <w:br w:type="page"/>
      </w:r>
    </w:p>
    <w:p>
      <w:pPr>
        <w:pStyle w:val="Titolo1"/>
        <w:widowControl w:val="false"/>
        <w:tabs>
          <w:tab w:val="clear" w:pos="709"/>
          <w:tab w:val="left" w:pos="2622" w:leader="none"/>
          <w:tab w:val="left" w:pos="7300" w:leader="none"/>
          <w:tab w:val="left" w:pos="9777" w:leader="none"/>
        </w:tabs>
        <w:ind w:left="227" w:right="0" w:hanging="0"/>
        <w:jc w:val="left"/>
        <w:rPr/>
      </w:pPr>
      <w:bookmarkStart w:id="96" w:name="__RefHeading___Toc793_1375973444"/>
      <w:bookmarkEnd w:id="96"/>
      <w:r>
        <w:rPr>
          <w:rFonts w:cs="Century Gothic" w:ascii="Century Gothic" w:hAnsi="Century Gothic"/>
          <w:iCs/>
          <w:caps/>
          <w:u w:val="single"/>
        </w:rPr>
        <w:t>13</w:t>
        <w:tab/>
      </w:r>
      <w:r>
        <w:rPr>
          <w:rFonts w:cs="Century Gothic" w:ascii="Century Gothic" w:hAnsi="Century Gothic"/>
          <w:iCs/>
          <w:caps/>
          <w:u w:val="single"/>
        </w:rPr>
        <w:t>EMERGENZE DI CANTIERE</w:t>
      </w:r>
    </w:p>
    <w:p>
      <w:pPr>
        <w:pStyle w:val="Normal"/>
        <w:widowControl w:val="false"/>
        <w:jc w:val="both"/>
        <w:rPr>
          <w:rFonts w:eastAsia="DejaVu Sans Mono"/>
          <w:sz w:val="22"/>
          <w:szCs w:val="22"/>
        </w:rPr>
      </w:pPr>
      <w:r>
        <w:rPr>
          <w:rFonts w:eastAsia="DejaVu Sans Mono"/>
          <w:sz w:val="22"/>
          <w:szCs w:val="22"/>
        </w:rPr>
      </w:r>
    </w:p>
    <w:p>
      <w:pPr>
        <w:pStyle w:val="Normal"/>
        <w:widowControl w:val="false"/>
        <w:spacing w:lineRule="auto" w:line="360"/>
        <w:jc w:val="both"/>
        <w:rPr>
          <w:rFonts w:eastAsia="DejaVu Sans Mono"/>
          <w:sz w:val="24"/>
          <w:szCs w:val="24"/>
        </w:rPr>
      </w:pPr>
      <w:r>
        <w:rPr>
          <w:rFonts w:eastAsia="DejaVu Sans Mono"/>
          <w:sz w:val="24"/>
          <w:szCs w:val="24"/>
        </w:rPr>
        <w:t xml:space="preserve">Le imprese appaltatrici dovranno individuare al proprio interno i lavoratori addetti alle emergenze e tali nominativi dovranno essere comunicati al C.S.E.. </w:t>
      </w:r>
    </w:p>
    <w:p>
      <w:pPr>
        <w:pStyle w:val="Normal"/>
        <w:widowControl w:val="false"/>
        <w:spacing w:lineRule="auto" w:line="360"/>
        <w:jc w:val="both"/>
        <w:rPr>
          <w:rFonts w:eastAsia="DejaVu Sans Mono"/>
          <w:sz w:val="24"/>
          <w:szCs w:val="24"/>
        </w:rPr>
      </w:pPr>
      <w:r>
        <w:rPr>
          <w:rFonts w:eastAsia="DejaVu Sans Mono"/>
          <w:sz w:val="24"/>
          <w:szCs w:val="24"/>
        </w:rPr>
        <w:t>Gli incaricati dalle singole imprese come responsabili delle emergenze, addetti mezzi antincendio, addetto pronto soccorso e addetto chiamata soccorsi dovranno essere reperibili e noti al Capocantiere mediante comunicazione dei nominativi e indicazione del numero telefonico.</w:t>
      </w:r>
    </w:p>
    <w:p>
      <w:pPr>
        <w:pStyle w:val="Normal"/>
        <w:widowControl w:val="false"/>
        <w:spacing w:lineRule="auto" w:line="360"/>
        <w:jc w:val="both"/>
        <w:rPr>
          <w:rFonts w:eastAsia="DejaVu Sans Mono"/>
          <w:sz w:val="24"/>
          <w:szCs w:val="24"/>
        </w:rPr>
      </w:pPr>
      <w:r>
        <w:rPr>
          <w:rFonts w:eastAsia="DejaVu Sans Mono"/>
          <w:sz w:val="24"/>
          <w:szCs w:val="24"/>
        </w:rPr>
        <w:t>La composizione della squadra di emergenza deve essere riportata su di un foglio con i nominativi ed i riferimenti telefonici ed affissa in ufficio di cantiere.</w:t>
      </w:r>
    </w:p>
    <w:p>
      <w:pPr>
        <w:pStyle w:val="Normal"/>
        <w:widowControl w:val="false"/>
        <w:spacing w:lineRule="auto" w:line="360"/>
        <w:jc w:val="both"/>
        <w:rPr>
          <w:rFonts w:eastAsia="DejaVu Sans Mono"/>
          <w:b/>
          <w:b/>
          <w:bCs/>
          <w:sz w:val="24"/>
          <w:szCs w:val="24"/>
        </w:rPr>
      </w:pPr>
      <w:r>
        <w:rPr>
          <w:rFonts w:eastAsia="DejaVu Sans Mono"/>
          <w:b/>
          <w:bCs/>
          <w:sz w:val="24"/>
          <w:szCs w:val="24"/>
        </w:rPr>
        <w:t>L’organizzazione delle emergenze in cantiere ricadrà sull’impresa appaltatrice, che indicherà nel proprio POS gli addetti antincendio e primo soccorso, garantirà la presenza della cassetta di pronto soccorso e degli estintori.</w:t>
      </w:r>
    </w:p>
    <w:p>
      <w:pPr>
        <w:pStyle w:val="Normal"/>
        <w:widowControl w:val="false"/>
        <w:spacing w:lineRule="auto" w:line="360"/>
        <w:jc w:val="both"/>
        <w:rPr/>
      </w:pPr>
      <w:r>
        <w:rPr>
          <w:rFonts w:eastAsia="DejaVu Sans Mono"/>
          <w:b/>
          <w:bCs/>
          <w:sz w:val="24"/>
          <w:szCs w:val="24"/>
        </w:rPr>
        <w:t>Qualora il Committente dovesse appaltare direttamente altre lavorazioni, ciascuna impresa provvederà a garantire l’organizzazione delle emergenze, con proprio personale, formato,  ed apprestamenti di sicurezza.</w:t>
      </w:r>
      <w:r>
        <w:rPr>
          <w:rFonts w:eastAsia="DejaVu Sans Mono"/>
          <w:b/>
          <w:bCs/>
          <w:sz w:val="22"/>
          <w:szCs w:val="22"/>
        </w:rPr>
        <w:t xml:space="preserve">  </w:t>
      </w:r>
      <w:r>
        <w:rPr>
          <w:rFonts w:eastAsia="DejaVu Sans Mono"/>
          <w:sz w:val="22"/>
          <w:szCs w:val="22"/>
        </w:rPr>
        <w:t xml:space="preserve"> </w:t>
      </w:r>
    </w:p>
    <w:p>
      <w:pPr>
        <w:pStyle w:val="Normal"/>
        <w:widowControl w:val="false"/>
        <w:jc w:val="both"/>
        <w:rPr>
          <w:sz w:val="22"/>
          <w:szCs w:val="22"/>
        </w:rPr>
      </w:pPr>
      <w:r>
        <w:rPr>
          <w:sz w:val="22"/>
          <w:szCs w:val="22"/>
        </w:rPr>
        <w:t xml:space="preserve"> </w:t>
      </w:r>
    </w:p>
    <w:p>
      <w:pPr>
        <w:pStyle w:val="Normal"/>
        <w:widowControl w:val="false"/>
        <w:spacing w:lineRule="auto" w:line="360"/>
        <w:jc w:val="both"/>
        <w:rPr>
          <w:rFonts w:eastAsia="DejaVu Sans Mono"/>
          <w:sz w:val="24"/>
          <w:szCs w:val="24"/>
        </w:rPr>
      </w:pPr>
      <w:r>
        <w:rPr>
          <w:rFonts w:eastAsia="DejaVu Sans Mono"/>
          <w:sz w:val="24"/>
          <w:szCs w:val="24"/>
        </w:rPr>
        <w:t>Il piano adottato dall’impresa appaltatrice sarà quello che sarà consegnato alla firma del contratto e che dovrà perseguire i seguenti obiettivi:</w:t>
      </w:r>
    </w:p>
    <w:p>
      <w:pPr>
        <w:pStyle w:val="Normal"/>
        <w:widowControl w:val="false"/>
        <w:numPr>
          <w:ilvl w:val="0"/>
          <w:numId w:val="20"/>
        </w:numPr>
        <w:spacing w:lineRule="auto" w:line="360"/>
        <w:jc w:val="both"/>
        <w:rPr>
          <w:rFonts w:eastAsia="DejaVu Sans Mono"/>
          <w:sz w:val="24"/>
          <w:szCs w:val="24"/>
        </w:rPr>
      </w:pPr>
      <w:r>
        <w:rPr>
          <w:rFonts w:eastAsia="DejaVu Sans Mono"/>
          <w:sz w:val="24"/>
          <w:szCs w:val="24"/>
        </w:rPr>
        <w:t>indicare le modalità per evidenziare l’insorgere di un’emergenza. Vanno indicati i dispositivi e/o i mezzi in dotazione dei lavoratori, con cui gli stessi sono in grado di comunicare immediatamente all’interno e all’esterno del cantiere eventuali situazioni d’emergenza;</w:t>
      </w:r>
    </w:p>
    <w:p>
      <w:pPr>
        <w:pStyle w:val="Normal"/>
        <w:widowControl w:val="false"/>
        <w:numPr>
          <w:ilvl w:val="0"/>
          <w:numId w:val="20"/>
        </w:numPr>
        <w:spacing w:lineRule="auto" w:line="360"/>
        <w:jc w:val="both"/>
        <w:rPr>
          <w:rFonts w:eastAsia="DejaVu Sans Mono"/>
          <w:sz w:val="24"/>
          <w:szCs w:val="24"/>
        </w:rPr>
      </w:pPr>
      <w:r>
        <w:rPr>
          <w:rFonts w:eastAsia="DejaVu Sans Mono"/>
          <w:sz w:val="24"/>
          <w:szCs w:val="24"/>
        </w:rPr>
        <w:t>affrontare l’emergenza fin dal primo insorgere per contenerne gli effetti e riportare rapidamente la situazione in condizioni di normale esercizio. Si devono applicare tutte le disposizioni e le istruzioni ricevute durante gli incontri di formazione ed informazione in materia di sicurezza. In caso d’emergenza, i lavoratori dovranno seguire le procedure loro indicate, in funzione del lavoro da essi ricoperto;</w:t>
      </w:r>
    </w:p>
    <w:p>
      <w:pPr>
        <w:pStyle w:val="Normal"/>
        <w:widowControl w:val="false"/>
        <w:numPr>
          <w:ilvl w:val="0"/>
          <w:numId w:val="20"/>
        </w:numPr>
        <w:spacing w:lineRule="auto" w:line="360"/>
        <w:jc w:val="both"/>
        <w:rPr>
          <w:rFonts w:eastAsia="DejaVu Sans Mono"/>
          <w:sz w:val="24"/>
          <w:szCs w:val="24"/>
        </w:rPr>
      </w:pPr>
      <w:r>
        <w:rPr>
          <w:rFonts w:eastAsia="DejaVu Sans Mono"/>
          <w:sz w:val="24"/>
          <w:szCs w:val="24"/>
        </w:rPr>
        <w:t>pianificare le azioni necessarie per proteggere le persone sia all’interno che all’esterno. Vanno pianificate le operazioni d’emergenza in funzione della tipologia del cantiere(lavorazioni presenti, numero addetti, ubicazione, materiali, ecc.). Vanno individuati una squadra d’emergenza commisurata alle specificità del cantiere ed uno o più addetti con ruoli ben definiti (addetto alla disattivazione delle forniture energetiche, addetto al posto di chiamata per la sicurezza, ecc.);</w:t>
      </w:r>
    </w:p>
    <w:p>
      <w:pPr>
        <w:pStyle w:val="Normal"/>
        <w:widowControl w:val="false"/>
        <w:numPr>
          <w:ilvl w:val="0"/>
          <w:numId w:val="20"/>
        </w:numPr>
        <w:spacing w:lineRule="auto" w:line="360"/>
        <w:jc w:val="both"/>
        <w:rPr>
          <w:rFonts w:eastAsia="DejaVu Sans Mono"/>
          <w:sz w:val="24"/>
          <w:szCs w:val="24"/>
        </w:rPr>
      </w:pPr>
      <w:r>
        <w:rPr>
          <w:rFonts w:eastAsia="DejaVu Sans Mono"/>
          <w:sz w:val="24"/>
          <w:szCs w:val="24"/>
        </w:rPr>
        <w:t>proteggere nel modo migliore i beni dell’azienda. La protezione dei beni va subordinata alla protezione degli addetti presenti in cantiere. Vanno individuate specifiche misure di protezione in funzione della tipologia del bene da preservare (materiali infiammabili, inquinanti, esplosivi). Viene nominato e formato un lavoratore quale responsabile della protezione dei beni, il cui intervento è subordinato all’entità dell’emergenza.</w:t>
      </w:r>
    </w:p>
    <w:p>
      <w:pPr>
        <w:pStyle w:val="Titolo1"/>
        <w:widowControl w:val="false"/>
        <w:spacing w:lineRule="auto" w:line="360"/>
        <w:jc w:val="both"/>
        <w:rPr>
          <w:rFonts w:eastAsia="DejaVu Sans Mono"/>
          <w:b w:val="false"/>
          <w:b w:val="false"/>
        </w:rPr>
      </w:pPr>
      <w:bookmarkStart w:id="97" w:name="__RefHeading___Toc795_1375973444"/>
      <w:bookmarkEnd w:id="97"/>
      <w:r>
        <w:rPr>
          <w:rFonts w:eastAsia="DejaVu Sans Mono"/>
          <w:b w:val="false"/>
        </w:rPr>
        <w:t>COMPITI E PROCEDURE GENERALI</w:t>
      </w:r>
    </w:p>
    <w:p>
      <w:pPr>
        <w:pStyle w:val="Corpodeltesto"/>
        <w:widowControl w:val="false"/>
        <w:spacing w:lineRule="auto" w:line="360"/>
        <w:jc w:val="both"/>
        <w:rPr>
          <w:rFonts w:eastAsia="DejaVu Sans Mono"/>
          <w:sz w:val="24"/>
          <w:szCs w:val="24"/>
        </w:rPr>
      </w:pPr>
      <w:r>
        <w:rPr>
          <w:rFonts w:eastAsia="DejaVu Sans Mono"/>
          <w:sz w:val="24"/>
          <w:szCs w:val="24"/>
        </w:rPr>
        <w:t>I Responsabili di Cantiere delle singole imprese esecutrici devono sempre e costantemente garantire la predisposizione delle seguenti misure:</w:t>
      </w:r>
    </w:p>
    <w:p>
      <w:pPr>
        <w:pStyle w:val="Normal"/>
        <w:widowControl w:val="false"/>
        <w:numPr>
          <w:ilvl w:val="0"/>
          <w:numId w:val="20"/>
        </w:numPr>
        <w:spacing w:lineRule="auto" w:line="360"/>
        <w:jc w:val="both"/>
        <w:rPr>
          <w:rFonts w:eastAsia="DejaVu Sans Mono"/>
          <w:sz w:val="24"/>
          <w:szCs w:val="24"/>
        </w:rPr>
      </w:pPr>
      <w:r>
        <w:rPr>
          <w:rFonts w:eastAsia="DejaVu Sans Mono"/>
          <w:sz w:val="24"/>
          <w:szCs w:val="24"/>
        </w:rPr>
        <w:t>predisporre vie d’esodo orizzontali e verticali;</w:t>
      </w:r>
    </w:p>
    <w:p>
      <w:pPr>
        <w:pStyle w:val="Normal"/>
        <w:widowControl w:val="false"/>
        <w:numPr>
          <w:ilvl w:val="0"/>
          <w:numId w:val="20"/>
        </w:numPr>
        <w:spacing w:lineRule="auto" w:line="360"/>
        <w:jc w:val="both"/>
        <w:rPr>
          <w:rFonts w:eastAsia="DejaVu Sans Mono"/>
          <w:sz w:val="24"/>
          <w:szCs w:val="24"/>
        </w:rPr>
      </w:pPr>
      <w:r>
        <w:rPr>
          <w:rFonts w:eastAsia="DejaVu Sans Mono"/>
          <w:sz w:val="24"/>
          <w:szCs w:val="24"/>
        </w:rPr>
        <w:t>segnalare, con costante formazione ed informazione ai lavoratori le vie d’esodo in caso di necessità, in base all’evolversi del cantiere;</w:t>
      </w:r>
    </w:p>
    <w:p>
      <w:pPr>
        <w:pStyle w:val="Normal"/>
        <w:widowControl w:val="false"/>
        <w:numPr>
          <w:ilvl w:val="0"/>
          <w:numId w:val="20"/>
        </w:numPr>
        <w:spacing w:lineRule="auto" w:line="360"/>
        <w:jc w:val="both"/>
        <w:rPr>
          <w:rFonts w:eastAsia="DejaVu Sans Mono"/>
          <w:sz w:val="24"/>
          <w:szCs w:val="24"/>
        </w:rPr>
      </w:pPr>
      <w:r>
        <w:rPr>
          <w:rFonts w:eastAsia="DejaVu Sans Mono"/>
          <w:sz w:val="24"/>
          <w:szCs w:val="24"/>
        </w:rPr>
        <w:t>mantenere fruibili e adatte, su ciascun piano, le vie d’accesso;</w:t>
      </w:r>
    </w:p>
    <w:p>
      <w:pPr>
        <w:pStyle w:val="Normal"/>
        <w:widowControl w:val="false"/>
        <w:numPr>
          <w:ilvl w:val="0"/>
          <w:numId w:val="20"/>
        </w:numPr>
        <w:spacing w:lineRule="auto" w:line="360"/>
        <w:jc w:val="both"/>
        <w:rPr>
          <w:rFonts w:eastAsia="DejaVu Sans Mono"/>
          <w:sz w:val="24"/>
          <w:szCs w:val="24"/>
        </w:rPr>
      </w:pPr>
      <w:r>
        <w:rPr>
          <w:rFonts w:eastAsia="DejaVu Sans Mono"/>
          <w:sz w:val="24"/>
          <w:szCs w:val="24"/>
        </w:rPr>
        <w:t>mantenere sgombre e facilmente apribili le uscite all’esterno del cantiere;</w:t>
      </w:r>
    </w:p>
    <w:p>
      <w:pPr>
        <w:pStyle w:val="Normal"/>
        <w:widowControl w:val="false"/>
        <w:numPr>
          <w:ilvl w:val="0"/>
          <w:numId w:val="20"/>
        </w:numPr>
        <w:spacing w:lineRule="auto" w:line="360"/>
        <w:jc w:val="both"/>
        <w:rPr>
          <w:rFonts w:eastAsia="DejaVu Sans Mono"/>
          <w:sz w:val="24"/>
          <w:szCs w:val="24"/>
        </w:rPr>
      </w:pPr>
      <w:r>
        <w:rPr>
          <w:rFonts w:eastAsia="DejaVu Sans Mono"/>
          <w:sz w:val="24"/>
          <w:szCs w:val="24"/>
        </w:rPr>
        <w:t>predisporre adeguati estintori nelle zone a rischio di incendio controllandone costantemente l’efficienza;</w:t>
      </w:r>
    </w:p>
    <w:p>
      <w:pPr>
        <w:pStyle w:val="Normal"/>
        <w:widowControl w:val="false"/>
        <w:numPr>
          <w:ilvl w:val="0"/>
          <w:numId w:val="20"/>
        </w:numPr>
        <w:spacing w:lineRule="auto" w:line="360"/>
        <w:jc w:val="both"/>
        <w:rPr>
          <w:rFonts w:eastAsia="DejaVu Sans Mono"/>
          <w:sz w:val="24"/>
          <w:szCs w:val="24"/>
        </w:rPr>
      </w:pPr>
      <w:r>
        <w:rPr>
          <w:rFonts w:eastAsia="DejaVu Sans Mono"/>
          <w:sz w:val="24"/>
          <w:szCs w:val="24"/>
        </w:rPr>
        <w:t>attivare la formazione dei lavoratori ai sensi del D. Lgs 81/08 bis  sull’uso degli estintori e sulle normali procedure di emergenza e soccorso.</w:t>
      </w:r>
    </w:p>
    <w:p>
      <w:pPr>
        <w:pStyle w:val="Normal"/>
        <w:widowControl w:val="false"/>
        <w:numPr>
          <w:ilvl w:val="0"/>
          <w:numId w:val="20"/>
        </w:numPr>
        <w:spacing w:lineRule="auto" w:line="360"/>
        <w:jc w:val="both"/>
        <w:rPr>
          <w:rFonts w:eastAsia="DejaVu Sans Mono"/>
          <w:sz w:val="24"/>
          <w:szCs w:val="24"/>
        </w:rPr>
      </w:pPr>
      <w:r>
        <w:rPr>
          <w:rFonts w:eastAsia="DejaVu Sans Mono"/>
          <w:sz w:val="24"/>
          <w:szCs w:val="24"/>
        </w:rPr>
        <w:t>I Responsabili di Cantiere delle singole imprese esecutrici verificheranno giornalmente che i luoghi di lavoro, le attrezzature, la segnaletica siano e rimangano corrispondenti alla normativa vigente, segnalando le anomalie e provvedendo alla sostituzione, all’adeguamento e posizionamento degli apprestamenti di sicurezza.</w:t>
      </w:r>
    </w:p>
    <w:p>
      <w:pPr>
        <w:pStyle w:val="Normal"/>
        <w:widowControl w:val="false"/>
        <w:numPr>
          <w:ilvl w:val="0"/>
          <w:numId w:val="20"/>
        </w:numPr>
        <w:spacing w:lineRule="auto" w:line="360"/>
        <w:jc w:val="both"/>
        <w:rPr>
          <w:rFonts w:eastAsia="DejaVu Sans Mono"/>
          <w:sz w:val="24"/>
          <w:szCs w:val="24"/>
        </w:rPr>
      </w:pPr>
      <w:r>
        <w:rPr>
          <w:rFonts w:eastAsia="DejaVu Sans Mono"/>
          <w:sz w:val="24"/>
          <w:szCs w:val="24"/>
        </w:rPr>
        <w:t>Chiunque rilevi una situazione di pericolo di incendio, presenza di fumo, spandimento di sostanze infiammabili, dispersione di gas, dispersione di liquidi, emergenze eccezionali, alluvione, sisma tellurico deve preventivamente comunicarlo al Responsabile di Cantiere della propria impresa (o da chi individuato a sostituirlo dal Datore di Lavoro della impresa stessa) il quale provvederà a comunicarlo ai numeri che verranno definiti una volta aggiudicati i lavori.</w:t>
      </w:r>
    </w:p>
    <w:p>
      <w:pPr>
        <w:pStyle w:val="Normal"/>
        <w:widowControl w:val="false"/>
        <w:numPr>
          <w:ilvl w:val="0"/>
          <w:numId w:val="20"/>
        </w:numPr>
        <w:spacing w:lineRule="auto" w:line="360"/>
        <w:jc w:val="both"/>
        <w:rPr>
          <w:rFonts w:eastAsia="DejaVu Sans Mono"/>
          <w:sz w:val="24"/>
          <w:szCs w:val="24"/>
        </w:rPr>
      </w:pPr>
      <w:r>
        <w:rPr>
          <w:rFonts w:eastAsia="DejaVu Sans Mono"/>
          <w:sz w:val="24"/>
          <w:szCs w:val="24"/>
        </w:rPr>
        <w:t>Udendo il messaggio di evacuazione tutte le persone presenti, dopo aver messo in sicurezza le attrezzature,  devono abbandonare ordinatamente e con calma il proprio posto, avviandosi a passo veloce senza correre, radunandosi nel punto di raccolta prestabilito e preventivamente comunicato. In caso di segnale di evacuazione il personale si deve attenere alle modalità indicate nel PIANO DI EMERGENZA evitando di intralciare l’attività degli uomini del gruppo di intervento a meno di specifica richiesta da parte degli stessi.</w:t>
      </w:r>
    </w:p>
    <w:p>
      <w:pPr>
        <w:pStyle w:val="Normal"/>
        <w:widowControl w:val="false"/>
        <w:numPr>
          <w:ilvl w:val="0"/>
          <w:numId w:val="20"/>
        </w:numPr>
        <w:spacing w:lineRule="auto" w:line="360"/>
        <w:jc w:val="both"/>
        <w:rPr>
          <w:rFonts w:eastAsia="DejaVu Sans Mono"/>
          <w:sz w:val="24"/>
          <w:szCs w:val="24"/>
        </w:rPr>
      </w:pPr>
      <w:r>
        <w:rPr>
          <w:rFonts w:eastAsia="DejaVu Sans Mono"/>
          <w:sz w:val="24"/>
          <w:szCs w:val="24"/>
        </w:rPr>
        <w:t>La redazione del piano nelle sue particolarità è subordinata all’acquisizione del layout di cantiere e va aggiornata con l’evolversi dello stesso.</w:t>
      </w:r>
    </w:p>
    <w:p>
      <w:pPr>
        <w:pStyle w:val="Normal"/>
        <w:jc w:val="both"/>
        <w:rPr>
          <w:rFonts w:ascii="Century Gothic" w:hAnsi="Century Gothic" w:cs="Century Gothic"/>
          <w:b/>
          <w:b/>
          <w:smallCaps/>
          <w:color w:val="000000"/>
          <w:u w:val="single"/>
        </w:rPr>
      </w:pPr>
      <w:r>
        <w:rPr>
          <w:rFonts w:cs="Century Gothic" w:ascii="Century Gothic" w:hAnsi="Century Gothic"/>
          <w:b/>
          <w:smallCaps/>
          <w:color w:val="000000"/>
          <w:u w:val="single"/>
        </w:rPr>
      </w:r>
      <w:r>
        <w:br w:type="page"/>
      </w:r>
    </w:p>
    <w:p>
      <w:pPr>
        <w:pStyle w:val="Titolo1"/>
        <w:widowControl w:val="false"/>
        <w:tabs>
          <w:tab w:val="clear" w:pos="709"/>
          <w:tab w:val="left" w:pos="2622" w:leader="none"/>
          <w:tab w:val="left" w:pos="7300" w:leader="none"/>
          <w:tab w:val="left" w:pos="9777" w:leader="none"/>
        </w:tabs>
        <w:ind w:left="227" w:right="0" w:hanging="0"/>
        <w:jc w:val="both"/>
        <w:rPr/>
      </w:pPr>
      <w:bookmarkStart w:id="98" w:name="__RefHeading___Toc797_1375973444"/>
      <w:bookmarkEnd w:id="98"/>
      <w:r>
        <w:rPr>
          <w:rFonts w:cs="Century Gothic" w:ascii="Century Gothic" w:hAnsi="Century Gothic"/>
          <w:caps/>
          <w:u w:val="single"/>
        </w:rPr>
        <w:t xml:space="preserve">14.          </w:t>
      </w:r>
      <w:r>
        <w:rPr>
          <w:rFonts w:cs="Century Gothic" w:ascii="Century Gothic" w:hAnsi="Century Gothic"/>
          <w:iCs/>
          <w:caps/>
          <w:u w:val="single"/>
        </w:rPr>
        <w:t>servizio di pronto soccorso</w:t>
      </w:r>
    </w:p>
    <w:p>
      <w:pPr>
        <w:pStyle w:val="Normal"/>
        <w:jc w:val="both"/>
        <w:rPr>
          <w:rFonts w:eastAsia="DejaVu Sans Mono"/>
          <w:b/>
          <w:b/>
          <w:bCs/>
          <w:iCs/>
          <w:smallCaps/>
          <w:sz w:val="22"/>
          <w:szCs w:val="22"/>
          <w:highlight w:val="lightGray"/>
          <w:u w:val="single"/>
        </w:rPr>
      </w:pPr>
      <w:r>
        <w:rPr>
          <w:rFonts w:eastAsia="DejaVu Sans Mono"/>
          <w:b/>
          <w:bCs/>
          <w:iCs/>
          <w:smallCaps/>
          <w:sz w:val="22"/>
          <w:szCs w:val="22"/>
          <w:highlight w:val="lightGray"/>
          <w:u w:val="single"/>
        </w:rPr>
      </w:r>
    </w:p>
    <w:p>
      <w:pPr>
        <w:pStyle w:val="Normal"/>
        <w:widowControl w:val="false"/>
        <w:spacing w:lineRule="auto" w:line="360"/>
        <w:jc w:val="both"/>
        <w:rPr>
          <w:rFonts w:eastAsia="DejaVu Sans Mono"/>
          <w:sz w:val="24"/>
          <w:szCs w:val="24"/>
        </w:rPr>
      </w:pPr>
      <w:r>
        <w:rPr>
          <w:rFonts w:eastAsia="DejaVu Sans Mono"/>
          <w:sz w:val="24"/>
          <w:szCs w:val="24"/>
        </w:rPr>
        <w:t>Ogni impresa operante dovrà indicare il nominativo dei lavoratori formati alle emergenze di primo soccorso presente in cantiere.</w:t>
      </w:r>
    </w:p>
    <w:p>
      <w:pPr>
        <w:pStyle w:val="Titolo2"/>
        <w:widowControl w:val="false"/>
        <w:ind w:left="0" w:right="0" w:hanging="576"/>
        <w:jc w:val="center"/>
        <w:rPr>
          <w:rFonts w:ascii="Century Gothic" w:hAnsi="Century Gothic" w:cs="Century Gothic"/>
          <w:bCs w:val="false"/>
          <w:i w:val="false"/>
          <w:i w:val="false"/>
          <w:caps/>
          <w:sz w:val="22"/>
          <w:szCs w:val="22"/>
          <w:u w:val="single"/>
        </w:rPr>
      </w:pPr>
      <w:bookmarkStart w:id="99" w:name="__RefHeading___Toc799_1375973444"/>
      <w:bookmarkEnd w:id="99"/>
      <w:r>
        <w:rPr>
          <w:rFonts w:cs="Century Gothic" w:ascii="Century Gothic" w:hAnsi="Century Gothic"/>
          <w:bCs w:val="false"/>
          <w:i w:val="false"/>
          <w:caps/>
          <w:sz w:val="22"/>
          <w:szCs w:val="22"/>
          <w:u w:val="single"/>
        </w:rPr>
        <w:t>14.1</w:t>
        <w:tab/>
        <w:tab/>
        <w:t>Misure di Primo Soccorso</w:t>
      </w:r>
    </w:p>
    <w:p>
      <w:pPr>
        <w:pStyle w:val="Corpodeltesto31"/>
        <w:widowControl w:val="false"/>
        <w:rPr>
          <w:rFonts w:eastAsia="DejaVu Sans Mono"/>
          <w:b/>
          <w:b/>
          <w:bCs/>
          <w:sz w:val="22"/>
          <w:szCs w:val="22"/>
        </w:rPr>
      </w:pPr>
      <w:r>
        <w:rPr>
          <w:rFonts w:eastAsia="DejaVu Sans Mono"/>
          <w:b/>
          <w:bCs/>
          <w:sz w:val="22"/>
          <w:szCs w:val="22"/>
        </w:rPr>
      </w:r>
    </w:p>
    <w:p>
      <w:pPr>
        <w:pStyle w:val="Corpodeltesto31"/>
        <w:widowControl w:val="false"/>
        <w:spacing w:lineRule="auto" w:line="360"/>
        <w:rPr>
          <w:rFonts w:eastAsia="DejaVu Sans Mono"/>
          <w:sz w:val="24"/>
          <w:szCs w:val="24"/>
        </w:rPr>
      </w:pPr>
      <w:r>
        <w:rPr>
          <w:rFonts w:eastAsia="DejaVu Sans Mono"/>
          <w:sz w:val="24"/>
          <w:szCs w:val="24"/>
        </w:rPr>
        <w:t>Se si presenta la necessità di prestare soccorso ad una persona infortunata ricordare di:</w:t>
      </w:r>
    </w:p>
    <w:p>
      <w:pPr>
        <w:pStyle w:val="Normal"/>
        <w:widowControl w:val="false"/>
        <w:numPr>
          <w:ilvl w:val="0"/>
          <w:numId w:val="20"/>
        </w:numPr>
        <w:spacing w:lineRule="auto" w:line="360"/>
        <w:jc w:val="both"/>
        <w:rPr>
          <w:rFonts w:eastAsia="DejaVu Sans Mono"/>
          <w:sz w:val="24"/>
          <w:szCs w:val="24"/>
        </w:rPr>
      </w:pPr>
      <w:r>
        <w:rPr>
          <w:rFonts w:eastAsia="DejaVu Sans Mono"/>
          <w:sz w:val="24"/>
          <w:szCs w:val="24"/>
        </w:rPr>
        <w:t>agire con prudenza (non impulsivamente, né sconsideratamente);</w:t>
      </w:r>
    </w:p>
    <w:p>
      <w:pPr>
        <w:pStyle w:val="Normal"/>
        <w:widowControl w:val="false"/>
        <w:numPr>
          <w:ilvl w:val="0"/>
          <w:numId w:val="20"/>
        </w:numPr>
        <w:spacing w:lineRule="auto" w:line="360"/>
        <w:jc w:val="both"/>
        <w:rPr>
          <w:rFonts w:eastAsia="DejaVu Sans Mono"/>
          <w:sz w:val="24"/>
          <w:szCs w:val="24"/>
        </w:rPr>
      </w:pPr>
      <w:r>
        <w:rPr>
          <w:rFonts w:eastAsia="DejaVu Sans Mono"/>
          <w:sz w:val="24"/>
          <w:szCs w:val="24"/>
        </w:rPr>
        <w:t>valutare immediatamente se la situazione necessita di altro aiuto oltre al proprio;</w:t>
      </w:r>
    </w:p>
    <w:p>
      <w:pPr>
        <w:pStyle w:val="Normal"/>
        <w:widowControl w:val="false"/>
        <w:numPr>
          <w:ilvl w:val="0"/>
          <w:numId w:val="20"/>
        </w:numPr>
        <w:spacing w:lineRule="auto" w:line="360"/>
        <w:jc w:val="both"/>
        <w:rPr>
          <w:rFonts w:eastAsia="DejaVu Sans Mono"/>
          <w:sz w:val="24"/>
          <w:szCs w:val="24"/>
        </w:rPr>
      </w:pPr>
      <w:r>
        <w:rPr>
          <w:rFonts w:eastAsia="DejaVu Sans Mono"/>
          <w:sz w:val="24"/>
          <w:szCs w:val="24"/>
        </w:rPr>
        <w:t>se attorno all’infortunato sussistono situazioni di pericolo (rischi elettrici, chimici etc…), prima di intervenire adottare tutte le misure di prevenzione e protezione necessarie. Eliminare, se possibile, il fattore che ha causato l’infortunio;</w:t>
      </w:r>
    </w:p>
    <w:p>
      <w:pPr>
        <w:pStyle w:val="Normal"/>
        <w:widowControl w:val="false"/>
        <w:numPr>
          <w:ilvl w:val="0"/>
          <w:numId w:val="20"/>
        </w:numPr>
        <w:spacing w:lineRule="auto" w:line="360"/>
        <w:jc w:val="both"/>
        <w:rPr>
          <w:rFonts w:eastAsia="DejaVu Sans Mono"/>
          <w:sz w:val="24"/>
          <w:szCs w:val="24"/>
        </w:rPr>
      </w:pPr>
      <w:r>
        <w:rPr>
          <w:rFonts w:eastAsia="DejaVu Sans Mono"/>
          <w:sz w:val="24"/>
          <w:szCs w:val="24"/>
        </w:rPr>
        <w:t>spostare l’infortunato dal luogo dell’incidente solo se è necessario o se sussistono situazioni di pericolo imminente o continuato ed evitare di esporsi agli stessi rischi che hanno causato l’incidente;</w:t>
      </w:r>
    </w:p>
    <w:p>
      <w:pPr>
        <w:pStyle w:val="Normal"/>
        <w:widowControl w:val="false"/>
        <w:numPr>
          <w:ilvl w:val="0"/>
          <w:numId w:val="20"/>
        </w:numPr>
        <w:tabs>
          <w:tab w:val="clear" w:pos="709"/>
          <w:tab w:val="left" w:pos="1069" w:leader="none"/>
        </w:tabs>
        <w:spacing w:lineRule="auto" w:line="360"/>
        <w:jc w:val="both"/>
        <w:rPr>
          <w:rFonts w:eastAsia="DejaVu Sans Mono"/>
          <w:sz w:val="24"/>
          <w:szCs w:val="24"/>
        </w:rPr>
      </w:pPr>
      <w:r>
        <w:rPr>
          <w:rFonts w:eastAsia="DejaVu Sans Mono"/>
          <w:sz w:val="24"/>
          <w:szCs w:val="24"/>
        </w:rPr>
        <w:t>accertarsi del danno subito dall’infortunato: tipo di danno (grave, superficiale, etc …), regione corporea colpita, probabili conseguenze immediate (svenimento, insufficienza cardio respiratoria, etc);</w:t>
      </w:r>
    </w:p>
    <w:p>
      <w:pPr>
        <w:pStyle w:val="Normal"/>
        <w:widowControl w:val="false"/>
        <w:numPr>
          <w:ilvl w:val="0"/>
          <w:numId w:val="20"/>
        </w:numPr>
        <w:spacing w:lineRule="auto" w:line="360"/>
        <w:jc w:val="both"/>
        <w:rPr>
          <w:rFonts w:eastAsia="DejaVu Sans Mono"/>
          <w:sz w:val="24"/>
          <w:szCs w:val="24"/>
        </w:rPr>
      </w:pPr>
      <w:r>
        <w:rPr>
          <w:rFonts w:eastAsia="DejaVu Sans Mono"/>
          <w:sz w:val="24"/>
          <w:szCs w:val="24"/>
        </w:rPr>
        <w:t>accertarsi delle cause: causa singola o multipla (caduta, folgorazione e caduta, etc…); agente fisico o chimico (scheggia, intossicazione, etc…);</w:t>
      </w:r>
    </w:p>
    <w:p>
      <w:pPr>
        <w:pStyle w:val="Normal"/>
        <w:widowControl w:val="false"/>
        <w:numPr>
          <w:ilvl w:val="0"/>
          <w:numId w:val="20"/>
        </w:numPr>
        <w:spacing w:lineRule="auto" w:line="360"/>
        <w:jc w:val="both"/>
        <w:rPr>
          <w:rFonts w:eastAsia="DejaVu Sans Mono"/>
          <w:sz w:val="24"/>
          <w:szCs w:val="24"/>
        </w:rPr>
      </w:pPr>
      <w:r>
        <w:rPr>
          <w:rFonts w:eastAsia="DejaVu Sans Mono"/>
          <w:sz w:val="24"/>
          <w:szCs w:val="24"/>
        </w:rPr>
        <w:t>posizionare l’infortunato nella posizione più opportuna (di sopravvivenza) ed apprestare le prime cure;</w:t>
      </w:r>
    </w:p>
    <w:p>
      <w:pPr>
        <w:pStyle w:val="Normal"/>
        <w:widowControl w:val="false"/>
        <w:numPr>
          <w:ilvl w:val="0"/>
          <w:numId w:val="20"/>
        </w:numPr>
        <w:spacing w:lineRule="auto" w:line="360"/>
        <w:jc w:val="both"/>
        <w:rPr>
          <w:rFonts w:eastAsia="DejaVu Sans Mono"/>
          <w:sz w:val="24"/>
          <w:szCs w:val="24"/>
        </w:rPr>
      </w:pPr>
      <w:r>
        <w:rPr>
          <w:rFonts w:eastAsia="DejaVu Sans Mono"/>
          <w:sz w:val="24"/>
          <w:szCs w:val="24"/>
        </w:rPr>
        <w:t>rassicurare l’infortunato e spiegargli cosa sta succedendo cercando di instaurare un clima di reciproca fiducia;</w:t>
      </w:r>
    </w:p>
    <w:p>
      <w:pPr>
        <w:pStyle w:val="Normal"/>
        <w:widowControl w:val="false"/>
        <w:numPr>
          <w:ilvl w:val="0"/>
          <w:numId w:val="20"/>
        </w:numPr>
        <w:spacing w:lineRule="auto" w:line="360"/>
        <w:jc w:val="both"/>
        <w:rPr>
          <w:rFonts w:eastAsia="DejaVu Sans Mono"/>
          <w:sz w:val="24"/>
          <w:szCs w:val="24"/>
        </w:rPr>
      </w:pPr>
      <w:r>
        <w:rPr>
          <w:rFonts w:eastAsia="DejaVu Sans Mono"/>
          <w:sz w:val="24"/>
          <w:szCs w:val="24"/>
        </w:rPr>
        <w:t>conservare stabilità emotiva per superare gli aspetti spiacevoli della situazione di urgenza e controllare le sensazioni di sconforto  e/o disagio che possono derivarne;</w:t>
      </w:r>
    </w:p>
    <w:p>
      <w:pPr>
        <w:pStyle w:val="Normal"/>
        <w:widowControl w:val="false"/>
        <w:numPr>
          <w:ilvl w:val="0"/>
          <w:numId w:val="20"/>
        </w:numPr>
        <w:spacing w:lineRule="auto" w:line="360"/>
        <w:jc w:val="both"/>
        <w:rPr>
          <w:rFonts w:eastAsia="DejaVu Sans Mono"/>
          <w:sz w:val="24"/>
          <w:szCs w:val="24"/>
        </w:rPr>
      </w:pPr>
      <w:r>
        <w:rPr>
          <w:rFonts w:eastAsia="DejaVu Sans Mono"/>
          <w:sz w:val="24"/>
          <w:szCs w:val="24"/>
        </w:rPr>
        <w:t>non sottoporre l’infortunato a movimenti inutili;</w:t>
      </w:r>
    </w:p>
    <w:p>
      <w:pPr>
        <w:pStyle w:val="Normal"/>
        <w:widowControl w:val="false"/>
        <w:numPr>
          <w:ilvl w:val="0"/>
          <w:numId w:val="20"/>
        </w:numPr>
        <w:spacing w:lineRule="auto" w:line="360"/>
        <w:jc w:val="both"/>
        <w:rPr>
          <w:rFonts w:eastAsia="DejaVu Sans Mono"/>
          <w:sz w:val="24"/>
          <w:szCs w:val="24"/>
        </w:rPr>
      </w:pPr>
      <w:r>
        <w:rPr>
          <w:rFonts w:eastAsia="DejaVu Sans Mono"/>
          <w:sz w:val="24"/>
          <w:szCs w:val="24"/>
        </w:rPr>
        <w:t>non muovere assolutamente i traumatizzati al cranio o alla colonna vertebrale e i sospetti di frattura;</w:t>
      </w:r>
    </w:p>
    <w:p>
      <w:pPr>
        <w:pStyle w:val="Normal"/>
        <w:widowControl w:val="false"/>
        <w:numPr>
          <w:ilvl w:val="0"/>
          <w:numId w:val="20"/>
        </w:numPr>
        <w:spacing w:lineRule="auto" w:line="360"/>
        <w:jc w:val="both"/>
        <w:rPr>
          <w:rFonts w:eastAsia="DejaVu Sans Mono"/>
          <w:sz w:val="24"/>
          <w:szCs w:val="24"/>
        </w:rPr>
      </w:pPr>
      <w:r>
        <w:rPr>
          <w:rFonts w:eastAsia="DejaVu Sans Mono"/>
          <w:sz w:val="24"/>
          <w:szCs w:val="24"/>
        </w:rPr>
        <w:t>non premere e/o massaggiare quando l’infortunio può avere causato lesioni profonde;</w:t>
      </w:r>
    </w:p>
    <w:p>
      <w:pPr>
        <w:pStyle w:val="Normal"/>
        <w:widowControl w:val="false"/>
        <w:numPr>
          <w:ilvl w:val="0"/>
          <w:numId w:val="20"/>
        </w:numPr>
        <w:spacing w:lineRule="auto" w:line="360"/>
        <w:jc w:val="both"/>
        <w:rPr>
          <w:rFonts w:eastAsia="DejaVu Sans Mono"/>
          <w:sz w:val="24"/>
          <w:szCs w:val="24"/>
        </w:rPr>
      </w:pPr>
      <w:r>
        <w:rPr>
          <w:rFonts w:eastAsia="DejaVu Sans Mono"/>
          <w:sz w:val="24"/>
          <w:szCs w:val="24"/>
        </w:rPr>
        <w:t>non somministrare bevande o altre sostanze;</w:t>
      </w:r>
    </w:p>
    <w:p>
      <w:pPr>
        <w:pStyle w:val="Normal"/>
        <w:widowControl w:val="false"/>
        <w:numPr>
          <w:ilvl w:val="0"/>
          <w:numId w:val="20"/>
        </w:numPr>
        <w:spacing w:lineRule="auto" w:line="360"/>
        <w:jc w:val="both"/>
        <w:rPr>
          <w:rFonts w:eastAsia="DejaVu Sans Mono"/>
          <w:sz w:val="24"/>
          <w:szCs w:val="24"/>
        </w:rPr>
      </w:pPr>
      <w:r>
        <w:rPr>
          <w:rFonts w:eastAsia="DejaVu Sans Mono"/>
          <w:sz w:val="24"/>
          <w:szCs w:val="24"/>
        </w:rPr>
        <w:t>slacciare gli indumenti che possono costituire ostacolo alla respirazione;</w:t>
      </w:r>
    </w:p>
    <w:p>
      <w:pPr>
        <w:pStyle w:val="Normal"/>
        <w:widowControl w:val="false"/>
        <w:numPr>
          <w:ilvl w:val="0"/>
          <w:numId w:val="20"/>
        </w:numPr>
        <w:spacing w:lineRule="auto" w:line="360"/>
        <w:jc w:val="both"/>
        <w:rPr>
          <w:rFonts w:eastAsia="DejaVu Sans Mono"/>
          <w:sz w:val="24"/>
          <w:szCs w:val="24"/>
        </w:rPr>
      </w:pPr>
      <w:r>
        <w:rPr>
          <w:rFonts w:eastAsia="DejaVu Sans Mono"/>
          <w:sz w:val="24"/>
          <w:szCs w:val="24"/>
        </w:rPr>
        <w:t>se l’infortunato non respira, chi è in grado può effettuare la respirazione artificiale;</w:t>
      </w:r>
    </w:p>
    <w:p>
      <w:pPr>
        <w:pStyle w:val="Normal"/>
        <w:widowControl w:val="false"/>
        <w:numPr>
          <w:ilvl w:val="0"/>
          <w:numId w:val="20"/>
        </w:numPr>
        <w:tabs>
          <w:tab w:val="clear" w:pos="709"/>
          <w:tab w:val="left" w:pos="1069" w:leader="none"/>
        </w:tabs>
        <w:spacing w:lineRule="auto" w:line="360"/>
        <w:jc w:val="both"/>
        <w:rPr>
          <w:rFonts w:eastAsia="DejaVu Sans Mono"/>
          <w:sz w:val="24"/>
          <w:szCs w:val="24"/>
        </w:rPr>
      </w:pPr>
      <w:r>
        <w:rPr>
          <w:rFonts w:eastAsia="DejaVu Sans Mono"/>
          <w:sz w:val="24"/>
          <w:szCs w:val="24"/>
        </w:rPr>
        <w:t>attivarsi ai fini dell’intervento di persone e/o mezzi per le prestazioni più urgenti e per il trasporto dell’infortunato al più vicino posto di pronto soccorso.</w:t>
      </w:r>
    </w:p>
    <w:p>
      <w:pPr>
        <w:pStyle w:val="Titolo2"/>
        <w:ind w:left="1134" w:right="1134" w:hanging="0"/>
        <w:rPr>
          <w:rFonts w:ascii="Century Gothic" w:hAnsi="Century Gothic" w:eastAsia="Times New Roman" w:cs="Century Gothic"/>
          <w:b/>
          <w:b/>
          <w:bCs w:val="false"/>
          <w:i w:val="false"/>
          <w:i w:val="false"/>
          <w:iCs/>
          <w:caps/>
          <w:color w:val="00000A"/>
          <w:sz w:val="22"/>
          <w:szCs w:val="22"/>
          <w:u w:val="single"/>
          <w:lang w:val="it-IT" w:bidi="ar-SA"/>
        </w:rPr>
      </w:pPr>
      <w:bookmarkStart w:id="100" w:name="__RefHeading___Toc9897_3435924765"/>
      <w:bookmarkEnd w:id="100"/>
      <w:r>
        <w:rPr>
          <w:rFonts w:eastAsia="Times New Roman" w:cs="Century Gothic" w:ascii="Century Gothic" w:hAnsi="Century Gothic"/>
          <w:b/>
          <w:bCs w:val="false"/>
          <w:i w:val="false"/>
          <w:iCs/>
          <w:caps/>
          <w:color w:val="00000A"/>
          <w:sz w:val="22"/>
          <w:szCs w:val="22"/>
          <w:u w:val="single"/>
          <w:lang w:val="it-IT" w:bidi="ar-SA"/>
        </w:rPr>
        <w:t>14.</w:t>
      </w:r>
      <w:r>
        <w:rPr>
          <w:rFonts w:eastAsia="Times New Roman" w:cs="Century Gothic" w:ascii="Century Gothic" w:hAnsi="Century Gothic"/>
          <w:b/>
          <w:bCs w:val="false"/>
          <w:i w:val="false"/>
          <w:iCs/>
          <w:caps/>
          <w:color w:val="00000A"/>
          <w:sz w:val="22"/>
          <w:szCs w:val="22"/>
          <w:u w:val="single"/>
          <w:lang w:val="it-IT" w:bidi="ar-SA"/>
        </w:rPr>
        <w:t>2</w:t>
      </w:r>
      <w:r>
        <w:rPr>
          <w:rFonts w:eastAsia="Times New Roman" w:cs="Century Gothic" w:ascii="Century Gothic" w:hAnsi="Century Gothic"/>
          <w:b/>
          <w:bCs w:val="false"/>
          <w:i w:val="false"/>
          <w:iCs/>
          <w:caps/>
          <w:color w:val="00000A"/>
          <w:sz w:val="22"/>
          <w:szCs w:val="22"/>
          <w:u w:val="single"/>
          <w:lang w:val="it-IT" w:bidi="ar-SA"/>
        </w:rPr>
        <w:tab/>
        <w:tab/>
        <w:t>Cassetta di medicazione, Pacchetto di medicazione</w:t>
      </w:r>
    </w:p>
    <w:p>
      <w:pPr>
        <w:pStyle w:val="Corpodeltesto31"/>
        <w:widowControl w:val="false"/>
        <w:rPr>
          <w:rFonts w:ascii="Century Gothic" w:hAnsi="Century Gothic" w:eastAsia="Times New Roman" w:cs="Century Gothic"/>
          <w:b/>
          <w:b/>
          <w:bCs w:val="false"/>
          <w:i w:val="false"/>
          <w:i w:val="false"/>
          <w:iCs/>
          <w:caps/>
          <w:color w:val="00000A"/>
          <w:sz w:val="22"/>
          <w:szCs w:val="22"/>
          <w:u w:val="single"/>
          <w:lang w:val="it-IT" w:bidi="ar-SA"/>
        </w:rPr>
      </w:pPr>
      <w:r>
        <w:rPr>
          <w:rFonts w:eastAsia="Times New Roman" w:cs="Century Gothic" w:ascii="Century Gothic" w:hAnsi="Century Gothic"/>
          <w:b/>
          <w:bCs w:val="false"/>
          <w:i w:val="false"/>
          <w:iCs/>
          <w:caps/>
          <w:color w:val="00000A"/>
          <w:sz w:val="22"/>
          <w:szCs w:val="22"/>
          <w:u w:val="single"/>
          <w:lang w:val="it-IT" w:bidi="ar-SA"/>
        </w:rPr>
      </w:r>
    </w:p>
    <w:p>
      <w:pPr>
        <w:pStyle w:val="Corpodeltesto31"/>
        <w:widowControl w:val="false"/>
        <w:spacing w:lineRule="auto" w:line="360"/>
        <w:rPr>
          <w:rFonts w:eastAsia="DejaVu Sans Mono"/>
          <w:sz w:val="24"/>
          <w:szCs w:val="24"/>
        </w:rPr>
      </w:pPr>
      <w:r>
        <w:rPr>
          <w:rFonts w:eastAsia="DejaVu Sans Mono"/>
          <w:sz w:val="24"/>
          <w:szCs w:val="24"/>
        </w:rPr>
        <w:t>I presidi di primo soccorso che devono essere garantiti nei cantieri edili o di ingegneria civile, ai sensi dell’art. 2 del D.M. 388 del 15 luglio 2003, sono:</w:t>
      </w:r>
    </w:p>
    <w:p>
      <w:pPr>
        <w:pStyle w:val="Normal"/>
        <w:widowControl w:val="false"/>
        <w:numPr>
          <w:ilvl w:val="0"/>
          <w:numId w:val="20"/>
        </w:numPr>
        <w:spacing w:lineRule="auto" w:line="360"/>
        <w:jc w:val="both"/>
        <w:rPr>
          <w:rFonts w:eastAsia="DejaVu Sans Mono"/>
          <w:sz w:val="24"/>
          <w:szCs w:val="24"/>
        </w:rPr>
      </w:pPr>
      <w:r>
        <w:rPr>
          <w:rFonts w:eastAsia="DejaVu Sans Mono"/>
          <w:sz w:val="24"/>
          <w:szCs w:val="24"/>
        </w:rPr>
        <w:t>per i cantieri rientranti nella definizione di azienda o unità produttiva, il presidio sanitario da assegnare risulta essere costituito dalla cassetta di pronto soccorso. Il contenuto di detta cassetta, fissato dall’allegato 1 del D.M. 388/03, dovrà essere eventualmente integrato sulla base dei rischi specifici, in applicazione di quanto previsto dall’art. 4;</w:t>
      </w:r>
    </w:p>
    <w:p>
      <w:pPr>
        <w:pStyle w:val="Normal"/>
        <w:widowControl w:val="false"/>
        <w:numPr>
          <w:ilvl w:val="0"/>
          <w:numId w:val="20"/>
        </w:numPr>
        <w:spacing w:lineRule="auto" w:line="360"/>
        <w:jc w:val="both"/>
        <w:rPr>
          <w:rFonts w:eastAsia="DejaVu Sans Mono"/>
          <w:sz w:val="24"/>
          <w:szCs w:val="24"/>
        </w:rPr>
      </w:pPr>
      <w:r>
        <w:rPr>
          <w:rFonts w:eastAsia="DejaVu Sans Mono"/>
          <w:sz w:val="24"/>
          <w:szCs w:val="24"/>
        </w:rPr>
        <w:t>per i cantieri (temporanei o mobili) non rientranti per caratteristiche strutturali/operative nella definizione di unità produttiva, può risultare sufficiente un idoneo pacchetto di medicazione.</w:t>
      </w:r>
    </w:p>
    <w:p>
      <w:pPr>
        <w:pStyle w:val="Normal"/>
        <w:widowControl w:val="false"/>
        <w:spacing w:lineRule="auto" w:line="360"/>
        <w:jc w:val="both"/>
        <w:rPr>
          <w:rFonts w:eastAsia="DejaVu Sans Mono"/>
          <w:sz w:val="24"/>
          <w:szCs w:val="24"/>
        </w:rPr>
      </w:pPr>
      <w:r>
        <w:rPr>
          <w:rFonts w:eastAsia="DejaVu Sans Mono"/>
          <w:sz w:val="24"/>
          <w:szCs w:val="24"/>
        </w:rPr>
        <w:t>Si rammenta che l’art. 2, comma 1 lett. t) del D.Lgs. 81/08 Bis, e successive modifiche ed integrazioni, definisce l’unità produttiva nei termini seguenti: «unità produttiva»: stabilimento o struttura finalizzati alla produzione di beni o all’erogazione di servizi, dotati di autonomia finanziaria e tecnico funzionale.</w:t>
      </w:r>
    </w:p>
    <w:p>
      <w:pPr>
        <w:pStyle w:val="Normal"/>
        <w:widowControl w:val="false"/>
        <w:spacing w:lineRule="auto" w:line="360"/>
        <w:jc w:val="both"/>
        <w:rPr>
          <w:rFonts w:eastAsia="DejaVu Sans Mono"/>
          <w:sz w:val="24"/>
          <w:szCs w:val="24"/>
        </w:rPr>
      </w:pPr>
      <w:r>
        <w:rPr>
          <w:rFonts w:eastAsia="DejaVu Sans Mono"/>
          <w:sz w:val="24"/>
          <w:szCs w:val="24"/>
        </w:rPr>
        <w:t>Pertanto, in tutti i cantieri edili o di ingegneria civile, operanti al di fuori della sede aziendale e non configurabili come unità produttive, secondo la definizione sopra ricordata, è sufficiente che sia garantito da parte del datore di lavoro, come presidio sanitario, il pacchetto di medicazione di cui all’art. 2 comma 2 lett. a).</w:t>
      </w:r>
    </w:p>
    <w:p>
      <w:pPr>
        <w:pStyle w:val="Normal"/>
        <w:widowControl w:val="false"/>
        <w:jc w:val="both"/>
        <w:rPr>
          <w:rFonts w:eastAsia="DejaVu Sans Mono"/>
          <w:sz w:val="22"/>
          <w:szCs w:val="22"/>
        </w:rPr>
      </w:pPr>
      <w:r>
        <w:rPr>
          <w:rFonts w:eastAsia="DejaVu Sans Mono"/>
          <w:sz w:val="22"/>
          <w:szCs w:val="22"/>
        </w:rPr>
      </w:r>
    </w:p>
    <w:p>
      <w:pPr>
        <w:pStyle w:val="Descrizionecapitolo"/>
        <w:jc w:val="both"/>
        <w:rPr>
          <w:rFonts w:ascii="Century Gothic" w:hAnsi="Century Gothic" w:cs="Century Gothic"/>
          <w:b/>
          <w:b/>
          <w:caps w:val="false"/>
          <w:smallCaps w:val="false"/>
          <w:sz w:val="20"/>
        </w:rPr>
      </w:pPr>
      <w:r>
        <w:rPr>
          <w:rFonts w:cs="Century Gothic" w:ascii="Century Gothic" w:hAnsi="Century Gothic"/>
          <w:b/>
          <w:caps w:val="false"/>
          <w:smallCaps w:val="false"/>
          <w:sz w:val="20"/>
        </w:rPr>
        <w:t>La cassetta di pronto soccorso è a disposizione dei lavoratori ed è situata al piano terra del fabbricato, accessibile dalla porta finestra sul retro, sotto il porticato.</w:t>
      </w:r>
    </w:p>
    <w:p>
      <w:pPr>
        <w:pStyle w:val="Descrizionecapitolo"/>
        <w:jc w:val="both"/>
        <w:rPr>
          <w:rFonts w:ascii="Century Gothic" w:hAnsi="Century Gothic" w:cs="Century Gothic"/>
          <w:b/>
          <w:b/>
          <w:caps w:val="false"/>
          <w:smallCaps w:val="false"/>
          <w:sz w:val="20"/>
        </w:rPr>
      </w:pPr>
      <w:r>
        <w:rPr>
          <w:rFonts w:cs="Century Gothic" w:ascii="Century Gothic" w:hAnsi="Century Gothic"/>
          <w:b/>
          <w:caps w:val="false"/>
          <w:smallCaps w:val="false"/>
          <w:sz w:val="20"/>
        </w:rPr>
      </w:r>
    </w:p>
    <w:p>
      <w:pPr>
        <w:pStyle w:val="Normal"/>
        <w:jc w:val="center"/>
        <w:rPr>
          <w:rFonts w:ascii="Century Gothic" w:hAnsi="Century Gothic" w:cs="Century Gothic"/>
          <w:b/>
          <w:b/>
          <w:smallCaps/>
          <w:sz w:val="2"/>
        </w:rPr>
      </w:pPr>
      <w:r>
        <w:rPr>
          <w:rFonts w:cs="Century Gothic" w:ascii="Century Gothic" w:hAnsi="Century Gothic"/>
          <w:b/>
          <w:smallCaps/>
          <w:sz w:val="2"/>
        </w:rPr>
      </w:r>
    </w:p>
    <w:tbl>
      <w:tblPr>
        <w:tblW w:w="9700" w:type="dxa"/>
        <w:jc w:val="center"/>
        <w:tblInd w:w="0" w:type="dxa"/>
        <w:tblCellMar>
          <w:top w:w="0" w:type="dxa"/>
          <w:left w:w="45" w:type="dxa"/>
          <w:bottom w:w="0" w:type="dxa"/>
          <w:right w:w="70" w:type="dxa"/>
        </w:tblCellMar>
      </w:tblPr>
      <w:tblGrid>
        <w:gridCol w:w="4819"/>
        <w:gridCol w:w="4881"/>
      </w:tblGrid>
      <w:tr>
        <w:trPr>
          <w:trHeight w:val="383" w:hRule="atLeast"/>
        </w:trPr>
        <w:tc>
          <w:tcPr>
            <w:tcW w:w="4819" w:type="dxa"/>
            <w:tcBorders>
              <w:top w:val="single" w:sz="4" w:space="0" w:color="000001"/>
              <w:left w:val="single" w:sz="4" w:space="0" w:color="000001"/>
              <w:bottom w:val="single" w:sz="4" w:space="0" w:color="000001"/>
            </w:tcBorders>
            <w:vAlign w:val="center"/>
          </w:tcPr>
          <w:p>
            <w:pPr>
              <w:pStyle w:val="Normal"/>
              <w:widowControl w:val="false"/>
              <w:spacing w:before="113" w:after="0"/>
              <w:jc w:val="center"/>
              <w:rPr/>
            </w:pPr>
            <w:r>
              <w:rPr>
                <w:rStyle w:val="Enfasiforte"/>
                <w:rFonts w:cs="Century Gothic" w:ascii="Century Gothic" w:hAnsi="Century Gothic"/>
                <w:bCs w:val="false"/>
                <w:sz w:val="18"/>
              </w:rPr>
              <w:t xml:space="preserve">Contenuto minimo della cassetta di pronto soccorso </w:t>
            </w:r>
          </w:p>
          <w:p>
            <w:pPr>
              <w:pStyle w:val="Normal"/>
              <w:widowControl w:val="false"/>
              <w:spacing w:before="113" w:after="0"/>
              <w:jc w:val="center"/>
              <w:rPr/>
            </w:pPr>
            <w:r>
              <w:rPr>
                <w:rStyle w:val="Enfasiforte"/>
                <w:rFonts w:cs="Century Gothic" w:ascii="Century Gothic" w:hAnsi="Century Gothic"/>
                <w:bCs w:val="false"/>
                <w:sz w:val="18"/>
              </w:rPr>
              <w:t>(All. 1 D.M. 388/03)</w:t>
            </w:r>
          </w:p>
        </w:tc>
        <w:tc>
          <w:tcPr>
            <w:tcW w:w="4881" w:type="dxa"/>
            <w:tcBorders>
              <w:top w:val="single" w:sz="4" w:space="0" w:color="000001"/>
              <w:left w:val="single" w:sz="4" w:space="0" w:color="000001"/>
              <w:bottom w:val="single" w:sz="4" w:space="0" w:color="000001"/>
              <w:right w:val="single" w:sz="4" w:space="0" w:color="000001"/>
            </w:tcBorders>
            <w:vAlign w:val="center"/>
          </w:tcPr>
          <w:p>
            <w:pPr>
              <w:pStyle w:val="Normal"/>
              <w:widowControl w:val="false"/>
              <w:jc w:val="center"/>
              <w:rPr/>
            </w:pPr>
            <w:r>
              <w:rPr>
                <w:rStyle w:val="Enfasiforte"/>
                <w:rFonts w:cs="Century Gothic" w:ascii="Century Gothic" w:hAnsi="Century Gothic"/>
                <w:bCs w:val="false"/>
                <w:sz w:val="18"/>
              </w:rPr>
              <w:t xml:space="preserve">Contenuto minimo del pacchetto di medicazione </w:t>
            </w:r>
          </w:p>
          <w:p>
            <w:pPr>
              <w:pStyle w:val="Normal"/>
              <w:widowControl w:val="false"/>
              <w:jc w:val="center"/>
              <w:rPr/>
            </w:pPr>
            <w:r>
              <w:rPr>
                <w:rStyle w:val="Enfasiforte"/>
                <w:rFonts w:cs="Century Gothic" w:ascii="Century Gothic" w:hAnsi="Century Gothic"/>
                <w:bCs w:val="false"/>
                <w:sz w:val="18"/>
                <w:lang w:val="en-GB"/>
              </w:rPr>
              <w:t>(All. 2 D.M. 388/03)</w:t>
            </w:r>
          </w:p>
        </w:tc>
      </w:tr>
      <w:tr>
        <w:trPr>
          <w:trHeight w:val="567" w:hRule="exact"/>
        </w:trPr>
        <w:tc>
          <w:tcPr>
            <w:tcW w:w="4819" w:type="dxa"/>
            <w:tcBorders>
              <w:top w:val="single" w:sz="4" w:space="0" w:color="000001"/>
              <w:left w:val="single" w:sz="4" w:space="0" w:color="000001"/>
              <w:bottom w:val="single" w:sz="4" w:space="0" w:color="000001"/>
            </w:tcBorders>
            <w:vAlign w:val="center"/>
          </w:tcPr>
          <w:p>
            <w:pPr>
              <w:pStyle w:val="BodyText2"/>
              <w:spacing w:lineRule="auto" w:line="240"/>
              <w:rPr>
                <w:rFonts w:ascii="Century Gothic" w:hAnsi="Century Gothic" w:cs="Century Gothic"/>
                <w:sz w:val="16"/>
              </w:rPr>
            </w:pPr>
            <w:r>
              <w:rPr>
                <w:rFonts w:cs="Century Gothic" w:ascii="Century Gothic" w:hAnsi="Century Gothic"/>
                <w:sz w:val="16"/>
              </w:rPr>
              <w:t>Flacone di soluzione cutanea di iodopovidone al 10% di iodio da 1 l (1)</w:t>
            </w:r>
          </w:p>
        </w:tc>
        <w:tc>
          <w:tcPr>
            <w:tcW w:w="4881" w:type="dxa"/>
            <w:tcBorders>
              <w:top w:val="single" w:sz="4" w:space="0" w:color="000001"/>
              <w:left w:val="single" w:sz="4" w:space="0" w:color="000001"/>
              <w:bottom w:val="single" w:sz="4" w:space="0" w:color="000001"/>
              <w:right w:val="single" w:sz="4" w:space="0" w:color="000001"/>
            </w:tcBorders>
            <w:vAlign w:val="center"/>
          </w:tcPr>
          <w:p>
            <w:pPr>
              <w:pStyle w:val="BodyText2"/>
              <w:spacing w:lineRule="auto" w:line="240"/>
              <w:rPr>
                <w:rFonts w:ascii="Century Gothic" w:hAnsi="Century Gothic" w:cs="Century Gothic"/>
                <w:sz w:val="16"/>
              </w:rPr>
            </w:pPr>
            <w:r>
              <w:rPr>
                <w:rFonts w:cs="Century Gothic" w:ascii="Century Gothic" w:hAnsi="Century Gothic"/>
                <w:sz w:val="16"/>
              </w:rPr>
              <w:t>Flacone di soluzione cutanea di iodopovidone al 10% di iodio da 125 ml (1)</w:t>
            </w:r>
          </w:p>
        </w:tc>
      </w:tr>
      <w:tr>
        <w:trPr>
          <w:trHeight w:val="567" w:hRule="exact"/>
        </w:trPr>
        <w:tc>
          <w:tcPr>
            <w:tcW w:w="4819" w:type="dxa"/>
            <w:tcBorders>
              <w:top w:val="single" w:sz="4" w:space="0" w:color="000001"/>
              <w:left w:val="single" w:sz="4" w:space="0" w:color="000001"/>
              <w:bottom w:val="single" w:sz="4" w:space="0" w:color="000001"/>
            </w:tcBorders>
            <w:vAlign w:val="center"/>
          </w:tcPr>
          <w:p>
            <w:pPr>
              <w:pStyle w:val="Normal"/>
              <w:jc w:val="both"/>
              <w:rPr>
                <w:rFonts w:ascii="Century Gothic" w:hAnsi="Century Gothic" w:cs="Century Gothic"/>
                <w:sz w:val="16"/>
              </w:rPr>
            </w:pPr>
            <w:r>
              <w:rPr>
                <w:rFonts w:cs="Century Gothic" w:ascii="Century Gothic" w:hAnsi="Century Gothic"/>
                <w:sz w:val="16"/>
              </w:rPr>
              <w:t>Flacone di soluzione fisiologica (sodio cloruro 0,9 %) da 500 ml (3)</w:t>
            </w:r>
          </w:p>
        </w:tc>
        <w:tc>
          <w:tcPr>
            <w:tcW w:w="4881" w:type="dxa"/>
            <w:tcBorders>
              <w:top w:val="single" w:sz="4" w:space="0" w:color="000001"/>
              <w:left w:val="single" w:sz="4" w:space="0" w:color="000001"/>
              <w:bottom w:val="single" w:sz="4" w:space="0" w:color="000001"/>
              <w:right w:val="single" w:sz="4" w:space="0" w:color="000001"/>
            </w:tcBorders>
            <w:vAlign w:val="center"/>
          </w:tcPr>
          <w:p>
            <w:pPr>
              <w:pStyle w:val="Normal"/>
              <w:jc w:val="both"/>
              <w:rPr>
                <w:rFonts w:ascii="Century Gothic" w:hAnsi="Century Gothic" w:cs="Century Gothic"/>
                <w:sz w:val="16"/>
              </w:rPr>
            </w:pPr>
            <w:r>
              <w:rPr>
                <w:rFonts w:cs="Century Gothic" w:ascii="Century Gothic" w:hAnsi="Century Gothic"/>
                <w:sz w:val="16"/>
              </w:rPr>
              <w:t>Flacone di soluzione fisiologica (sodio cloruro 0,9 %) da 250 ml (1)</w:t>
            </w:r>
          </w:p>
        </w:tc>
      </w:tr>
      <w:tr>
        <w:trPr>
          <w:trHeight w:val="567" w:hRule="exact"/>
        </w:trPr>
        <w:tc>
          <w:tcPr>
            <w:tcW w:w="4819" w:type="dxa"/>
            <w:tcBorders>
              <w:top w:val="single" w:sz="4" w:space="0" w:color="000001"/>
              <w:left w:val="single" w:sz="4" w:space="0" w:color="000001"/>
              <w:bottom w:val="single" w:sz="4" w:space="0" w:color="000001"/>
            </w:tcBorders>
            <w:vAlign w:val="center"/>
          </w:tcPr>
          <w:p>
            <w:pPr>
              <w:pStyle w:val="BodyText2"/>
              <w:spacing w:lineRule="auto" w:line="240"/>
              <w:rPr>
                <w:rFonts w:ascii="Century Gothic" w:hAnsi="Century Gothic" w:cs="Century Gothic"/>
                <w:sz w:val="16"/>
              </w:rPr>
            </w:pPr>
            <w:r>
              <w:rPr>
                <w:rFonts w:cs="Century Gothic" w:ascii="Century Gothic" w:hAnsi="Century Gothic"/>
                <w:sz w:val="16"/>
              </w:rPr>
              <w:t>Confezione cerotti di varie misure pronti all’uso (2)</w:t>
            </w:r>
          </w:p>
        </w:tc>
        <w:tc>
          <w:tcPr>
            <w:tcW w:w="4881" w:type="dxa"/>
            <w:tcBorders>
              <w:top w:val="single" w:sz="4" w:space="0" w:color="000001"/>
              <w:left w:val="single" w:sz="4" w:space="0" w:color="000001"/>
              <w:bottom w:val="single" w:sz="4" w:space="0" w:color="000001"/>
              <w:right w:val="single" w:sz="4" w:space="0" w:color="000001"/>
            </w:tcBorders>
            <w:vAlign w:val="center"/>
          </w:tcPr>
          <w:p>
            <w:pPr>
              <w:pStyle w:val="Normal"/>
              <w:jc w:val="both"/>
              <w:rPr>
                <w:rFonts w:ascii="Century Gothic" w:hAnsi="Century Gothic" w:cs="Century Gothic"/>
                <w:sz w:val="16"/>
              </w:rPr>
            </w:pPr>
            <w:r>
              <w:rPr>
                <w:rFonts w:cs="Century Gothic" w:ascii="Century Gothic" w:hAnsi="Century Gothic"/>
                <w:sz w:val="16"/>
              </w:rPr>
              <w:t>Confezione cerotti di varie misure pronti all’uso (1)</w:t>
            </w:r>
          </w:p>
        </w:tc>
      </w:tr>
      <w:tr>
        <w:trPr>
          <w:trHeight w:val="567" w:hRule="exact"/>
        </w:trPr>
        <w:tc>
          <w:tcPr>
            <w:tcW w:w="4819" w:type="dxa"/>
            <w:tcBorders>
              <w:top w:val="single" w:sz="4" w:space="0" w:color="000001"/>
              <w:left w:val="single" w:sz="4" w:space="0" w:color="000001"/>
              <w:bottom w:val="single" w:sz="4" w:space="0" w:color="000001"/>
            </w:tcBorders>
            <w:vAlign w:val="center"/>
          </w:tcPr>
          <w:p>
            <w:pPr>
              <w:pStyle w:val="Normal"/>
              <w:jc w:val="both"/>
              <w:rPr>
                <w:rFonts w:ascii="Century Gothic" w:hAnsi="Century Gothic" w:cs="Century Gothic"/>
                <w:sz w:val="16"/>
              </w:rPr>
            </w:pPr>
            <w:r>
              <w:rPr>
                <w:rFonts w:cs="Century Gothic" w:ascii="Century Gothic" w:hAnsi="Century Gothic"/>
                <w:sz w:val="16"/>
              </w:rPr>
              <w:t>Rotoli di cerotto alto 2,5 cm (2)</w:t>
            </w:r>
          </w:p>
        </w:tc>
        <w:tc>
          <w:tcPr>
            <w:tcW w:w="4881" w:type="dxa"/>
            <w:tcBorders>
              <w:top w:val="single" w:sz="4" w:space="0" w:color="000001"/>
              <w:left w:val="single" w:sz="4" w:space="0" w:color="000001"/>
              <w:bottom w:val="single" w:sz="4" w:space="0" w:color="000001"/>
              <w:right w:val="single" w:sz="4" w:space="0" w:color="000001"/>
            </w:tcBorders>
            <w:vAlign w:val="center"/>
          </w:tcPr>
          <w:p>
            <w:pPr>
              <w:pStyle w:val="Normal"/>
              <w:jc w:val="both"/>
              <w:rPr>
                <w:rFonts w:ascii="Century Gothic" w:hAnsi="Century Gothic" w:cs="Century Gothic"/>
                <w:sz w:val="16"/>
              </w:rPr>
            </w:pPr>
            <w:r>
              <w:rPr>
                <w:rFonts w:cs="Century Gothic" w:ascii="Century Gothic" w:hAnsi="Century Gothic"/>
                <w:sz w:val="16"/>
              </w:rPr>
              <w:t>Rotoli di cerotto alto 2,5 cm (1)</w:t>
            </w:r>
          </w:p>
        </w:tc>
      </w:tr>
      <w:tr>
        <w:trPr>
          <w:trHeight w:val="567" w:hRule="exact"/>
        </w:trPr>
        <w:tc>
          <w:tcPr>
            <w:tcW w:w="4819" w:type="dxa"/>
            <w:tcBorders>
              <w:top w:val="single" w:sz="4" w:space="0" w:color="000001"/>
              <w:left w:val="single" w:sz="4" w:space="0" w:color="000001"/>
              <w:bottom w:val="single" w:sz="4" w:space="0" w:color="000001"/>
            </w:tcBorders>
            <w:vAlign w:val="center"/>
          </w:tcPr>
          <w:p>
            <w:pPr>
              <w:pStyle w:val="Normal"/>
              <w:jc w:val="both"/>
              <w:rPr>
                <w:rFonts w:ascii="Century Gothic" w:hAnsi="Century Gothic" w:cs="Century Gothic"/>
                <w:sz w:val="16"/>
              </w:rPr>
            </w:pPr>
            <w:r>
              <w:rPr>
                <w:rFonts w:cs="Century Gothic" w:ascii="Century Gothic" w:hAnsi="Century Gothic"/>
                <w:sz w:val="16"/>
              </w:rPr>
              <w:t>Confezione di rete elastica di misura media (1)</w:t>
            </w:r>
          </w:p>
        </w:tc>
        <w:tc>
          <w:tcPr>
            <w:tcW w:w="4881" w:type="dxa"/>
            <w:tcBorders>
              <w:top w:val="single" w:sz="4" w:space="0" w:color="000001"/>
              <w:left w:val="single" w:sz="4" w:space="0" w:color="000001"/>
              <w:bottom w:val="single" w:sz="4" w:space="0" w:color="000001"/>
              <w:right w:val="single" w:sz="4" w:space="0" w:color="000001"/>
            </w:tcBorders>
            <w:vAlign w:val="center"/>
          </w:tcPr>
          <w:p>
            <w:pPr>
              <w:pStyle w:val="Normal"/>
              <w:jc w:val="both"/>
              <w:rPr>
                <w:rFonts w:ascii="Century Gothic" w:hAnsi="Century Gothic" w:cs="Century Gothic"/>
                <w:sz w:val="16"/>
              </w:rPr>
            </w:pPr>
            <w:r>
              <w:rPr>
                <w:rFonts w:cs="Century Gothic" w:ascii="Century Gothic" w:hAnsi="Century Gothic"/>
                <w:sz w:val="16"/>
              </w:rPr>
              <w:t>Rotolo di benda orlata alta 10 cm (1)</w:t>
            </w:r>
          </w:p>
        </w:tc>
      </w:tr>
      <w:tr>
        <w:trPr>
          <w:trHeight w:val="567" w:hRule="exact"/>
        </w:trPr>
        <w:tc>
          <w:tcPr>
            <w:tcW w:w="4819" w:type="dxa"/>
            <w:tcBorders>
              <w:top w:val="single" w:sz="4" w:space="0" w:color="000001"/>
              <w:left w:val="single" w:sz="4" w:space="0" w:color="000001"/>
              <w:bottom w:val="single" w:sz="4" w:space="0" w:color="000001"/>
            </w:tcBorders>
            <w:vAlign w:val="center"/>
          </w:tcPr>
          <w:p>
            <w:pPr>
              <w:pStyle w:val="Normal"/>
              <w:jc w:val="both"/>
              <w:rPr>
                <w:rFonts w:ascii="Century Gothic" w:hAnsi="Century Gothic" w:cs="Century Gothic"/>
                <w:sz w:val="16"/>
              </w:rPr>
            </w:pPr>
            <w:r>
              <w:rPr>
                <w:rFonts w:cs="Century Gothic" w:ascii="Century Gothic" w:hAnsi="Century Gothic"/>
                <w:sz w:val="16"/>
              </w:rPr>
              <w:t>Confezione ghiaccio istantaneo (2)</w:t>
            </w:r>
          </w:p>
        </w:tc>
        <w:tc>
          <w:tcPr>
            <w:tcW w:w="4881" w:type="dxa"/>
            <w:tcBorders>
              <w:top w:val="single" w:sz="4" w:space="0" w:color="000001"/>
              <w:left w:val="single" w:sz="4" w:space="0" w:color="000001"/>
              <w:bottom w:val="single" w:sz="4" w:space="0" w:color="000001"/>
              <w:right w:val="single" w:sz="4" w:space="0" w:color="000001"/>
            </w:tcBorders>
            <w:vAlign w:val="center"/>
          </w:tcPr>
          <w:p>
            <w:pPr>
              <w:pStyle w:val="Normal"/>
              <w:jc w:val="both"/>
              <w:rPr>
                <w:rFonts w:ascii="Century Gothic" w:hAnsi="Century Gothic" w:cs="Century Gothic"/>
                <w:sz w:val="16"/>
              </w:rPr>
            </w:pPr>
            <w:r>
              <w:rPr>
                <w:rFonts w:cs="Century Gothic" w:ascii="Century Gothic" w:hAnsi="Century Gothic"/>
                <w:sz w:val="16"/>
              </w:rPr>
              <w:t>Confezione ghiaccio istantaneo (1)</w:t>
            </w:r>
          </w:p>
        </w:tc>
      </w:tr>
      <w:tr>
        <w:trPr>
          <w:trHeight w:val="567" w:hRule="exact"/>
        </w:trPr>
        <w:tc>
          <w:tcPr>
            <w:tcW w:w="4819" w:type="dxa"/>
            <w:tcBorders>
              <w:top w:val="single" w:sz="4" w:space="0" w:color="000001"/>
              <w:left w:val="single" w:sz="4" w:space="0" w:color="000001"/>
              <w:bottom w:val="single" w:sz="4" w:space="0" w:color="000001"/>
            </w:tcBorders>
            <w:vAlign w:val="center"/>
          </w:tcPr>
          <w:p>
            <w:pPr>
              <w:pStyle w:val="Normal"/>
              <w:jc w:val="both"/>
              <w:rPr>
                <w:rFonts w:ascii="Century Gothic" w:hAnsi="Century Gothic" w:cs="Century Gothic"/>
                <w:sz w:val="16"/>
              </w:rPr>
            </w:pPr>
            <w:r>
              <w:rPr>
                <w:rFonts w:cs="Century Gothic" w:ascii="Century Gothic" w:hAnsi="Century Gothic"/>
                <w:sz w:val="16"/>
              </w:rPr>
              <w:t>Guanti sterili monouso (5 paia)</w:t>
            </w:r>
          </w:p>
        </w:tc>
        <w:tc>
          <w:tcPr>
            <w:tcW w:w="4881" w:type="dxa"/>
            <w:tcBorders>
              <w:top w:val="single" w:sz="4" w:space="0" w:color="000001"/>
              <w:left w:val="single" w:sz="4" w:space="0" w:color="000001"/>
              <w:bottom w:val="single" w:sz="4" w:space="0" w:color="000001"/>
              <w:right w:val="single" w:sz="4" w:space="0" w:color="000001"/>
            </w:tcBorders>
            <w:vAlign w:val="center"/>
          </w:tcPr>
          <w:p>
            <w:pPr>
              <w:pStyle w:val="Normal"/>
              <w:jc w:val="both"/>
              <w:rPr>
                <w:rFonts w:ascii="Century Gothic" w:hAnsi="Century Gothic" w:cs="Century Gothic"/>
                <w:sz w:val="16"/>
              </w:rPr>
            </w:pPr>
            <w:r>
              <w:rPr>
                <w:rFonts w:cs="Century Gothic" w:ascii="Century Gothic" w:hAnsi="Century Gothic"/>
                <w:sz w:val="16"/>
              </w:rPr>
              <w:t>Guanti sterili monouso (2 paia)</w:t>
            </w:r>
          </w:p>
        </w:tc>
      </w:tr>
      <w:tr>
        <w:trPr>
          <w:trHeight w:val="567" w:hRule="exact"/>
        </w:trPr>
        <w:tc>
          <w:tcPr>
            <w:tcW w:w="4819" w:type="dxa"/>
            <w:tcBorders>
              <w:top w:val="single" w:sz="4" w:space="0" w:color="000001"/>
              <w:left w:val="single" w:sz="4" w:space="0" w:color="000001"/>
              <w:bottom w:val="single" w:sz="4" w:space="0" w:color="000001"/>
            </w:tcBorders>
            <w:vAlign w:val="center"/>
          </w:tcPr>
          <w:p>
            <w:pPr>
              <w:pStyle w:val="Normal"/>
              <w:jc w:val="both"/>
              <w:rPr>
                <w:rFonts w:ascii="Century Gothic" w:hAnsi="Century Gothic" w:cs="Century Gothic"/>
                <w:sz w:val="16"/>
              </w:rPr>
            </w:pPr>
            <w:r>
              <w:rPr>
                <w:rFonts w:cs="Century Gothic" w:ascii="Century Gothic" w:hAnsi="Century Gothic"/>
                <w:sz w:val="16"/>
              </w:rPr>
              <w:t>Confezione di cotone idrofilo (1)</w:t>
            </w:r>
          </w:p>
        </w:tc>
        <w:tc>
          <w:tcPr>
            <w:tcW w:w="4881" w:type="dxa"/>
            <w:tcBorders>
              <w:top w:val="single" w:sz="4" w:space="0" w:color="000001"/>
              <w:left w:val="single" w:sz="4" w:space="0" w:color="000001"/>
              <w:bottom w:val="single" w:sz="4" w:space="0" w:color="000001"/>
              <w:right w:val="single" w:sz="4" w:space="0" w:color="000001"/>
            </w:tcBorders>
            <w:vAlign w:val="center"/>
          </w:tcPr>
          <w:p>
            <w:pPr>
              <w:pStyle w:val="Normal"/>
              <w:jc w:val="both"/>
              <w:rPr>
                <w:rFonts w:ascii="Century Gothic" w:hAnsi="Century Gothic" w:cs="Century Gothic"/>
                <w:sz w:val="16"/>
              </w:rPr>
            </w:pPr>
            <w:r>
              <w:rPr>
                <w:rFonts w:cs="Century Gothic" w:ascii="Century Gothic" w:hAnsi="Century Gothic"/>
                <w:sz w:val="16"/>
              </w:rPr>
              <w:t>Confezione di cotone idrofilo (1)</w:t>
            </w:r>
          </w:p>
        </w:tc>
      </w:tr>
      <w:tr>
        <w:trPr>
          <w:trHeight w:val="567" w:hRule="exact"/>
        </w:trPr>
        <w:tc>
          <w:tcPr>
            <w:tcW w:w="4819" w:type="dxa"/>
            <w:tcBorders>
              <w:top w:val="single" w:sz="4" w:space="0" w:color="000001"/>
              <w:left w:val="single" w:sz="4" w:space="0" w:color="000001"/>
              <w:bottom w:val="single" w:sz="4" w:space="0" w:color="000001"/>
            </w:tcBorders>
            <w:vAlign w:val="center"/>
          </w:tcPr>
          <w:p>
            <w:pPr>
              <w:pStyle w:val="Testocommento1"/>
              <w:jc w:val="both"/>
              <w:rPr>
                <w:rFonts w:ascii="Century Gothic" w:hAnsi="Century Gothic" w:cs="Century Gothic"/>
                <w:sz w:val="16"/>
              </w:rPr>
            </w:pPr>
            <w:r>
              <w:rPr>
                <w:rFonts w:cs="Century Gothic" w:ascii="Century Gothic" w:hAnsi="Century Gothic"/>
                <w:sz w:val="16"/>
              </w:rPr>
              <w:t>Compresse di garza sterile cm. 10x10 in buste singole (10)</w:t>
            </w:r>
          </w:p>
        </w:tc>
        <w:tc>
          <w:tcPr>
            <w:tcW w:w="4881" w:type="dxa"/>
            <w:tcBorders>
              <w:top w:val="single" w:sz="4" w:space="0" w:color="000001"/>
              <w:left w:val="single" w:sz="4" w:space="0" w:color="000001"/>
              <w:bottom w:val="single" w:sz="4" w:space="0" w:color="000001"/>
              <w:right w:val="single" w:sz="4" w:space="0" w:color="000001"/>
            </w:tcBorders>
            <w:vAlign w:val="center"/>
          </w:tcPr>
          <w:p>
            <w:pPr>
              <w:pStyle w:val="Sottotitolo1"/>
              <w:ind w:left="0" w:right="0" w:hanging="0"/>
              <w:jc w:val="both"/>
              <w:rPr>
                <w:rFonts w:ascii="Century Gothic" w:hAnsi="Century Gothic" w:cs="Century Gothic"/>
                <w:b w:val="false"/>
                <w:b w:val="false"/>
                <w:bCs w:val="false"/>
                <w:sz w:val="16"/>
                <w:szCs w:val="20"/>
              </w:rPr>
            </w:pPr>
            <w:r>
              <w:rPr>
                <w:rFonts w:cs="Century Gothic" w:ascii="Century Gothic" w:hAnsi="Century Gothic"/>
                <w:b w:val="false"/>
                <w:bCs w:val="false"/>
                <w:sz w:val="16"/>
                <w:szCs w:val="20"/>
              </w:rPr>
              <w:t>Compresse di garza sterile cm. 10x10 in buste singole (3)</w:t>
            </w:r>
          </w:p>
        </w:tc>
      </w:tr>
      <w:tr>
        <w:trPr>
          <w:trHeight w:val="567" w:hRule="exact"/>
        </w:trPr>
        <w:tc>
          <w:tcPr>
            <w:tcW w:w="4819" w:type="dxa"/>
            <w:tcBorders>
              <w:top w:val="single" w:sz="4" w:space="0" w:color="000001"/>
              <w:left w:val="single" w:sz="4" w:space="0" w:color="000001"/>
              <w:bottom w:val="single" w:sz="4" w:space="0" w:color="000001"/>
            </w:tcBorders>
            <w:vAlign w:val="center"/>
          </w:tcPr>
          <w:p>
            <w:pPr>
              <w:pStyle w:val="Normal"/>
              <w:jc w:val="both"/>
              <w:rPr>
                <w:rFonts w:ascii="Century Gothic" w:hAnsi="Century Gothic" w:cs="Century Gothic"/>
                <w:sz w:val="16"/>
              </w:rPr>
            </w:pPr>
            <w:r>
              <w:rPr>
                <w:rFonts w:cs="Century Gothic" w:ascii="Century Gothic" w:hAnsi="Century Gothic"/>
                <w:sz w:val="16"/>
              </w:rPr>
              <w:t>Compresse di garza sterile cm. 18x40 in buste singole (2)</w:t>
            </w:r>
          </w:p>
        </w:tc>
        <w:tc>
          <w:tcPr>
            <w:tcW w:w="4881" w:type="dxa"/>
            <w:tcBorders>
              <w:top w:val="single" w:sz="4" w:space="0" w:color="000001"/>
              <w:left w:val="single" w:sz="4" w:space="0" w:color="000001"/>
              <w:bottom w:val="single" w:sz="4" w:space="0" w:color="000001"/>
              <w:right w:val="single" w:sz="4" w:space="0" w:color="000001"/>
            </w:tcBorders>
            <w:vAlign w:val="center"/>
          </w:tcPr>
          <w:p>
            <w:pPr>
              <w:pStyle w:val="Sottotitolo1"/>
              <w:ind w:left="0" w:right="0" w:hanging="0"/>
              <w:jc w:val="both"/>
              <w:rPr>
                <w:rFonts w:ascii="Century Gothic" w:hAnsi="Century Gothic" w:cs="Century Gothic"/>
                <w:b w:val="false"/>
                <w:b w:val="false"/>
                <w:bCs w:val="false"/>
                <w:sz w:val="16"/>
                <w:szCs w:val="20"/>
              </w:rPr>
            </w:pPr>
            <w:r>
              <w:rPr>
                <w:rFonts w:cs="Century Gothic" w:ascii="Century Gothic" w:hAnsi="Century Gothic"/>
                <w:b w:val="false"/>
                <w:bCs w:val="false"/>
                <w:sz w:val="16"/>
                <w:szCs w:val="20"/>
              </w:rPr>
              <w:t>Compresse di garza sterile cm. 18x40 in buste singole (1)</w:t>
            </w:r>
          </w:p>
        </w:tc>
      </w:tr>
      <w:tr>
        <w:trPr>
          <w:trHeight w:val="567" w:hRule="exact"/>
        </w:trPr>
        <w:tc>
          <w:tcPr>
            <w:tcW w:w="4819" w:type="dxa"/>
            <w:tcBorders>
              <w:top w:val="single" w:sz="4" w:space="0" w:color="000001"/>
              <w:left w:val="single" w:sz="4" w:space="0" w:color="000001"/>
              <w:bottom w:val="single" w:sz="4" w:space="0" w:color="000001"/>
            </w:tcBorders>
            <w:vAlign w:val="center"/>
          </w:tcPr>
          <w:p>
            <w:pPr>
              <w:pStyle w:val="Normal"/>
              <w:jc w:val="both"/>
              <w:rPr>
                <w:rFonts w:ascii="Century Gothic" w:hAnsi="Century Gothic" w:cs="Century Gothic"/>
                <w:sz w:val="16"/>
              </w:rPr>
            </w:pPr>
            <w:r>
              <w:rPr>
                <w:rFonts w:cs="Century Gothic" w:ascii="Century Gothic" w:hAnsi="Century Gothic"/>
                <w:sz w:val="16"/>
              </w:rPr>
              <w:t>Laccio emostatico (3)</w:t>
            </w:r>
          </w:p>
        </w:tc>
        <w:tc>
          <w:tcPr>
            <w:tcW w:w="4881" w:type="dxa"/>
            <w:tcBorders>
              <w:top w:val="single" w:sz="4" w:space="0" w:color="000001"/>
              <w:left w:val="single" w:sz="4" w:space="0" w:color="000001"/>
              <w:bottom w:val="single" w:sz="4" w:space="0" w:color="000001"/>
              <w:right w:val="single" w:sz="4" w:space="0" w:color="000001"/>
            </w:tcBorders>
            <w:vAlign w:val="center"/>
          </w:tcPr>
          <w:p>
            <w:pPr>
              <w:pStyle w:val="Normal"/>
              <w:jc w:val="both"/>
              <w:rPr>
                <w:rFonts w:ascii="Century Gothic" w:hAnsi="Century Gothic" w:cs="Century Gothic"/>
                <w:sz w:val="16"/>
              </w:rPr>
            </w:pPr>
            <w:r>
              <w:rPr>
                <w:rFonts w:cs="Century Gothic" w:ascii="Century Gothic" w:hAnsi="Century Gothic"/>
                <w:sz w:val="16"/>
              </w:rPr>
              <w:t>Laccio emostatico (1)</w:t>
            </w:r>
          </w:p>
        </w:tc>
      </w:tr>
      <w:tr>
        <w:trPr>
          <w:trHeight w:val="567" w:hRule="exact"/>
        </w:trPr>
        <w:tc>
          <w:tcPr>
            <w:tcW w:w="4819" w:type="dxa"/>
            <w:tcBorders>
              <w:top w:val="single" w:sz="4" w:space="0" w:color="000001"/>
              <w:left w:val="single" w:sz="4" w:space="0" w:color="000001"/>
              <w:bottom w:val="single" w:sz="4" w:space="0" w:color="000001"/>
            </w:tcBorders>
            <w:vAlign w:val="center"/>
          </w:tcPr>
          <w:p>
            <w:pPr>
              <w:pStyle w:val="Normal"/>
              <w:jc w:val="both"/>
              <w:rPr>
                <w:rFonts w:ascii="Century Gothic" w:hAnsi="Century Gothic" w:cs="Century Gothic"/>
                <w:sz w:val="16"/>
              </w:rPr>
            </w:pPr>
            <w:r>
              <w:rPr>
                <w:rFonts w:cs="Century Gothic" w:ascii="Century Gothic" w:hAnsi="Century Gothic"/>
                <w:sz w:val="16"/>
              </w:rPr>
              <w:t>Paio di forbici metalliche con manico in plastica</w:t>
            </w:r>
          </w:p>
        </w:tc>
        <w:tc>
          <w:tcPr>
            <w:tcW w:w="4881" w:type="dxa"/>
            <w:tcBorders>
              <w:top w:val="single" w:sz="4" w:space="0" w:color="000001"/>
              <w:left w:val="single" w:sz="4" w:space="0" w:color="000001"/>
              <w:bottom w:val="single" w:sz="4" w:space="0" w:color="000001"/>
              <w:right w:val="single" w:sz="4" w:space="0" w:color="000001"/>
            </w:tcBorders>
            <w:vAlign w:val="center"/>
          </w:tcPr>
          <w:p>
            <w:pPr>
              <w:pStyle w:val="Normal"/>
              <w:jc w:val="both"/>
              <w:rPr>
                <w:rFonts w:ascii="Century Gothic" w:hAnsi="Century Gothic" w:cs="Century Gothic"/>
                <w:sz w:val="16"/>
              </w:rPr>
            </w:pPr>
            <w:r>
              <w:rPr>
                <w:rFonts w:cs="Century Gothic" w:ascii="Century Gothic" w:hAnsi="Century Gothic"/>
                <w:sz w:val="16"/>
              </w:rPr>
              <w:t>Paio di forbici metalliche con manico in plastica</w:t>
            </w:r>
          </w:p>
        </w:tc>
      </w:tr>
      <w:tr>
        <w:trPr>
          <w:trHeight w:val="567" w:hRule="exact"/>
        </w:trPr>
        <w:tc>
          <w:tcPr>
            <w:tcW w:w="4819" w:type="dxa"/>
            <w:tcBorders>
              <w:top w:val="single" w:sz="4" w:space="0" w:color="000001"/>
              <w:left w:val="single" w:sz="4" w:space="0" w:color="000001"/>
              <w:bottom w:val="single" w:sz="4" w:space="0" w:color="000001"/>
            </w:tcBorders>
            <w:vAlign w:val="center"/>
          </w:tcPr>
          <w:p>
            <w:pPr>
              <w:pStyle w:val="Normal"/>
              <w:jc w:val="both"/>
              <w:rPr>
                <w:rFonts w:ascii="Century Gothic" w:hAnsi="Century Gothic" w:cs="Century Gothic"/>
                <w:sz w:val="16"/>
              </w:rPr>
            </w:pPr>
            <w:r>
              <w:rPr>
                <w:rFonts w:cs="Century Gothic" w:ascii="Century Gothic" w:hAnsi="Century Gothic"/>
                <w:sz w:val="16"/>
              </w:rPr>
              <w:t>Pinzette da medicazione sterile monouso (2)</w:t>
            </w:r>
          </w:p>
        </w:tc>
        <w:tc>
          <w:tcPr>
            <w:tcW w:w="4881" w:type="dxa"/>
            <w:tcBorders>
              <w:top w:val="single" w:sz="4" w:space="0" w:color="000001"/>
              <w:left w:val="single" w:sz="4" w:space="0" w:color="000001"/>
              <w:bottom w:val="single" w:sz="4" w:space="0" w:color="000001"/>
              <w:right w:val="single" w:sz="4" w:space="0" w:color="000001"/>
            </w:tcBorders>
            <w:vAlign w:val="center"/>
          </w:tcPr>
          <w:p>
            <w:pPr>
              <w:pStyle w:val="Normal"/>
              <w:jc w:val="both"/>
              <w:rPr>
                <w:rFonts w:ascii="Century Gothic" w:hAnsi="Century Gothic" w:cs="Century Gothic"/>
                <w:sz w:val="16"/>
              </w:rPr>
            </w:pPr>
            <w:r>
              <w:rPr>
                <w:rFonts w:cs="Century Gothic" w:ascii="Century Gothic" w:hAnsi="Century Gothic"/>
                <w:sz w:val="16"/>
              </w:rPr>
              <w:t>Pinzette da medicazione sterile monouso (1)</w:t>
            </w:r>
          </w:p>
        </w:tc>
      </w:tr>
      <w:tr>
        <w:trPr>
          <w:trHeight w:val="567" w:hRule="exact"/>
        </w:trPr>
        <w:tc>
          <w:tcPr>
            <w:tcW w:w="4819" w:type="dxa"/>
            <w:tcBorders>
              <w:top w:val="single" w:sz="4" w:space="0" w:color="000001"/>
              <w:left w:val="single" w:sz="4" w:space="0" w:color="000001"/>
              <w:bottom w:val="single" w:sz="4" w:space="0" w:color="000001"/>
            </w:tcBorders>
            <w:vAlign w:val="center"/>
          </w:tcPr>
          <w:p>
            <w:pPr>
              <w:pStyle w:val="Normal"/>
              <w:jc w:val="both"/>
              <w:rPr>
                <w:rFonts w:ascii="Century Gothic" w:hAnsi="Century Gothic" w:cs="Century Gothic"/>
                <w:sz w:val="16"/>
              </w:rPr>
            </w:pPr>
            <w:r>
              <w:rPr>
                <w:rFonts w:cs="Century Gothic" w:ascii="Century Gothic" w:hAnsi="Century Gothic"/>
                <w:sz w:val="16"/>
              </w:rPr>
              <w:t>Sacchetto monouso per la raccolta di rifiuti sanitari (2)</w:t>
            </w:r>
          </w:p>
        </w:tc>
        <w:tc>
          <w:tcPr>
            <w:tcW w:w="4881" w:type="dxa"/>
            <w:tcBorders>
              <w:top w:val="single" w:sz="4" w:space="0" w:color="000001"/>
              <w:left w:val="single" w:sz="4" w:space="0" w:color="000001"/>
              <w:bottom w:val="single" w:sz="4" w:space="0" w:color="000001"/>
              <w:right w:val="single" w:sz="4" w:space="0" w:color="000001"/>
            </w:tcBorders>
            <w:vAlign w:val="center"/>
          </w:tcPr>
          <w:p>
            <w:pPr>
              <w:pStyle w:val="Normal"/>
              <w:jc w:val="both"/>
              <w:rPr>
                <w:rFonts w:ascii="Century Gothic" w:hAnsi="Century Gothic" w:cs="Century Gothic"/>
                <w:sz w:val="16"/>
              </w:rPr>
            </w:pPr>
            <w:r>
              <w:rPr>
                <w:rFonts w:cs="Century Gothic" w:ascii="Century Gothic" w:hAnsi="Century Gothic"/>
                <w:sz w:val="16"/>
              </w:rPr>
              <w:t>Sacchetto monouso per la raccolta di rifiuti sanitari (1)</w:t>
            </w:r>
          </w:p>
        </w:tc>
      </w:tr>
      <w:tr>
        <w:trPr>
          <w:trHeight w:val="567" w:hRule="exact"/>
        </w:trPr>
        <w:tc>
          <w:tcPr>
            <w:tcW w:w="4819" w:type="dxa"/>
            <w:tcBorders>
              <w:top w:val="single" w:sz="4" w:space="0" w:color="000001"/>
              <w:left w:val="single" w:sz="4" w:space="0" w:color="000001"/>
              <w:bottom w:val="single" w:sz="4" w:space="0" w:color="000001"/>
            </w:tcBorders>
            <w:vAlign w:val="center"/>
          </w:tcPr>
          <w:p>
            <w:pPr>
              <w:pStyle w:val="Normal"/>
              <w:jc w:val="both"/>
              <w:rPr>
                <w:rFonts w:ascii="Century Gothic" w:hAnsi="Century Gothic" w:cs="Century Gothic"/>
                <w:sz w:val="16"/>
              </w:rPr>
            </w:pPr>
            <w:r>
              <w:rPr>
                <w:rFonts w:cs="Century Gothic" w:ascii="Century Gothic" w:hAnsi="Century Gothic"/>
                <w:sz w:val="16"/>
              </w:rPr>
              <w:t>Visiera paraschizzi</w:t>
            </w:r>
          </w:p>
        </w:tc>
        <w:tc>
          <w:tcPr>
            <w:tcW w:w="4881" w:type="dxa"/>
            <w:tcBorders>
              <w:top w:val="single" w:sz="4" w:space="0" w:color="000001"/>
              <w:left w:val="single" w:sz="4" w:space="0" w:color="000001"/>
              <w:bottom w:val="single" w:sz="4" w:space="0" w:color="000001"/>
              <w:right w:val="single" w:sz="4" w:space="0" w:color="000001"/>
            </w:tcBorders>
            <w:vAlign w:val="center"/>
          </w:tcPr>
          <w:p>
            <w:pPr>
              <w:pStyle w:val="Normal"/>
              <w:snapToGrid w:val="false"/>
              <w:jc w:val="both"/>
              <w:rPr>
                <w:rFonts w:ascii="Century Gothic" w:hAnsi="Century Gothic" w:cs="Century Gothic"/>
                <w:color w:val="FF0000"/>
                <w:sz w:val="16"/>
              </w:rPr>
            </w:pPr>
            <w:r>
              <w:rPr>
                <w:rFonts w:cs="Century Gothic" w:ascii="Century Gothic" w:hAnsi="Century Gothic"/>
                <w:color w:val="FF0000"/>
                <w:sz w:val="16"/>
              </w:rPr>
            </w:r>
          </w:p>
        </w:tc>
      </w:tr>
      <w:tr>
        <w:trPr>
          <w:trHeight w:val="567" w:hRule="exact"/>
        </w:trPr>
        <w:tc>
          <w:tcPr>
            <w:tcW w:w="4819" w:type="dxa"/>
            <w:tcBorders>
              <w:top w:val="single" w:sz="4" w:space="0" w:color="000001"/>
              <w:left w:val="single" w:sz="4" w:space="0" w:color="000001"/>
              <w:bottom w:val="single" w:sz="4" w:space="0" w:color="000001"/>
            </w:tcBorders>
            <w:vAlign w:val="center"/>
          </w:tcPr>
          <w:p>
            <w:pPr>
              <w:pStyle w:val="Normal"/>
              <w:jc w:val="both"/>
              <w:rPr>
                <w:rFonts w:ascii="Century Gothic" w:hAnsi="Century Gothic" w:cs="Century Gothic"/>
                <w:sz w:val="16"/>
              </w:rPr>
            </w:pPr>
            <w:r>
              <w:rPr>
                <w:rFonts w:cs="Century Gothic" w:ascii="Century Gothic" w:hAnsi="Century Gothic"/>
                <w:sz w:val="16"/>
              </w:rPr>
              <w:t>Teli sterili monouso (2)</w:t>
            </w:r>
          </w:p>
        </w:tc>
        <w:tc>
          <w:tcPr>
            <w:tcW w:w="4881" w:type="dxa"/>
            <w:tcBorders>
              <w:top w:val="single" w:sz="4" w:space="0" w:color="000001"/>
              <w:left w:val="single" w:sz="4" w:space="0" w:color="000001"/>
              <w:bottom w:val="single" w:sz="4" w:space="0" w:color="000001"/>
              <w:right w:val="single" w:sz="4" w:space="0" w:color="000001"/>
            </w:tcBorders>
            <w:vAlign w:val="center"/>
          </w:tcPr>
          <w:p>
            <w:pPr>
              <w:pStyle w:val="Normal"/>
              <w:snapToGrid w:val="false"/>
              <w:jc w:val="both"/>
              <w:rPr>
                <w:rFonts w:ascii="Century Gothic" w:hAnsi="Century Gothic" w:cs="Century Gothic"/>
                <w:color w:val="FF0000"/>
                <w:sz w:val="16"/>
              </w:rPr>
            </w:pPr>
            <w:r>
              <w:rPr>
                <w:rFonts w:cs="Century Gothic" w:ascii="Century Gothic" w:hAnsi="Century Gothic"/>
                <w:color w:val="FF0000"/>
                <w:sz w:val="16"/>
              </w:rPr>
            </w:r>
          </w:p>
        </w:tc>
      </w:tr>
      <w:tr>
        <w:trPr>
          <w:trHeight w:val="567" w:hRule="atLeast"/>
        </w:trPr>
        <w:tc>
          <w:tcPr>
            <w:tcW w:w="4819" w:type="dxa"/>
            <w:tcBorders>
              <w:top w:val="single" w:sz="4" w:space="0" w:color="000001"/>
              <w:left w:val="single" w:sz="4" w:space="0" w:color="000001"/>
              <w:bottom w:val="single" w:sz="4" w:space="0" w:color="000001"/>
            </w:tcBorders>
            <w:vAlign w:val="center"/>
          </w:tcPr>
          <w:p>
            <w:pPr>
              <w:pStyle w:val="Normal"/>
              <w:jc w:val="both"/>
              <w:rPr>
                <w:rFonts w:ascii="Century Gothic" w:hAnsi="Century Gothic" w:cs="Century Gothic"/>
                <w:sz w:val="16"/>
              </w:rPr>
            </w:pPr>
            <w:r>
              <w:rPr>
                <w:rFonts w:cs="Century Gothic" w:ascii="Century Gothic" w:hAnsi="Century Gothic"/>
                <w:sz w:val="16"/>
              </w:rPr>
              <w:t>Termometro clinico</w:t>
            </w:r>
          </w:p>
        </w:tc>
        <w:tc>
          <w:tcPr>
            <w:tcW w:w="4881" w:type="dxa"/>
            <w:tcBorders>
              <w:top w:val="single" w:sz="4" w:space="0" w:color="000001"/>
              <w:left w:val="single" w:sz="4" w:space="0" w:color="000001"/>
              <w:bottom w:val="single" w:sz="4" w:space="0" w:color="000001"/>
              <w:right w:val="single" w:sz="4" w:space="0" w:color="000001"/>
            </w:tcBorders>
            <w:vAlign w:val="center"/>
          </w:tcPr>
          <w:p>
            <w:pPr>
              <w:pStyle w:val="Normal"/>
              <w:snapToGrid w:val="false"/>
              <w:jc w:val="both"/>
              <w:rPr>
                <w:rFonts w:ascii="Century Gothic" w:hAnsi="Century Gothic" w:cs="Century Gothic"/>
                <w:color w:val="FF0000"/>
                <w:sz w:val="16"/>
              </w:rPr>
            </w:pPr>
            <w:r>
              <w:rPr>
                <w:rFonts w:cs="Century Gothic" w:ascii="Century Gothic" w:hAnsi="Century Gothic"/>
                <w:color w:val="FF0000"/>
                <w:sz w:val="16"/>
              </w:rPr>
            </w:r>
          </w:p>
        </w:tc>
      </w:tr>
      <w:tr>
        <w:trPr>
          <w:trHeight w:val="567" w:hRule="atLeast"/>
        </w:trPr>
        <w:tc>
          <w:tcPr>
            <w:tcW w:w="4819" w:type="dxa"/>
            <w:tcBorders>
              <w:top w:val="single" w:sz="4" w:space="0" w:color="000001"/>
              <w:left w:val="single" w:sz="4" w:space="0" w:color="000001"/>
              <w:bottom w:val="single" w:sz="4" w:space="0" w:color="000001"/>
            </w:tcBorders>
            <w:vAlign w:val="center"/>
          </w:tcPr>
          <w:p>
            <w:pPr>
              <w:pStyle w:val="Normal"/>
              <w:jc w:val="both"/>
              <w:rPr>
                <w:rFonts w:ascii="Century Gothic" w:hAnsi="Century Gothic" w:cs="Century Gothic"/>
                <w:sz w:val="16"/>
              </w:rPr>
            </w:pPr>
            <w:r>
              <w:rPr>
                <w:rFonts w:cs="Century Gothic" w:ascii="Century Gothic" w:hAnsi="Century Gothic"/>
                <w:sz w:val="16"/>
              </w:rPr>
              <w:t>Apparecchio per la misurazione della misurazione della pressione arteriosa</w:t>
            </w:r>
          </w:p>
        </w:tc>
        <w:tc>
          <w:tcPr>
            <w:tcW w:w="4881" w:type="dxa"/>
            <w:tcBorders>
              <w:top w:val="single" w:sz="4" w:space="0" w:color="000001"/>
              <w:left w:val="single" w:sz="4" w:space="0" w:color="000001"/>
              <w:bottom w:val="single" w:sz="4" w:space="0" w:color="000001"/>
              <w:right w:val="single" w:sz="4" w:space="0" w:color="000001"/>
            </w:tcBorders>
            <w:vAlign w:val="center"/>
          </w:tcPr>
          <w:p>
            <w:pPr>
              <w:pStyle w:val="Normal"/>
              <w:snapToGrid w:val="false"/>
              <w:jc w:val="both"/>
              <w:rPr>
                <w:rFonts w:ascii="Century Gothic" w:hAnsi="Century Gothic" w:cs="Century Gothic"/>
                <w:color w:val="FF0000"/>
                <w:sz w:val="16"/>
              </w:rPr>
            </w:pPr>
            <w:r>
              <w:rPr>
                <w:rFonts w:cs="Century Gothic" w:ascii="Century Gothic" w:hAnsi="Century Gothic"/>
                <w:color w:val="FF0000"/>
                <w:sz w:val="16"/>
              </w:rPr>
            </w:r>
          </w:p>
        </w:tc>
      </w:tr>
      <w:tr>
        <w:trPr>
          <w:trHeight w:val="567" w:hRule="atLeast"/>
        </w:trPr>
        <w:tc>
          <w:tcPr>
            <w:tcW w:w="9700" w:type="dxa"/>
            <w:gridSpan w:val="2"/>
            <w:tcBorders>
              <w:top w:val="single" w:sz="4" w:space="0" w:color="000001"/>
              <w:left w:val="single" w:sz="4" w:space="0" w:color="000001"/>
              <w:bottom w:val="single" w:sz="4" w:space="0" w:color="000001"/>
              <w:right w:val="single" w:sz="4" w:space="0" w:color="000001"/>
            </w:tcBorders>
            <w:vAlign w:val="center"/>
          </w:tcPr>
          <w:p>
            <w:pPr>
              <w:pStyle w:val="BodyText2"/>
              <w:spacing w:lineRule="auto" w:line="240"/>
              <w:rPr>
                <w:rFonts w:ascii="Century Gothic" w:hAnsi="Century Gothic" w:cs="Century Gothic"/>
                <w:sz w:val="16"/>
              </w:rPr>
            </w:pPr>
            <w:r>
              <w:rPr>
                <w:rFonts w:cs="Century Gothic" w:ascii="Century Gothic" w:hAnsi="Century Gothic"/>
                <w:sz w:val="16"/>
              </w:rPr>
              <w:t>Istruzioni sul modo di usare i presidi suddetti e di prestare i primi soccorsi in attesa del servizio di emergenza</w:t>
            </w:r>
          </w:p>
        </w:tc>
      </w:tr>
    </w:tbl>
    <w:p>
      <w:pPr>
        <w:pStyle w:val="Normal"/>
        <w:rPr>
          <w:rFonts w:ascii="Century Gothic" w:hAnsi="Century Gothic" w:cs="Century Gothic"/>
          <w:b/>
          <w:b/>
          <w:smallCaps/>
          <w:u w:val="single"/>
        </w:rPr>
      </w:pPr>
      <w:r>
        <w:rPr>
          <w:rFonts w:cs="Century Gothic" w:ascii="Century Gothic" w:hAnsi="Century Gothic"/>
          <w:b/>
          <w:smallCaps/>
          <w:u w:val="single"/>
        </w:rPr>
      </w:r>
    </w:p>
    <w:p>
      <w:pPr>
        <w:pStyle w:val="Normal"/>
        <w:rPr>
          <w:rFonts w:ascii="Century Gothic" w:hAnsi="Century Gothic" w:eastAsia="DejaVu Sans Mono" w:cs="Century Gothic"/>
          <w:b/>
          <w:b/>
          <w:bCs/>
          <w:iCs/>
          <w:smallCaps/>
          <w:sz w:val="22"/>
          <w:szCs w:val="22"/>
          <w:highlight w:val="lightGray"/>
          <w:u w:val="single"/>
        </w:rPr>
      </w:pPr>
      <w:r>
        <w:rPr>
          <w:rFonts w:eastAsia="DejaVu Sans Mono" w:cs="Century Gothic" w:ascii="Century Gothic" w:hAnsi="Century Gothic"/>
          <w:b/>
          <w:bCs/>
          <w:iCs/>
          <w:smallCaps/>
          <w:sz w:val="22"/>
          <w:szCs w:val="22"/>
          <w:highlight w:val="lightGray"/>
          <w:u w:val="single"/>
        </w:rPr>
      </w:r>
      <w:r>
        <w:br w:type="page"/>
      </w:r>
    </w:p>
    <w:p>
      <w:pPr>
        <w:pStyle w:val="Titolo1"/>
        <w:rPr/>
      </w:pPr>
      <w:bookmarkStart w:id="101" w:name="__RefHeading___Toc801_1375973444"/>
      <w:bookmarkEnd w:id="101"/>
      <w:r>
        <w:rPr>
          <w:rFonts w:cs="Century Gothic" w:ascii="Century Gothic" w:hAnsi="Century Gothic"/>
          <w:iCs/>
          <w:caps/>
          <w:sz w:val="22"/>
          <w:szCs w:val="22"/>
          <w:u w:val="single"/>
        </w:rPr>
        <w:t>15.</w:t>
        <w:tab/>
        <w:tab/>
        <w:t xml:space="preserve">Predisposizione presidi antincendio </w:t>
      </w:r>
      <w:r>
        <w:rPr/>
        <w:tab/>
      </w:r>
    </w:p>
    <w:p>
      <w:pPr>
        <w:pStyle w:val="Normal"/>
        <w:widowControl w:val="false"/>
        <w:jc w:val="both"/>
        <w:rPr>
          <w:rFonts w:ascii="Century Gothic" w:hAnsi="Century Gothic" w:cs="Century Gothic"/>
          <w:b/>
          <w:b/>
          <w:smallCaps/>
          <w:u w:val="single"/>
        </w:rPr>
      </w:pPr>
      <w:r>
        <w:rPr>
          <w:rFonts w:cs="Century Gothic" w:ascii="Century Gothic" w:hAnsi="Century Gothic"/>
          <w:b/>
          <w:smallCaps/>
          <w:u w:val="single"/>
        </w:rPr>
      </w:r>
    </w:p>
    <w:p>
      <w:pPr>
        <w:pStyle w:val="Normal"/>
        <w:spacing w:lineRule="auto" w:line="360"/>
        <w:ind w:left="37" w:right="0" w:hanging="0"/>
        <w:jc w:val="both"/>
        <w:rPr>
          <w:rFonts w:eastAsia="DejaVu Sans Mono"/>
          <w:sz w:val="24"/>
          <w:szCs w:val="24"/>
        </w:rPr>
      </w:pPr>
      <w:r>
        <w:rPr>
          <w:rFonts w:eastAsia="DejaVu Sans Mono"/>
          <w:sz w:val="24"/>
          <w:szCs w:val="24"/>
        </w:rPr>
        <w:t>Ai fini della prevenzione incedi le imprese appaltatrici dovranno prevedere la dislocazione di idonei estintori in prossimità dei quadri elettrici di cantiere, dei depositi delle sostanze infiammabili e nelle zone dove si effettuano lavori di saldatura in genere.</w:t>
      </w:r>
    </w:p>
    <w:p>
      <w:pPr>
        <w:pStyle w:val="Descrizionecapitolo"/>
        <w:spacing w:lineRule="auto" w:line="360"/>
        <w:jc w:val="both"/>
        <w:rPr>
          <w:rFonts w:eastAsia="DejaVu Sans Mono"/>
          <w:b/>
          <w:b/>
          <w:bCs/>
          <w:caps w:val="false"/>
          <w:smallCaps w:val="false"/>
        </w:rPr>
      </w:pPr>
      <w:r>
        <w:rPr>
          <w:rFonts w:eastAsia="DejaVu Sans Mono"/>
          <w:b/>
          <w:bCs/>
          <w:caps w:val="false"/>
          <w:smallCaps w:val="false"/>
        </w:rPr>
        <w:t>Gli estintori saranno collocati in zone facilmente raggiungibili in prossimità di vani scala o di porte di accesso ai piani.</w:t>
      </w:r>
    </w:p>
    <w:p>
      <w:pPr>
        <w:pStyle w:val="Titolo2"/>
        <w:ind w:left="1134" w:right="1134" w:hanging="0"/>
        <w:rPr/>
      </w:pPr>
      <w:r>
        <w:rPr/>
      </w:r>
    </w:p>
    <w:p>
      <w:pPr>
        <w:pStyle w:val="Titolo2"/>
        <w:ind w:left="1134" w:right="1134" w:hanging="0"/>
        <w:jc w:val="left"/>
        <w:rPr/>
      </w:pPr>
      <w:bookmarkStart w:id="102" w:name="__RefHeading___Toc803_1375973444"/>
      <w:bookmarkEnd w:id="102"/>
      <w:r>
        <w:rPr>
          <w:rFonts w:cs="Century Gothic" w:ascii="Century Gothic" w:hAnsi="Century Gothic"/>
          <w:bCs w:val="false"/>
          <w:i w:val="false"/>
          <w:caps/>
          <w:sz w:val="22"/>
          <w:szCs w:val="22"/>
          <w:u w:val="single"/>
        </w:rPr>
        <w:t>15.1</w:t>
        <w:tab/>
        <w:t xml:space="preserve"> numeri </w:t>
      </w:r>
      <w:r>
        <w:rPr>
          <w:rFonts w:cs="Century Gothic" w:ascii="Century Gothic" w:hAnsi="Century Gothic"/>
          <w:smallCaps/>
          <w:u w:val="single"/>
        </w:rPr>
        <w:t xml:space="preserve"> </w:t>
      </w:r>
      <w:r>
        <w:rPr>
          <w:rFonts w:cs="Century Gothic" w:ascii="Century Gothic" w:hAnsi="Century Gothic"/>
          <w:bCs w:val="false"/>
          <w:i w:val="false"/>
          <w:caps/>
          <w:sz w:val="22"/>
          <w:szCs w:val="22"/>
          <w:u w:val="single"/>
        </w:rPr>
        <w:t>telefonici utili</w:t>
      </w:r>
    </w:p>
    <w:p>
      <w:pPr>
        <w:pStyle w:val="Intestazione"/>
        <w:widowControl w:val="false"/>
        <w:rPr>
          <w:rFonts w:ascii="Century Gothic" w:hAnsi="Century Gothic" w:cs="Century Gothic"/>
          <w:b/>
          <w:b/>
          <w:iCs/>
          <w:caps/>
          <w:sz w:val="22"/>
          <w:szCs w:val="22"/>
          <w:u w:val="single"/>
        </w:rPr>
      </w:pPr>
      <w:r>
        <w:rPr>
          <w:rFonts w:cs="Century Gothic" w:ascii="Century Gothic" w:hAnsi="Century Gothic"/>
          <w:b/>
          <w:iCs/>
          <w:caps/>
          <w:sz w:val="22"/>
          <w:szCs w:val="22"/>
          <w:u w:val="single"/>
        </w:rPr>
      </w:r>
    </w:p>
    <w:p>
      <w:pPr>
        <w:pStyle w:val="Intestazione"/>
        <w:widowControl w:val="false"/>
        <w:rPr>
          <w:rFonts w:ascii="Century Gothic" w:hAnsi="Century Gothic" w:cs="Century Gothic"/>
          <w:b/>
          <w:b/>
          <w:iCs/>
          <w:smallCaps/>
          <w:sz w:val="22"/>
          <w:szCs w:val="22"/>
          <w:u w:val="single"/>
        </w:rPr>
      </w:pPr>
      <w:r>
        <w:rPr>
          <w:rFonts w:cs="Century Gothic" w:ascii="Century Gothic" w:hAnsi="Century Gothic"/>
          <w:b/>
          <w:iCs/>
          <w:smallCaps/>
          <w:sz w:val="22"/>
          <w:szCs w:val="22"/>
          <w:u w:val="single"/>
        </w:rPr>
      </w:r>
    </w:p>
    <w:tbl>
      <w:tblPr>
        <w:tblW w:w="8744" w:type="dxa"/>
        <w:jc w:val="center"/>
        <w:tblInd w:w="0" w:type="dxa"/>
        <w:tblCellMar>
          <w:top w:w="0" w:type="dxa"/>
          <w:left w:w="35" w:type="dxa"/>
          <w:bottom w:w="0" w:type="dxa"/>
          <w:right w:w="70" w:type="dxa"/>
        </w:tblCellMar>
      </w:tblPr>
      <w:tblGrid>
        <w:gridCol w:w="4924"/>
        <w:gridCol w:w="3820"/>
      </w:tblGrid>
      <w:tr>
        <w:trPr/>
        <w:tc>
          <w:tcPr>
            <w:tcW w:w="4924" w:type="dxa"/>
            <w:tcBorders>
              <w:top w:val="single" w:sz="4" w:space="0" w:color="000001"/>
              <w:bottom w:val="single" w:sz="4" w:space="0" w:color="000001"/>
            </w:tcBorders>
            <w:shd w:fill="B8B8B8" w:val="clear"/>
          </w:tcPr>
          <w:p>
            <w:pPr>
              <w:pStyle w:val="Corpodeltesto21"/>
              <w:widowControl w:val="false"/>
              <w:jc w:val="left"/>
              <w:rPr>
                <w:rFonts w:ascii="Century Gothic" w:hAnsi="Century Gothic" w:cs="Century Gothic"/>
                <w:b/>
                <w:b/>
                <w:color w:val="000000"/>
                <w:sz w:val="24"/>
              </w:rPr>
            </w:pPr>
            <w:r>
              <w:rPr>
                <w:rFonts w:cs="Century Gothic" w:ascii="Century Gothic" w:hAnsi="Century Gothic"/>
                <w:b/>
                <w:color w:val="000000"/>
                <w:sz w:val="24"/>
              </w:rPr>
              <w:t xml:space="preserve">Pronto Soccorso </w:t>
            </w:r>
          </w:p>
        </w:tc>
        <w:tc>
          <w:tcPr>
            <w:tcW w:w="3820" w:type="dxa"/>
            <w:tcBorders>
              <w:top w:val="single" w:sz="4" w:space="0" w:color="000001"/>
              <w:left w:val="single" w:sz="4" w:space="0" w:color="000001"/>
              <w:bottom w:val="single" w:sz="4" w:space="0" w:color="000001"/>
              <w:right w:val="single" w:sz="4" w:space="0" w:color="000001"/>
            </w:tcBorders>
            <w:vAlign w:val="center"/>
          </w:tcPr>
          <w:p>
            <w:pPr>
              <w:pStyle w:val="Corpodeltesto21"/>
              <w:widowControl w:val="false"/>
              <w:jc w:val="center"/>
              <w:rPr>
                <w:rFonts w:ascii="Century Gothic" w:hAnsi="Century Gothic" w:cs="Century Gothic"/>
                <w:b/>
                <w:b/>
                <w:color w:val="000000"/>
                <w:sz w:val="28"/>
                <w:szCs w:val="28"/>
              </w:rPr>
            </w:pPr>
            <w:r>
              <w:rPr>
                <w:rFonts w:cs="Century Gothic" w:ascii="Century Gothic" w:hAnsi="Century Gothic"/>
                <w:b/>
                <w:color w:val="000000"/>
                <w:sz w:val="28"/>
                <w:szCs w:val="28"/>
              </w:rPr>
              <w:t>112</w:t>
            </w:r>
          </w:p>
        </w:tc>
      </w:tr>
      <w:tr>
        <w:trPr/>
        <w:tc>
          <w:tcPr>
            <w:tcW w:w="4924" w:type="dxa"/>
            <w:tcBorders>
              <w:top w:val="single" w:sz="4" w:space="0" w:color="000001"/>
              <w:bottom w:val="single" w:sz="4" w:space="0" w:color="000001"/>
            </w:tcBorders>
            <w:shd w:fill="B8B8B8" w:val="clear"/>
          </w:tcPr>
          <w:p>
            <w:pPr>
              <w:pStyle w:val="Corpodeltesto21"/>
              <w:widowControl w:val="false"/>
              <w:jc w:val="left"/>
              <w:rPr>
                <w:rFonts w:ascii="Century Gothic" w:hAnsi="Century Gothic" w:cs="Century Gothic"/>
                <w:b/>
                <w:b/>
                <w:color w:val="000000"/>
                <w:sz w:val="24"/>
              </w:rPr>
            </w:pPr>
            <w:r>
              <w:rPr>
                <w:rFonts w:cs="Century Gothic" w:ascii="Century Gothic" w:hAnsi="Century Gothic"/>
                <w:b/>
                <w:color w:val="000000"/>
                <w:sz w:val="24"/>
              </w:rPr>
              <w:t>Servizio Ambulanza (COSP)</w:t>
            </w:r>
          </w:p>
        </w:tc>
        <w:tc>
          <w:tcPr>
            <w:tcW w:w="3820" w:type="dxa"/>
            <w:tcBorders>
              <w:top w:val="single" w:sz="4" w:space="0" w:color="000001"/>
              <w:left w:val="single" w:sz="4" w:space="0" w:color="000001"/>
              <w:bottom w:val="single" w:sz="4" w:space="0" w:color="000001"/>
              <w:right w:val="single" w:sz="4" w:space="0" w:color="000001"/>
            </w:tcBorders>
            <w:vAlign w:val="center"/>
          </w:tcPr>
          <w:p>
            <w:pPr>
              <w:pStyle w:val="Corpodeltesto21"/>
              <w:widowControl w:val="false"/>
              <w:jc w:val="center"/>
              <w:rPr>
                <w:rFonts w:ascii="Century Gothic" w:hAnsi="Century Gothic" w:cs="Century Gothic"/>
                <w:b/>
                <w:b/>
                <w:color w:val="000000"/>
                <w:sz w:val="28"/>
                <w:szCs w:val="28"/>
              </w:rPr>
            </w:pPr>
            <w:r>
              <w:rPr>
                <w:rFonts w:cs="Century Gothic" w:ascii="Century Gothic" w:hAnsi="Century Gothic"/>
                <w:b/>
                <w:color w:val="000000"/>
                <w:sz w:val="28"/>
                <w:szCs w:val="28"/>
              </w:rPr>
              <w:t>06/818.10.11</w:t>
            </w:r>
          </w:p>
        </w:tc>
      </w:tr>
      <w:tr>
        <w:trPr/>
        <w:tc>
          <w:tcPr>
            <w:tcW w:w="4924" w:type="dxa"/>
            <w:tcBorders>
              <w:top w:val="single" w:sz="4" w:space="0" w:color="000001"/>
              <w:bottom w:val="single" w:sz="4" w:space="0" w:color="000001"/>
            </w:tcBorders>
            <w:shd w:fill="B8B8B8" w:val="clear"/>
          </w:tcPr>
          <w:p>
            <w:pPr>
              <w:pStyle w:val="Corpodeltesto21"/>
              <w:widowControl w:val="false"/>
              <w:jc w:val="left"/>
              <w:rPr>
                <w:rFonts w:ascii="Century Gothic" w:hAnsi="Century Gothic" w:cs="Century Gothic"/>
                <w:b/>
                <w:b/>
                <w:color w:val="000000"/>
                <w:sz w:val="24"/>
              </w:rPr>
            </w:pPr>
            <w:r>
              <w:rPr>
                <w:rFonts w:cs="Century Gothic" w:ascii="Century Gothic" w:hAnsi="Century Gothic"/>
                <w:b/>
                <w:color w:val="000000"/>
                <w:sz w:val="24"/>
              </w:rPr>
              <w:t>Ospedale di riferimento (Ospedale S.Spirito)</w:t>
            </w:r>
          </w:p>
        </w:tc>
        <w:tc>
          <w:tcPr>
            <w:tcW w:w="3820" w:type="dxa"/>
            <w:tcBorders>
              <w:top w:val="single" w:sz="4" w:space="0" w:color="000001"/>
              <w:left w:val="single" w:sz="4" w:space="0" w:color="000001"/>
              <w:bottom w:val="single" w:sz="4" w:space="0" w:color="000001"/>
              <w:right w:val="single" w:sz="4" w:space="0" w:color="000001"/>
            </w:tcBorders>
            <w:vAlign w:val="center"/>
          </w:tcPr>
          <w:p>
            <w:pPr>
              <w:pStyle w:val="Corpodeltesto21"/>
              <w:widowControl w:val="false"/>
              <w:jc w:val="center"/>
              <w:rPr>
                <w:rFonts w:ascii="Century Gothic" w:hAnsi="Century Gothic" w:cs="Century Gothic"/>
                <w:b/>
                <w:b/>
                <w:color w:val="000000"/>
                <w:sz w:val="28"/>
                <w:szCs w:val="28"/>
              </w:rPr>
            </w:pPr>
            <w:r>
              <w:rPr>
                <w:rFonts w:cs="Century Gothic" w:ascii="Century Gothic" w:hAnsi="Century Gothic"/>
                <w:b/>
                <w:color w:val="000000"/>
                <w:sz w:val="28"/>
                <w:szCs w:val="28"/>
              </w:rPr>
              <w:t>06/68.351</w:t>
            </w:r>
          </w:p>
        </w:tc>
      </w:tr>
      <w:tr>
        <w:trPr/>
        <w:tc>
          <w:tcPr>
            <w:tcW w:w="4924" w:type="dxa"/>
            <w:tcBorders>
              <w:top w:val="single" w:sz="4" w:space="0" w:color="000001"/>
              <w:bottom w:val="single" w:sz="4" w:space="0" w:color="000001"/>
            </w:tcBorders>
            <w:shd w:fill="B8B8B8" w:val="clear"/>
          </w:tcPr>
          <w:p>
            <w:pPr>
              <w:pStyle w:val="Corpodeltesto21"/>
              <w:widowControl w:val="false"/>
              <w:jc w:val="left"/>
              <w:rPr>
                <w:rFonts w:ascii="Century Gothic" w:hAnsi="Century Gothic" w:cs="Century Gothic"/>
                <w:b/>
                <w:b/>
                <w:color w:val="000000"/>
                <w:sz w:val="24"/>
              </w:rPr>
            </w:pPr>
            <w:r>
              <w:rPr>
                <w:rFonts w:cs="Century Gothic" w:ascii="Century Gothic" w:hAnsi="Century Gothic"/>
                <w:b/>
                <w:color w:val="000000"/>
                <w:sz w:val="24"/>
              </w:rPr>
              <w:t>Vigili del Fuoco</w:t>
            </w:r>
          </w:p>
        </w:tc>
        <w:tc>
          <w:tcPr>
            <w:tcW w:w="3820" w:type="dxa"/>
            <w:tcBorders>
              <w:top w:val="single" w:sz="4" w:space="0" w:color="000001"/>
              <w:left w:val="single" w:sz="4" w:space="0" w:color="000001"/>
              <w:bottom w:val="single" w:sz="4" w:space="0" w:color="000001"/>
              <w:right w:val="single" w:sz="4" w:space="0" w:color="000001"/>
            </w:tcBorders>
            <w:vAlign w:val="center"/>
          </w:tcPr>
          <w:p>
            <w:pPr>
              <w:pStyle w:val="Corpodeltesto21"/>
              <w:widowControl w:val="false"/>
              <w:jc w:val="center"/>
              <w:rPr>
                <w:rFonts w:ascii="Century Gothic" w:hAnsi="Century Gothic" w:cs="Century Gothic"/>
                <w:b/>
                <w:b/>
                <w:color w:val="000000"/>
                <w:sz w:val="28"/>
                <w:szCs w:val="28"/>
              </w:rPr>
            </w:pPr>
            <w:r>
              <w:rPr>
                <w:rFonts w:cs="Century Gothic" w:ascii="Century Gothic" w:hAnsi="Century Gothic"/>
                <w:b/>
                <w:color w:val="000000"/>
                <w:sz w:val="28"/>
                <w:szCs w:val="28"/>
              </w:rPr>
              <w:t>115</w:t>
            </w:r>
          </w:p>
        </w:tc>
      </w:tr>
      <w:tr>
        <w:trPr/>
        <w:tc>
          <w:tcPr>
            <w:tcW w:w="4924" w:type="dxa"/>
            <w:tcBorders>
              <w:top w:val="single" w:sz="4" w:space="0" w:color="000001"/>
              <w:bottom w:val="single" w:sz="4" w:space="0" w:color="000001"/>
            </w:tcBorders>
            <w:shd w:fill="B8B8B8" w:val="clear"/>
          </w:tcPr>
          <w:p>
            <w:pPr>
              <w:pStyle w:val="Corpodeltesto21"/>
              <w:widowControl w:val="false"/>
              <w:jc w:val="left"/>
              <w:rPr>
                <w:rFonts w:ascii="Century Gothic" w:hAnsi="Century Gothic" w:cs="Century Gothic"/>
                <w:b/>
                <w:b/>
                <w:color w:val="000000"/>
                <w:sz w:val="24"/>
              </w:rPr>
            </w:pPr>
            <w:r>
              <w:rPr>
                <w:rFonts w:cs="Century Gothic" w:ascii="Century Gothic" w:hAnsi="Century Gothic"/>
                <w:b/>
                <w:color w:val="000000"/>
                <w:sz w:val="24"/>
              </w:rPr>
              <w:t>Carabinieri</w:t>
            </w:r>
          </w:p>
        </w:tc>
        <w:tc>
          <w:tcPr>
            <w:tcW w:w="3820" w:type="dxa"/>
            <w:tcBorders>
              <w:top w:val="single" w:sz="4" w:space="0" w:color="000001"/>
              <w:left w:val="single" w:sz="4" w:space="0" w:color="000001"/>
              <w:bottom w:val="single" w:sz="4" w:space="0" w:color="000001"/>
              <w:right w:val="single" w:sz="4" w:space="0" w:color="000001"/>
            </w:tcBorders>
            <w:vAlign w:val="center"/>
          </w:tcPr>
          <w:p>
            <w:pPr>
              <w:pStyle w:val="Corpodeltesto21"/>
              <w:widowControl w:val="false"/>
              <w:jc w:val="center"/>
              <w:rPr>
                <w:rFonts w:ascii="Century Gothic" w:hAnsi="Century Gothic" w:cs="Century Gothic"/>
                <w:b/>
                <w:b/>
                <w:color w:val="000000"/>
                <w:sz w:val="28"/>
                <w:szCs w:val="28"/>
              </w:rPr>
            </w:pPr>
            <w:r>
              <w:rPr>
                <w:rFonts w:cs="Century Gothic" w:ascii="Century Gothic" w:hAnsi="Century Gothic"/>
                <w:b/>
                <w:color w:val="000000"/>
                <w:sz w:val="28"/>
                <w:szCs w:val="28"/>
              </w:rPr>
              <w:t>112</w:t>
            </w:r>
          </w:p>
        </w:tc>
      </w:tr>
    </w:tbl>
    <w:p>
      <w:pPr>
        <w:pStyle w:val="Titolo1"/>
        <w:jc w:val="both"/>
        <w:rPr>
          <w:rFonts w:eastAsia="DejaVu Sans Mono"/>
          <w:bCs/>
          <w:iCs/>
          <w:smallCaps/>
          <w:sz w:val="22"/>
          <w:szCs w:val="22"/>
          <w:highlight w:val="lightGray"/>
          <w:u w:val="single"/>
        </w:rPr>
      </w:pPr>
      <w:r>
        <w:rPr>
          <w:rFonts w:eastAsia="DejaVu Sans Mono"/>
          <w:bCs/>
          <w:iCs/>
          <w:smallCaps/>
          <w:sz w:val="22"/>
          <w:szCs w:val="22"/>
          <w:highlight w:val="lightGray"/>
          <w:u w:val="single"/>
        </w:rPr>
      </w:r>
    </w:p>
    <w:p>
      <w:pPr>
        <w:pStyle w:val="Titolo1"/>
        <w:jc w:val="both"/>
        <w:rPr>
          <w:rFonts w:eastAsia="DejaVu Sans Mono"/>
          <w:bCs/>
          <w:iCs/>
          <w:smallCaps/>
          <w:sz w:val="22"/>
          <w:szCs w:val="22"/>
          <w:highlight w:val="lightGray"/>
          <w:u w:val="single"/>
        </w:rPr>
      </w:pPr>
      <w:r>
        <w:rPr>
          <w:rFonts w:eastAsia="DejaVu Sans Mono"/>
          <w:bCs/>
          <w:iCs/>
          <w:smallCaps/>
          <w:sz w:val="22"/>
          <w:szCs w:val="22"/>
          <w:highlight w:val="lightGray"/>
          <w:u w:val="single"/>
        </w:rPr>
      </w:r>
    </w:p>
    <w:p>
      <w:pPr>
        <w:pStyle w:val="Titolo1"/>
        <w:ind w:left="1191" w:right="0" w:hanging="0"/>
        <w:jc w:val="both"/>
        <w:rPr>
          <w:rFonts w:ascii="Century Gothic" w:hAnsi="Century Gothic" w:cs="Century Gothic"/>
          <w:iCs/>
          <w:caps/>
          <w:sz w:val="22"/>
          <w:szCs w:val="22"/>
          <w:u w:val="single"/>
        </w:rPr>
      </w:pPr>
      <w:bookmarkStart w:id="103" w:name="__RefHeading___Toc805_1375973444"/>
      <w:bookmarkEnd w:id="103"/>
      <w:r>
        <w:rPr>
          <w:rFonts w:cs="Century Gothic" w:ascii="Century Gothic" w:hAnsi="Century Gothic"/>
          <w:iCs/>
          <w:caps/>
          <w:sz w:val="22"/>
          <w:szCs w:val="22"/>
          <w:u w:val="single"/>
        </w:rPr>
        <w:t>16.</w:t>
        <w:tab/>
        <w:tab/>
        <w:t>Procedure in caso di infortunio</w:t>
      </w:r>
    </w:p>
    <w:p>
      <w:pPr>
        <w:pStyle w:val="Normal"/>
        <w:jc w:val="both"/>
        <w:rPr>
          <w:rFonts w:ascii="Century Gothic" w:hAnsi="Century Gothic" w:cs="Century Gothic"/>
          <w:b/>
          <w:b/>
          <w:iCs/>
          <w:caps/>
          <w:sz w:val="22"/>
          <w:szCs w:val="22"/>
          <w:u w:val="single"/>
        </w:rPr>
      </w:pPr>
      <w:r>
        <w:rPr>
          <w:rFonts w:cs="Century Gothic" w:ascii="Century Gothic" w:hAnsi="Century Gothic"/>
          <w:b/>
          <w:iCs/>
          <w:caps/>
          <w:sz w:val="22"/>
          <w:szCs w:val="22"/>
          <w:u w:val="single"/>
        </w:rPr>
      </w:r>
    </w:p>
    <w:p>
      <w:pPr>
        <w:pStyle w:val="Normal"/>
        <w:spacing w:lineRule="auto" w:line="360"/>
        <w:jc w:val="both"/>
        <w:rPr>
          <w:rFonts w:eastAsia="DejaVu Sans Mono"/>
          <w:sz w:val="24"/>
          <w:szCs w:val="24"/>
        </w:rPr>
      </w:pPr>
      <w:r>
        <w:rPr>
          <w:rFonts w:eastAsia="DejaVu Sans Mono"/>
          <w:sz w:val="24"/>
          <w:szCs w:val="24"/>
        </w:rPr>
        <w:t>In caso di infortunio sul lavoro il Direttore Tecnico, ovvero il Responsabile di cantiere, dovrà dare immediata comunicazione telefonica e scritta al servizio del personale dell’appaltatore precisando il luogo, l’ora e le cause dell’infortunio, nonché i nominativi degli eventuali testimoni all’evento. Analoga informazione dovrà fornire al Committente ovvero, se nominato, al Responsabile dei Lavori e al C.S.E.</w:t>
      </w:r>
    </w:p>
    <w:p>
      <w:pPr>
        <w:pStyle w:val="Normal"/>
        <w:spacing w:lineRule="auto" w:line="360"/>
        <w:jc w:val="both"/>
        <w:rPr>
          <w:rFonts w:eastAsia="DejaVu Sans Mono"/>
          <w:sz w:val="24"/>
          <w:szCs w:val="24"/>
        </w:rPr>
      </w:pPr>
      <w:r>
        <w:rPr>
          <w:rFonts w:eastAsia="DejaVu Sans Mono"/>
          <w:sz w:val="24"/>
          <w:szCs w:val="24"/>
        </w:rPr>
        <w:t xml:space="preserve">Il Direttore Tecnico di cantiere, ovvero il Responsabile di cantiere, provvederà ad emettere in doppia copia la richiesta di visita medica (evidenziando il codice fiscale dell’azienda) ed accompagnerà l’infortunato all’ambulatorio INAIL o al più vicino Pronto Soccorso verificando l’esattezza delle dichiarazioni richieste. </w:t>
      </w:r>
    </w:p>
    <w:p>
      <w:pPr>
        <w:pStyle w:val="Normal"/>
        <w:spacing w:lineRule="auto" w:line="360"/>
        <w:jc w:val="both"/>
        <w:rPr>
          <w:rFonts w:eastAsia="DejaVu Sans Mono"/>
          <w:sz w:val="24"/>
          <w:szCs w:val="24"/>
        </w:rPr>
      </w:pPr>
      <w:r>
        <w:rPr>
          <w:rFonts w:eastAsia="DejaVu Sans Mono"/>
          <w:sz w:val="24"/>
          <w:szCs w:val="24"/>
        </w:rPr>
        <w:t>Quando l’infortunato determini una inabilità temporanea al lavoro superiore a tre giorni, il Servizio del Personale dell’appaltatore provvederà a trasmettere entro 48 ore dalla data dell’infortunio:</w:t>
      </w:r>
    </w:p>
    <w:p>
      <w:pPr>
        <w:pStyle w:val="Normal"/>
        <w:widowControl w:val="false"/>
        <w:numPr>
          <w:ilvl w:val="0"/>
          <w:numId w:val="21"/>
        </w:numPr>
        <w:spacing w:lineRule="auto" w:line="360"/>
        <w:jc w:val="both"/>
        <w:rPr>
          <w:rFonts w:eastAsia="DejaVu Sans Mono"/>
          <w:sz w:val="24"/>
          <w:szCs w:val="24"/>
        </w:rPr>
      </w:pPr>
      <w:r>
        <w:rPr>
          <w:rFonts w:eastAsia="DejaVu Sans Mono"/>
          <w:sz w:val="24"/>
          <w:szCs w:val="24"/>
        </w:rPr>
        <w:t>al Commissariato di P.S. o in mancanza al Sindaco competente la Denuncia di infortunio sul lavoro debitamente compilata;</w:t>
      </w:r>
    </w:p>
    <w:p>
      <w:pPr>
        <w:pStyle w:val="Normal"/>
        <w:widowControl w:val="false"/>
        <w:numPr>
          <w:ilvl w:val="0"/>
          <w:numId w:val="21"/>
        </w:numPr>
        <w:spacing w:lineRule="auto" w:line="360"/>
        <w:jc w:val="both"/>
        <w:rPr>
          <w:rFonts w:eastAsia="DejaVu Sans Mono"/>
          <w:sz w:val="24"/>
          <w:szCs w:val="24"/>
        </w:rPr>
      </w:pPr>
      <w:r>
        <w:rPr>
          <w:rFonts w:eastAsia="DejaVu Sans Mono"/>
          <w:sz w:val="24"/>
          <w:szCs w:val="24"/>
        </w:rPr>
        <w:t>alla sede INAIL competente Denuncia di infortunio evidenziando il codice fiscale dell’azienda;</w:t>
      </w:r>
    </w:p>
    <w:p>
      <w:pPr>
        <w:pStyle w:val="Normal"/>
        <w:widowControl w:val="false"/>
        <w:numPr>
          <w:ilvl w:val="0"/>
          <w:numId w:val="21"/>
        </w:numPr>
        <w:jc w:val="both"/>
        <w:rPr>
          <w:rFonts w:eastAsia="DejaVu Sans Mono"/>
          <w:b/>
          <w:b/>
          <w:bCs/>
          <w:sz w:val="24"/>
          <w:szCs w:val="24"/>
        </w:rPr>
      </w:pPr>
      <w:r>
        <w:rPr>
          <w:rFonts w:eastAsia="DejaVu Sans Mono"/>
          <w:b/>
          <w:bCs/>
          <w:sz w:val="24"/>
          <w:szCs w:val="24"/>
        </w:rPr>
        <w:t xml:space="preserve">all'Amministrazione Committente ovvero, se nominato, al </w:t>
      </w:r>
      <w:r>
        <w:rPr>
          <w:rFonts w:eastAsia="DejaVu Sans Mono"/>
          <w:b/>
          <w:bCs/>
          <w:sz w:val="24"/>
          <w:szCs w:val="24"/>
        </w:rPr>
        <w:t>R</w:t>
      </w:r>
      <w:r>
        <w:rPr>
          <w:rFonts w:eastAsia="DejaVu Sans Mono"/>
          <w:b/>
          <w:bCs/>
          <w:sz w:val="24"/>
          <w:szCs w:val="24"/>
        </w:rPr>
        <w:t xml:space="preserve">esponsabile dei </w:t>
      </w:r>
      <w:r>
        <w:rPr>
          <w:rFonts w:eastAsia="DejaVu Sans Mono"/>
          <w:b/>
          <w:bCs/>
          <w:sz w:val="24"/>
          <w:szCs w:val="24"/>
        </w:rPr>
        <w:t>L</w:t>
      </w:r>
      <w:r>
        <w:rPr>
          <w:rFonts w:eastAsia="DejaVu Sans Mono"/>
          <w:b/>
          <w:bCs/>
          <w:sz w:val="24"/>
          <w:szCs w:val="24"/>
        </w:rPr>
        <w:t>avori e al C.S.E..</w:t>
      </w:r>
    </w:p>
    <w:p>
      <w:pPr>
        <w:pStyle w:val="Testopreformattato"/>
        <w:jc w:val="both"/>
        <w:rPr>
          <w:rFonts w:ascii="Times New Roman" w:hAnsi="Times New Roman" w:cs="Times New Roman"/>
          <w:b/>
          <w:b/>
          <w:bCs/>
          <w:sz w:val="24"/>
          <w:szCs w:val="24"/>
        </w:rPr>
      </w:pPr>
      <w:r>
        <w:rPr>
          <w:rFonts w:cs="Times New Roman" w:ascii="Times New Roman" w:hAnsi="Times New Roman"/>
          <w:b/>
          <w:bCs/>
          <w:sz w:val="24"/>
          <w:szCs w:val="24"/>
        </w:rPr>
      </w:r>
    </w:p>
    <w:p>
      <w:pPr>
        <w:pStyle w:val="Testopreformattato"/>
        <w:jc w:val="both"/>
        <w:rPr>
          <w:rFonts w:ascii="Times New Roman" w:hAnsi="Times New Roman" w:cs="Times New Roman"/>
          <w:b/>
          <w:b/>
          <w:bCs/>
          <w:sz w:val="24"/>
          <w:szCs w:val="24"/>
        </w:rPr>
      </w:pPr>
      <w:r>
        <w:rPr>
          <w:rFonts w:cs="Times New Roman" w:ascii="Times New Roman" w:hAnsi="Times New Roman"/>
          <w:b/>
          <w:bCs/>
          <w:sz w:val="24"/>
          <w:szCs w:val="24"/>
        </w:rPr>
      </w:r>
    </w:p>
    <w:p>
      <w:pPr>
        <w:pStyle w:val="Testopreformattato"/>
        <w:jc w:val="both"/>
        <w:rPr>
          <w:rFonts w:ascii="Times New Roman" w:hAnsi="Times New Roman" w:cs="Times New Roman"/>
          <w:b/>
          <w:b/>
          <w:bCs/>
          <w:sz w:val="24"/>
          <w:szCs w:val="24"/>
        </w:rPr>
      </w:pPr>
      <w:r>
        <w:rPr>
          <w:rFonts w:cs="Times New Roman" w:ascii="Times New Roman" w:hAnsi="Times New Roman"/>
          <w:b/>
          <w:bCs/>
          <w:sz w:val="24"/>
          <w:szCs w:val="24"/>
        </w:rPr>
      </w:r>
    </w:p>
    <w:p>
      <w:pPr>
        <w:pStyle w:val="Testopreformattato"/>
        <w:jc w:val="both"/>
        <w:rPr>
          <w:rFonts w:ascii="Times New Roman" w:hAnsi="Times New Roman" w:cs="Times New Roman"/>
          <w:b/>
          <w:b/>
          <w:bCs/>
        </w:rPr>
      </w:pPr>
      <w:r>
        <w:rPr>
          <w:rFonts w:cs="Times New Roman" w:ascii="Times New Roman" w:hAnsi="Times New Roman"/>
          <w:b/>
          <w:bCs/>
        </w:rPr>
      </w:r>
    </w:p>
    <w:p>
      <w:pPr>
        <w:pStyle w:val="Testopreformattato"/>
        <w:jc w:val="both"/>
        <w:rPr>
          <w:rFonts w:ascii="Times New Roman" w:hAnsi="Times New Roman" w:cs="Times New Roman"/>
          <w:b/>
          <w:b/>
          <w:bCs/>
        </w:rPr>
      </w:pPr>
      <w:r>
        <w:rPr>
          <w:rFonts w:cs="Times New Roman" w:ascii="Times New Roman" w:hAnsi="Times New Roman"/>
          <w:b/>
          <w:bCs/>
        </w:rPr>
      </w:r>
    </w:p>
    <w:p>
      <w:pPr>
        <w:pStyle w:val="Testopreformattato"/>
        <w:jc w:val="both"/>
        <w:rPr>
          <w:rFonts w:ascii="Times New Roman" w:hAnsi="Times New Roman" w:cs="Times New Roman"/>
          <w:b/>
          <w:b/>
          <w:bCs/>
        </w:rPr>
      </w:pPr>
      <w:r>
        <w:rPr>
          <w:rFonts w:cs="Times New Roman" w:ascii="Times New Roman" w:hAnsi="Times New Roman"/>
          <w:b/>
          <w:bCs/>
        </w:rPr>
      </w:r>
    </w:p>
    <w:p>
      <w:pPr>
        <w:pStyle w:val="Titolo1"/>
        <w:ind w:left="1191" w:right="0" w:hanging="0"/>
        <w:rPr>
          <w:rFonts w:ascii="Century Gothic" w:hAnsi="Century Gothic" w:cs="Century Gothic"/>
          <w:iCs/>
          <w:caps/>
          <w:sz w:val="22"/>
          <w:szCs w:val="22"/>
          <w:u w:val="single"/>
        </w:rPr>
      </w:pPr>
      <w:bookmarkStart w:id="104" w:name="__RefHeading___Toc807_1375973444"/>
      <w:bookmarkEnd w:id="104"/>
      <w:r>
        <w:rPr>
          <w:rFonts w:cs="Century Gothic" w:ascii="Century Gothic" w:hAnsi="Century Gothic"/>
          <w:iCs/>
          <w:caps/>
          <w:sz w:val="22"/>
          <w:szCs w:val="22"/>
          <w:u w:val="single"/>
        </w:rPr>
        <w:t>17.</w:t>
        <w:tab/>
        <w:tab/>
        <w:t>COORDINAMENTO GENERALE DEL PSC</w:t>
      </w:r>
    </w:p>
    <w:p>
      <w:pPr>
        <w:pStyle w:val="Testopreformattato"/>
        <w:jc w:val="both"/>
        <w:rPr>
          <w:rFonts w:ascii="Times New Roman" w:hAnsi="Times New Roman" w:cs="Times New Roman"/>
          <w:b/>
          <w:b/>
          <w:bCs/>
          <w:sz w:val="22"/>
          <w:szCs w:val="22"/>
        </w:rPr>
      </w:pPr>
      <w:r>
        <w:rPr>
          <w:rFonts w:cs="Times New Roman" w:ascii="Times New Roman" w:hAnsi="Times New Roman"/>
          <w:b/>
          <w:bCs/>
          <w:sz w:val="22"/>
          <w:szCs w:val="22"/>
        </w:rPr>
      </w:r>
    </w:p>
    <w:p>
      <w:pPr>
        <w:pStyle w:val="Testopreformattato"/>
        <w:spacing w:lineRule="auto" w:line="360"/>
        <w:jc w:val="both"/>
        <w:rPr>
          <w:rFonts w:ascii="Times New Roman" w:hAnsi="Times New Roman" w:cs="Times New Roman"/>
          <w:sz w:val="24"/>
          <w:szCs w:val="24"/>
        </w:rPr>
      </w:pPr>
      <w:r>
        <w:rPr>
          <w:rFonts w:cs="Times New Roman" w:ascii="Times New Roman" w:hAnsi="Times New Roman"/>
          <w:sz w:val="24"/>
          <w:szCs w:val="24"/>
        </w:rPr>
        <w:t>Sarà compito del CSE in accordo con le imprese appaltatrici e subappaltatrici definire le misure di coordinamento per i mezzi e i servizi comuni tra le imprese.</w:t>
      </w:r>
    </w:p>
    <w:p>
      <w:pPr>
        <w:pStyle w:val="Testopreformattato"/>
        <w:spacing w:lineRule="auto" w:line="360"/>
        <w:jc w:val="both"/>
        <w:rPr>
          <w:rFonts w:ascii="Times New Roman" w:hAnsi="Times New Roman" w:cs="Times New Roman"/>
          <w:sz w:val="24"/>
          <w:szCs w:val="24"/>
        </w:rPr>
      </w:pPr>
      <w:r>
        <w:rPr>
          <w:rFonts w:cs="Times New Roman" w:ascii="Times New Roman" w:hAnsi="Times New Roman"/>
          <w:sz w:val="24"/>
          <w:szCs w:val="24"/>
        </w:rPr>
        <w:t>Tale attività verrà svolta mediante delle riunioni di coordinamento che saranno tenute periodicamente a scadenze concordate sulla base dello stato di avanzamento dei lavori, di eventuali lavorazioni particolari, di possibili interferenze.</w:t>
      </w:r>
    </w:p>
    <w:p>
      <w:pPr>
        <w:pStyle w:val="Testopreformattato"/>
        <w:spacing w:lineRule="auto" w:line="360"/>
        <w:jc w:val="both"/>
        <w:rPr>
          <w:rFonts w:ascii="Times New Roman" w:hAnsi="Times New Roman" w:cs="Times New Roman"/>
          <w:sz w:val="24"/>
          <w:szCs w:val="24"/>
        </w:rPr>
      </w:pPr>
      <w:r>
        <w:rPr>
          <w:rFonts w:cs="Times New Roman" w:ascii="Times New Roman" w:hAnsi="Times New Roman"/>
          <w:sz w:val="24"/>
          <w:szCs w:val="24"/>
        </w:rPr>
        <w:t>Queste riunioni avranno anche lo scopo di verificare l'adempimento di quanto previsto dal presente PSC e di valutare problematiche inerenti la sicurezza emerse durante lo svolgimento dei lavori; al termine delle riunioni e dei sopralluoghi verranno redatti dei verbali che saranno sottoscritti dalle parti per accettazione.</w:t>
      </w:r>
    </w:p>
    <w:p>
      <w:pPr>
        <w:pStyle w:val="Testopreformattato"/>
        <w:spacing w:lineRule="auto" w:line="360"/>
        <w:jc w:val="both"/>
        <w:rPr>
          <w:rFonts w:ascii="Times New Roman" w:hAnsi="Times New Roman" w:cs="Times New Roman"/>
          <w:b/>
          <w:b/>
          <w:bCs/>
          <w:sz w:val="24"/>
          <w:szCs w:val="24"/>
          <w:u w:val="single"/>
        </w:rPr>
      </w:pPr>
      <w:r>
        <w:rPr>
          <w:rFonts w:cs="Times New Roman" w:ascii="Times New Roman" w:hAnsi="Times New Roman"/>
          <w:b/>
          <w:bCs/>
          <w:sz w:val="24"/>
          <w:szCs w:val="24"/>
          <w:u w:val="single"/>
        </w:rPr>
        <w:t>I verbali redatti in occasioni di riunioni e sopralluoghi da parte del CSE costituiranno aggiornamento ed integrazione del presente PSC.</w:t>
      </w:r>
    </w:p>
    <w:p>
      <w:pPr>
        <w:pStyle w:val="Testopreformattato"/>
        <w:spacing w:lineRule="auto" w:line="360"/>
        <w:jc w:val="both"/>
        <w:rPr>
          <w:rFonts w:ascii="Times New Roman" w:hAnsi="Times New Roman" w:cs="Times New Roman"/>
          <w:sz w:val="24"/>
          <w:szCs w:val="24"/>
        </w:rPr>
      </w:pPr>
      <w:r>
        <w:rPr>
          <w:rFonts w:cs="Times New Roman" w:ascii="Times New Roman" w:hAnsi="Times New Roman"/>
          <w:sz w:val="24"/>
          <w:szCs w:val="24"/>
        </w:rPr>
        <w:t>Per eventuali accessi di visitatori in cantiere il Capo Cantiere dell'impresa aggiudicataria dovrà verificare che chiunque entri in cantiere sia fornito almeno di scarpe antinfortunistiche o di adeguata robustezza e, se necessario, di elmetto protettivo.</w:t>
      </w:r>
    </w:p>
    <w:p>
      <w:pPr>
        <w:pStyle w:val="Testopreformattato"/>
        <w:jc w:val="both"/>
        <w:rPr>
          <w:rFonts w:ascii="Times New Roman" w:hAnsi="Times New Roman" w:cs="Times New Roman"/>
          <w:sz w:val="22"/>
          <w:szCs w:val="22"/>
        </w:rPr>
      </w:pPr>
      <w:r>
        <w:rPr>
          <w:rFonts w:cs="Times New Roman" w:ascii="Times New Roman" w:hAnsi="Times New Roman"/>
          <w:sz w:val="22"/>
          <w:szCs w:val="22"/>
        </w:rPr>
      </w:r>
    </w:p>
    <w:p>
      <w:pPr>
        <w:pStyle w:val="Testopreformattato"/>
        <w:pBdr>
          <w:top w:val="single" w:sz="4" w:space="0" w:color="00000A"/>
          <w:left w:val="single" w:sz="4" w:space="0" w:color="00000A"/>
          <w:bottom w:val="single" w:sz="4" w:space="0" w:color="00000A"/>
          <w:right w:val="single" w:sz="4" w:space="0" w:color="00000A"/>
        </w:pBdr>
        <w:shd w:fill="F2F2F2" w:val="clear"/>
        <w:jc w:val="center"/>
        <w:rPr>
          <w:rFonts w:ascii="Times New Roman" w:hAnsi="Times New Roman" w:cs="Times New Roman"/>
          <w:b/>
          <w:b/>
          <w:bCs/>
          <w:sz w:val="22"/>
          <w:szCs w:val="22"/>
        </w:rPr>
      </w:pPr>
      <w:r>
        <w:rPr>
          <w:rFonts w:cs="Times New Roman" w:ascii="Times New Roman" w:hAnsi="Times New Roman"/>
          <w:b/>
          <w:bCs/>
          <w:sz w:val="22"/>
          <w:szCs w:val="22"/>
        </w:rPr>
        <w:t>COORDINAMENTO DELLE LAVORAZIONI E FASI</w:t>
      </w:r>
    </w:p>
    <w:p>
      <w:pPr>
        <w:pStyle w:val="Testopreformattato"/>
        <w:jc w:val="both"/>
        <w:rPr>
          <w:rFonts w:ascii="Times New Roman" w:hAnsi="Times New Roman" w:cs="Times New Roman"/>
          <w:b/>
          <w:b/>
          <w:bCs/>
          <w:sz w:val="22"/>
          <w:szCs w:val="22"/>
        </w:rPr>
      </w:pPr>
      <w:r>
        <w:rPr>
          <w:rFonts w:cs="Times New Roman" w:ascii="Times New Roman" w:hAnsi="Times New Roman"/>
          <w:b/>
          <w:bCs/>
          <w:sz w:val="22"/>
          <w:szCs w:val="22"/>
        </w:rPr>
      </w:r>
    </w:p>
    <w:p>
      <w:pPr>
        <w:pStyle w:val="Testopreformattato"/>
        <w:pBdr>
          <w:bottom w:val="single" w:sz="8" w:space="0" w:color="000001"/>
        </w:pBdr>
        <w:jc w:val="both"/>
        <w:rPr>
          <w:rFonts w:ascii="Times New Roman" w:hAnsi="Times New Roman" w:cs="Times New Roman"/>
          <w:sz w:val="22"/>
          <w:szCs w:val="22"/>
        </w:rPr>
      </w:pPr>
      <w:r>
        <w:rPr>
          <w:rFonts w:cs="Times New Roman" w:ascii="Times New Roman" w:hAnsi="Times New Roman"/>
          <w:sz w:val="22"/>
          <w:szCs w:val="22"/>
        </w:rPr>
        <w:t xml:space="preserve">1) Interferenza nel periodo dal  </w:t>
        <w:tab/>
        <w:tab/>
        <w:tab/>
        <w:t>al          per un totale di</w:t>
        <w:tab/>
        <w:tab/>
        <w:t>.</w:t>
      </w:r>
    </w:p>
    <w:p>
      <w:pPr>
        <w:pStyle w:val="Testopreformattato"/>
        <w:jc w:val="both"/>
        <w:rPr>
          <w:rFonts w:ascii="Times New Roman" w:hAnsi="Times New Roman" w:cs="Times New Roman"/>
          <w:sz w:val="22"/>
          <w:szCs w:val="22"/>
        </w:rPr>
      </w:pPr>
      <w:r>
        <w:rPr>
          <w:rFonts w:cs="Times New Roman" w:ascii="Times New Roman" w:hAnsi="Times New Roman"/>
          <w:sz w:val="22"/>
          <w:szCs w:val="22"/>
        </w:rPr>
      </w:r>
    </w:p>
    <w:p>
      <w:pPr>
        <w:pStyle w:val="Testopreformattato"/>
        <w:jc w:val="both"/>
        <w:rPr/>
      </w:pPr>
      <w:r>
        <w:rPr>
          <w:rFonts w:eastAsia="Times New Roman" w:cs="Times New Roman" w:ascii="Times New Roman" w:hAnsi="Times New Roman"/>
          <w:sz w:val="22"/>
          <w:szCs w:val="22"/>
        </w:rPr>
        <w:t xml:space="preserve"> </w:t>
      </w:r>
      <w:r>
        <w:rPr>
          <w:rFonts w:cs="Times New Roman" w:ascii="Times New Roman" w:hAnsi="Times New Roman"/>
          <w:sz w:val="22"/>
          <w:szCs w:val="22"/>
        </w:rPr>
        <w:t>Fasi:</w:t>
      </w:r>
    </w:p>
    <w:p>
      <w:pPr>
        <w:pStyle w:val="Testopreformattato"/>
        <w:jc w:val="both"/>
        <w:rPr>
          <w:rFonts w:ascii="Times New Roman" w:hAnsi="Times New Roman" w:cs="Times New Roman"/>
          <w:sz w:val="22"/>
          <w:szCs w:val="22"/>
        </w:rPr>
      </w:pPr>
      <w:r>
        <w:rPr>
          <w:rFonts w:cs="Times New Roman" w:ascii="Times New Roman" w:hAnsi="Times New Roman"/>
          <w:sz w:val="22"/>
          <w:szCs w:val="22"/>
        </w:rPr>
        <w:t xml:space="preserve">- </w:t>
      </w:r>
    </w:p>
    <w:p>
      <w:pPr>
        <w:pStyle w:val="Testopreformattato"/>
        <w:jc w:val="both"/>
        <w:rPr>
          <w:rFonts w:ascii="Times New Roman" w:hAnsi="Times New Roman" w:cs="Times New Roman"/>
          <w:sz w:val="22"/>
          <w:szCs w:val="22"/>
        </w:rPr>
      </w:pPr>
      <w:r>
        <w:rPr>
          <w:rFonts w:cs="Times New Roman" w:ascii="Times New Roman" w:hAnsi="Times New Roman"/>
          <w:sz w:val="22"/>
          <w:szCs w:val="22"/>
        </w:rPr>
      </w:r>
    </w:p>
    <w:p>
      <w:pPr>
        <w:pStyle w:val="Testopreformattato"/>
        <w:jc w:val="both"/>
        <w:rPr>
          <w:rFonts w:ascii="Times New Roman" w:hAnsi="Times New Roman" w:cs="Times New Roman"/>
          <w:sz w:val="22"/>
          <w:szCs w:val="22"/>
        </w:rPr>
      </w:pPr>
      <w:r>
        <w:rPr>
          <w:rFonts w:cs="Times New Roman" w:ascii="Times New Roman" w:hAnsi="Times New Roman"/>
          <w:sz w:val="22"/>
          <w:szCs w:val="22"/>
        </w:rPr>
      </w:r>
    </w:p>
    <w:p>
      <w:pPr>
        <w:pStyle w:val="Testopreformattato"/>
        <w:jc w:val="both"/>
        <w:rPr>
          <w:rFonts w:ascii="Times New Roman" w:hAnsi="Times New Roman" w:cs="Times New Roman"/>
          <w:sz w:val="22"/>
          <w:szCs w:val="22"/>
        </w:rPr>
      </w:pPr>
      <w:r>
        <w:rPr>
          <w:rFonts w:cs="Times New Roman" w:ascii="Times New Roman" w:hAnsi="Times New Roman"/>
          <w:sz w:val="22"/>
          <w:szCs w:val="22"/>
        </w:rPr>
        <w:t>Coordinamento:</w:t>
      </w:r>
    </w:p>
    <w:p>
      <w:pPr>
        <w:sectPr>
          <w:footerReference w:type="even" r:id="rId120"/>
          <w:footerReference w:type="default" r:id="rId121"/>
          <w:footnotePr>
            <w:numFmt w:val="decimal"/>
          </w:footnotePr>
          <w:type w:val="nextPage"/>
          <w:pgSz w:w="11906" w:h="16838"/>
          <w:pgMar w:left="1134" w:right="1134" w:header="0" w:top="1134" w:footer="347" w:bottom="1630" w:gutter="0"/>
          <w:pgNumType w:fmt="decimal"/>
          <w:formProt w:val="false"/>
          <w:textDirection w:val="lrTb"/>
          <w:docGrid w:type="default" w:linePitch="249" w:charSpace="1638"/>
        </w:sectPr>
        <w:pStyle w:val="Testopreformattato"/>
        <w:jc w:val="both"/>
        <w:rPr>
          <w:rFonts w:ascii="Times New Roman" w:hAnsi="Times New Roman" w:cs="Times New Roman"/>
          <w:sz w:val="22"/>
          <w:szCs w:val="22"/>
        </w:rPr>
      </w:pPr>
      <w:r>
        <w:rPr>
          <w:rFonts w:cs="Times New Roman" w:ascii="Times New Roman" w:hAnsi="Times New Roman"/>
          <w:sz w:val="22"/>
          <w:szCs w:val="22"/>
        </w:rPr>
      </w:r>
    </w:p>
    <w:p>
      <w:pPr>
        <w:pStyle w:val="Testopreformattato"/>
        <w:jc w:val="both"/>
        <w:rPr>
          <w:rFonts w:ascii="Times New Roman" w:hAnsi="Times New Roman" w:cs="Times New Roman"/>
          <w:sz w:val="22"/>
          <w:szCs w:val="22"/>
        </w:rPr>
      </w:pPr>
      <w:r>
        <w:rPr>
          <w:rFonts w:cs="Times New Roman" w:ascii="Times New Roman" w:hAnsi="Times New Roman"/>
          <w:sz w:val="22"/>
          <w:szCs w:val="22"/>
        </w:rPr>
      </w:r>
    </w:p>
    <w:p>
      <w:pPr>
        <w:pStyle w:val="Titolo1"/>
        <w:ind w:left="1191" w:right="0" w:hanging="0"/>
        <w:rPr>
          <w:rFonts w:ascii="Century Gothic" w:hAnsi="Century Gothic" w:cs="Century Gothic"/>
          <w:iCs/>
          <w:caps/>
          <w:sz w:val="22"/>
          <w:szCs w:val="22"/>
          <w:u w:val="single"/>
        </w:rPr>
      </w:pPr>
      <w:bookmarkStart w:id="105" w:name="__RefHeading___Toc809_1375973444"/>
      <w:bookmarkEnd w:id="105"/>
      <w:r>
        <w:rPr>
          <w:rFonts w:cs="Century Gothic" w:ascii="Century Gothic" w:hAnsi="Century Gothic"/>
          <w:iCs/>
          <w:caps/>
          <w:sz w:val="22"/>
          <w:szCs w:val="22"/>
          <w:u w:val="single"/>
        </w:rPr>
        <w:t>18.</w:t>
        <w:tab/>
        <w:t>ATTRIBUZIONE DELLE RESPONSABILITÀ IN MATERIA DI SICUREZZA NEL CANTIERE</w:t>
      </w:r>
    </w:p>
    <w:p>
      <w:pPr>
        <w:pStyle w:val="Testopreformattato"/>
        <w:spacing w:lineRule="auto" w:line="360"/>
        <w:jc w:val="both"/>
        <w:rPr>
          <w:rFonts w:ascii="Times New Roman" w:hAnsi="Times New Roman" w:cs="Times New Roman"/>
          <w:sz w:val="24"/>
          <w:szCs w:val="24"/>
        </w:rPr>
      </w:pPr>
      <w:r>
        <w:rPr>
          <w:rFonts w:cs="Times New Roman" w:ascii="Times New Roman" w:hAnsi="Times New Roman"/>
          <w:sz w:val="24"/>
          <w:szCs w:val="24"/>
        </w:rPr>
      </w:r>
    </w:p>
    <w:p>
      <w:pPr>
        <w:pStyle w:val="Testopreformattato"/>
        <w:spacing w:lineRule="auto" w:line="360"/>
        <w:jc w:val="both"/>
        <w:rPr>
          <w:rFonts w:ascii="Times New Roman" w:hAnsi="Times New Roman" w:cs="Times New Roman"/>
          <w:sz w:val="24"/>
          <w:szCs w:val="24"/>
        </w:rPr>
      </w:pPr>
      <w:r>
        <w:rPr>
          <w:rFonts w:cs="Times New Roman" w:ascii="Times New Roman" w:hAnsi="Times New Roman"/>
          <w:sz w:val="24"/>
          <w:szCs w:val="24"/>
        </w:rPr>
        <w:t>L’attribuzione delle responsabilità e dei compiti in materia di sicurezza è uno dei cardini fondamentali per armonizzare la conduzione dei lavori nel cantiere e per la salvaguardia della sicurezza dei Lavoratori. Pertanto, l’Impresa dovrà provvedere a formalizzare le competenze e gli obblighi dei Responsabili di cantiere con compiti relativi alla sicurezza con specifiche deleghe personali prima dell’inizio dei lavori.</w:t>
      </w:r>
    </w:p>
    <w:p>
      <w:pPr>
        <w:pStyle w:val="Testopreformattato"/>
        <w:spacing w:lineRule="auto" w:line="360"/>
        <w:jc w:val="both"/>
        <w:rPr>
          <w:rFonts w:ascii="Times New Roman" w:hAnsi="Times New Roman" w:cs="Times New Roman"/>
          <w:sz w:val="24"/>
          <w:szCs w:val="24"/>
        </w:rPr>
      </w:pPr>
      <w:r>
        <w:rPr>
          <w:rFonts w:cs="Times New Roman" w:ascii="Times New Roman" w:hAnsi="Times New Roman"/>
          <w:sz w:val="24"/>
          <w:szCs w:val="24"/>
        </w:rPr>
        <w:t>Della stessa importanza è la divulgazione dei compiti e delle responsabilità di ogni componente l’organico del cantiere.</w:t>
      </w:r>
    </w:p>
    <w:p>
      <w:pPr>
        <w:pStyle w:val="Testopreformattato"/>
        <w:spacing w:lineRule="auto" w:line="360"/>
        <w:jc w:val="both"/>
        <w:rPr>
          <w:rFonts w:ascii="Times New Roman" w:hAnsi="Times New Roman" w:cs="Times New Roman"/>
          <w:sz w:val="24"/>
          <w:szCs w:val="24"/>
        </w:rPr>
      </w:pPr>
      <w:r>
        <w:rPr>
          <w:rFonts w:cs="Times New Roman" w:ascii="Times New Roman" w:hAnsi="Times New Roman"/>
          <w:sz w:val="24"/>
          <w:szCs w:val="24"/>
        </w:rPr>
        <w:t>L’Impresa dovrà provvedervi utilizzando, tra l’altro le riunioni per la formazione ed informazione del personale e la distribuzione di opuscoli (se necessario anche differenziati per categorie di lavoro, fornitori ecc.) contenenti almeno:</w:t>
      </w:r>
    </w:p>
    <w:p>
      <w:pPr>
        <w:pStyle w:val="Testopreformattato"/>
        <w:spacing w:lineRule="auto" w:line="360"/>
        <w:jc w:val="both"/>
        <w:rPr/>
      </w:pPr>
      <w:r>
        <w:rPr>
          <w:rFonts w:cs="Times New Roman" w:ascii="Times New Roman" w:hAnsi="Times New Roman"/>
          <w:sz w:val="24"/>
          <w:szCs w:val="24"/>
        </w:rPr>
        <w:t>•</w:t>
      </w:r>
      <w:r>
        <w:rPr>
          <w:rFonts w:eastAsia="Times New Roman" w:cs="Times New Roman" w:ascii="Times New Roman" w:hAnsi="Times New Roman"/>
          <w:sz w:val="24"/>
          <w:szCs w:val="24"/>
        </w:rPr>
        <w:t xml:space="preserve"> </w:t>
      </w:r>
      <w:r>
        <w:rPr>
          <w:rFonts w:cs="Times New Roman" w:ascii="Times New Roman" w:hAnsi="Times New Roman"/>
          <w:sz w:val="24"/>
          <w:szCs w:val="24"/>
        </w:rPr>
        <w:t>l’organigramma del cantiere;</w:t>
      </w:r>
    </w:p>
    <w:p>
      <w:pPr>
        <w:pStyle w:val="Testopreformattato"/>
        <w:spacing w:lineRule="auto" w:line="360"/>
        <w:jc w:val="both"/>
        <w:rPr/>
      </w:pPr>
      <w:r>
        <w:rPr>
          <w:rFonts w:cs="Times New Roman" w:ascii="Times New Roman" w:hAnsi="Times New Roman"/>
          <w:sz w:val="24"/>
          <w:szCs w:val="24"/>
        </w:rPr>
        <w:t>•</w:t>
      </w:r>
      <w:r>
        <w:rPr>
          <w:rFonts w:eastAsia="Times New Roman" w:cs="Times New Roman" w:ascii="Times New Roman" w:hAnsi="Times New Roman"/>
          <w:sz w:val="24"/>
          <w:szCs w:val="24"/>
        </w:rPr>
        <w:t xml:space="preserve"> </w:t>
      </w:r>
      <w:r>
        <w:rPr>
          <w:rFonts w:cs="Times New Roman" w:ascii="Times New Roman" w:hAnsi="Times New Roman"/>
          <w:sz w:val="24"/>
          <w:szCs w:val="24"/>
        </w:rPr>
        <w:t>le competenze dei Responsabili del cantiere e dei referenti per la sicurezza;</w:t>
      </w:r>
    </w:p>
    <w:p>
      <w:pPr>
        <w:pStyle w:val="Testopreformattato"/>
        <w:spacing w:lineRule="auto" w:line="360"/>
        <w:jc w:val="both"/>
        <w:rPr/>
      </w:pPr>
      <w:r>
        <w:rPr>
          <w:rFonts w:cs="Times New Roman" w:ascii="Times New Roman" w:hAnsi="Times New Roman"/>
          <w:sz w:val="24"/>
          <w:szCs w:val="24"/>
        </w:rPr>
        <w:t>•</w:t>
      </w:r>
      <w:r>
        <w:rPr>
          <w:rFonts w:eastAsia="Times New Roman" w:cs="Times New Roman" w:ascii="Times New Roman" w:hAnsi="Times New Roman"/>
          <w:sz w:val="24"/>
          <w:szCs w:val="24"/>
        </w:rPr>
        <w:t xml:space="preserve"> </w:t>
      </w:r>
      <w:r>
        <w:rPr>
          <w:rFonts w:cs="Times New Roman" w:ascii="Times New Roman" w:hAnsi="Times New Roman"/>
          <w:sz w:val="24"/>
          <w:szCs w:val="24"/>
        </w:rPr>
        <w:t>le competenze e gli obblighi delle Maestranze;</w:t>
      </w:r>
    </w:p>
    <w:p>
      <w:pPr>
        <w:pStyle w:val="Testopreformattato"/>
        <w:spacing w:lineRule="auto" w:line="360"/>
        <w:jc w:val="both"/>
        <w:rPr/>
      </w:pPr>
      <w:r>
        <w:rPr>
          <w:rFonts w:cs="Times New Roman" w:ascii="Times New Roman" w:hAnsi="Times New Roman"/>
          <w:sz w:val="24"/>
          <w:szCs w:val="24"/>
        </w:rPr>
        <w:t>•</w:t>
      </w:r>
      <w:r>
        <w:rPr>
          <w:rFonts w:eastAsia="Times New Roman" w:cs="Times New Roman" w:ascii="Times New Roman" w:hAnsi="Times New Roman"/>
          <w:sz w:val="24"/>
          <w:szCs w:val="24"/>
        </w:rPr>
        <w:t xml:space="preserve"> </w:t>
      </w:r>
      <w:r>
        <w:rPr>
          <w:rFonts w:cs="Times New Roman" w:ascii="Times New Roman" w:hAnsi="Times New Roman"/>
          <w:sz w:val="24"/>
          <w:szCs w:val="24"/>
        </w:rPr>
        <w:t>l’informazione dei rischi esistenti in cantiere, con particolari riferimenti alle mansioni affidate ed alle fasi lavorative in atto;</w:t>
      </w:r>
    </w:p>
    <w:p>
      <w:pPr>
        <w:pStyle w:val="Testopreformattato"/>
        <w:spacing w:lineRule="auto" w:line="360"/>
        <w:jc w:val="both"/>
        <w:rPr/>
      </w:pPr>
      <w:r>
        <w:rPr>
          <w:rFonts w:cs="Times New Roman" w:ascii="Times New Roman" w:hAnsi="Times New Roman"/>
          <w:sz w:val="24"/>
          <w:szCs w:val="24"/>
        </w:rPr>
        <w:t>•</w:t>
      </w:r>
      <w:r>
        <w:rPr>
          <w:rFonts w:eastAsia="Times New Roman" w:cs="Times New Roman" w:ascii="Times New Roman" w:hAnsi="Times New Roman"/>
          <w:sz w:val="24"/>
          <w:szCs w:val="24"/>
        </w:rPr>
        <w:t xml:space="preserve"> </w:t>
      </w:r>
      <w:r>
        <w:rPr>
          <w:rFonts w:cs="Times New Roman" w:ascii="Times New Roman" w:hAnsi="Times New Roman"/>
          <w:sz w:val="24"/>
          <w:szCs w:val="24"/>
        </w:rPr>
        <w:t>le indicazioni di carattere generale quali il divieto di iniziare o proseguire i lavori quando siano carenti le misure di sicurezza e quando non siano rispettate le disposizioni operative delle varie fasi lavorative programmate e le informazioni sui luoghi di lavoro al servizio del cantiere che dovranno in ogni caso rispondere alle norme di cui al Titolo II del DLgs 81/2008 (ex Titolo II del DLgs 626/1994).</w:t>
      </w:r>
    </w:p>
    <w:p>
      <w:pPr>
        <w:pStyle w:val="Testopreformattato"/>
        <w:spacing w:lineRule="auto" w:line="360"/>
        <w:jc w:val="both"/>
        <w:rPr>
          <w:rFonts w:ascii="Times New Roman" w:hAnsi="Times New Roman" w:cs="Times New Roman"/>
          <w:sz w:val="24"/>
          <w:szCs w:val="24"/>
        </w:rPr>
      </w:pPr>
      <w:r>
        <w:rPr>
          <w:rFonts w:cs="Times New Roman" w:ascii="Times New Roman" w:hAnsi="Times New Roman"/>
          <w:sz w:val="24"/>
          <w:szCs w:val="24"/>
        </w:rPr>
        <w:t>Si riportano comunque - a titolo di indirizzo, informativo e non esaustivo - i compiti più importanti delle figure che saranno presenti nell’organigramma di cantiere, precisando che, nell’ambito delle proprie competenze, ognuno ha la piena responsabilità in merito all’ottemperanza delle prescrizioni di sicurezza previste per legge e/o dal presente PSC.</w:t>
      </w:r>
      <w:r>
        <w:br w:type="page"/>
      </w:r>
    </w:p>
    <w:p>
      <w:pPr>
        <w:pStyle w:val="Titolo2"/>
        <w:ind w:left="1134" w:right="1134" w:hanging="0"/>
        <w:rPr>
          <w:rFonts w:ascii="Century Gothic" w:hAnsi="Century Gothic" w:cs="Century Gothic"/>
          <w:bCs w:val="false"/>
          <w:i w:val="false"/>
          <w:i w:val="false"/>
          <w:caps/>
          <w:sz w:val="22"/>
          <w:szCs w:val="22"/>
          <w:u w:val="single"/>
        </w:rPr>
      </w:pPr>
      <w:bookmarkStart w:id="106" w:name="__RefHeading___Toc811_1375973444"/>
      <w:bookmarkEnd w:id="106"/>
      <w:r>
        <w:rPr>
          <w:rFonts w:cs="Century Gothic" w:ascii="Century Gothic" w:hAnsi="Century Gothic"/>
          <w:bCs w:val="false"/>
          <w:i w:val="false"/>
          <w:caps/>
          <w:sz w:val="22"/>
          <w:szCs w:val="22"/>
          <w:u w:val="single"/>
        </w:rPr>
        <w:t>18.1</w:t>
        <w:tab/>
        <w:t>DIRETTORE DI CANTIERE E RESPONSABILE PER LA SICUREZZA IN CANTIERE</w:t>
      </w:r>
    </w:p>
    <w:p>
      <w:pPr>
        <w:pStyle w:val="Normal"/>
        <w:rPr/>
      </w:pPr>
      <w:r>
        <w:rPr/>
      </w:r>
    </w:p>
    <w:p>
      <w:pPr>
        <w:pStyle w:val="Testopreformattato"/>
        <w:spacing w:lineRule="auto" w:line="360"/>
        <w:jc w:val="both"/>
        <w:rPr/>
      </w:pPr>
      <w:r>
        <w:rPr>
          <w:rFonts w:cs="Times New Roman" w:ascii="Times New Roman" w:hAnsi="Times New Roman"/>
          <w:i/>
          <w:iCs/>
          <w:sz w:val="21"/>
          <w:szCs w:val="21"/>
        </w:rPr>
        <w:t>DLgs 81/2008 Allegato XV, punto 3.2.1, lett. a punto 6 (ex DPR 222/2003, art. 6, comma 1, lett. a punto 6) DLgs 81/2008 Allegato XV, punto 3.2.1, lett. a punto 3 e lett. b (ex DPR 222/2003, art. 6, comma 1, lett. a punto 3 e lett.b).</w:t>
      </w:r>
      <w:r>
        <w:rPr>
          <w:rFonts w:cs="Times New Roman" w:ascii="Times New Roman" w:hAnsi="Times New Roman"/>
          <w:sz w:val="24"/>
          <w:szCs w:val="24"/>
        </w:rPr>
        <w:t xml:space="preserve"> </w:t>
      </w:r>
    </w:p>
    <w:p>
      <w:pPr>
        <w:pStyle w:val="Testopreformattato"/>
        <w:spacing w:lineRule="auto" w:line="360"/>
        <w:jc w:val="both"/>
        <w:rPr>
          <w:rFonts w:ascii="Times New Roman" w:hAnsi="Times New Roman" w:cs="Times New Roman"/>
          <w:sz w:val="24"/>
          <w:szCs w:val="24"/>
        </w:rPr>
      </w:pPr>
      <w:r>
        <w:rPr>
          <w:rFonts w:cs="Times New Roman" w:ascii="Times New Roman" w:hAnsi="Times New Roman"/>
          <w:sz w:val="24"/>
          <w:szCs w:val="24"/>
        </w:rPr>
        <w:t>In ottemperanza a quanto previsto dal DLgs 163/2006 (ex art. 31, comma 2 della legge 415/1998 Merloni ter), è tenuto a vigilare sull’osservanza del PSC, congiuntamente al Coordinatore per l’esecuzione (ciascuno nell’ambito delle proprie competenze).</w:t>
      </w:r>
    </w:p>
    <w:p>
      <w:pPr>
        <w:pStyle w:val="Testopreformattato"/>
        <w:spacing w:lineRule="auto" w:line="360"/>
        <w:jc w:val="both"/>
        <w:rPr>
          <w:rFonts w:ascii="Times New Roman" w:hAnsi="Times New Roman" w:cs="Times New Roman"/>
          <w:sz w:val="24"/>
          <w:szCs w:val="24"/>
        </w:rPr>
      </w:pPr>
      <w:r>
        <w:rPr>
          <w:rFonts w:cs="Times New Roman" w:ascii="Times New Roman" w:hAnsi="Times New Roman"/>
          <w:sz w:val="24"/>
          <w:szCs w:val="24"/>
        </w:rPr>
        <w:t>Egli ha la responsabilità della gestione tecnico-esecutiva dei lavori e del Piano di Sicurezza che, nell’ambito della “Formazione ed Informazione”, illustrerà a tutto il personale dipendente ed a tutte le persone che saranno comunque coinvolte nel processo delle lavorazioni.</w:t>
      </w:r>
    </w:p>
    <w:p>
      <w:pPr>
        <w:pStyle w:val="Testopreformattato"/>
        <w:spacing w:lineRule="auto" w:line="360"/>
        <w:jc w:val="both"/>
        <w:rPr>
          <w:rFonts w:ascii="Times New Roman" w:hAnsi="Times New Roman" w:cs="Times New Roman"/>
          <w:sz w:val="24"/>
          <w:szCs w:val="24"/>
        </w:rPr>
      </w:pPr>
      <w:r>
        <w:rPr>
          <w:rFonts w:cs="Times New Roman" w:ascii="Times New Roman" w:hAnsi="Times New Roman"/>
          <w:sz w:val="24"/>
          <w:szCs w:val="24"/>
        </w:rPr>
        <w:t>Il Direttore di cantiere dovrà adempiere alle disposizioni impartite dal Coordinatore in Fase di Esecuzione per l’attuazione di quanto previsto nel PSC e dovrà collaborare con lo stesso in maniera fattiva per cercare di ottenere il miglioramento della sicurezza dei Lavoratori in cantiere.</w:t>
      </w:r>
    </w:p>
    <w:p>
      <w:pPr>
        <w:pStyle w:val="Testopreformattato"/>
        <w:spacing w:lineRule="auto" w:line="360"/>
        <w:jc w:val="both"/>
        <w:rPr>
          <w:rFonts w:ascii="Times New Roman" w:hAnsi="Times New Roman" w:cs="Times New Roman"/>
          <w:sz w:val="24"/>
          <w:szCs w:val="24"/>
        </w:rPr>
      </w:pPr>
      <w:r>
        <w:rPr>
          <w:rFonts w:cs="Times New Roman" w:ascii="Times New Roman" w:hAnsi="Times New Roman"/>
          <w:sz w:val="24"/>
          <w:szCs w:val="24"/>
        </w:rPr>
        <w:t>Predisporrà, vigilerà e verificherà affinché il Capo Cantiere, i Preposti, le Maestranze e quanti altri saranno impegnati nella realizzazione dei lavori, eseguano i lavori nel rispetto del presente PSC e delle leggi vigenti, del progetto e delle norme di buona tecnica.</w:t>
      </w:r>
    </w:p>
    <w:p>
      <w:pPr>
        <w:pStyle w:val="Testopreformattato"/>
        <w:spacing w:lineRule="auto" w:line="360"/>
        <w:jc w:val="both"/>
        <w:rPr>
          <w:rFonts w:ascii="Times New Roman" w:hAnsi="Times New Roman" w:cs="Times New Roman"/>
          <w:sz w:val="24"/>
          <w:szCs w:val="24"/>
        </w:rPr>
      </w:pPr>
      <w:r>
        <w:rPr>
          <w:rFonts w:cs="Times New Roman" w:ascii="Times New Roman" w:hAnsi="Times New Roman"/>
          <w:sz w:val="24"/>
          <w:szCs w:val="24"/>
        </w:rPr>
        <w:t>Istruirà il Capo Cantiere con tutte le informazioni necessarie alla esecuzione dei lavori in sicurezza e disporrà per l’utilizzo di mezzi, attrezzi e materiali verificandone la rispondenza alle normative ed omologazioni obbligatorie; accerterà inoltre che i vari addetti all’utilizzazione delle stesse siano in possesso dei necessari requisiti.</w:t>
      </w:r>
    </w:p>
    <w:p>
      <w:pPr>
        <w:pStyle w:val="Titolo2"/>
        <w:ind w:left="1134" w:right="1134" w:hanging="0"/>
        <w:rPr>
          <w:rFonts w:ascii="Century Gothic" w:hAnsi="Century Gothic" w:cs="Century Gothic"/>
          <w:bCs w:val="false"/>
          <w:i w:val="false"/>
          <w:i w:val="false"/>
          <w:caps/>
          <w:sz w:val="22"/>
          <w:szCs w:val="22"/>
          <w:u w:val="single"/>
        </w:rPr>
      </w:pPr>
      <w:bookmarkStart w:id="107" w:name="__RefHeading___Toc813_1375973444"/>
      <w:bookmarkEnd w:id="107"/>
      <w:r>
        <w:rPr>
          <w:rFonts w:cs="Century Gothic" w:ascii="Century Gothic" w:hAnsi="Century Gothic"/>
          <w:bCs w:val="false"/>
          <w:i w:val="false"/>
          <w:caps/>
          <w:sz w:val="22"/>
          <w:szCs w:val="22"/>
          <w:u w:val="single"/>
        </w:rPr>
        <w:t>18.2</w:t>
        <w:tab/>
        <w:t>CAPO CANTIERE</w:t>
      </w:r>
    </w:p>
    <w:p>
      <w:pPr>
        <w:pStyle w:val="Testopreformattato"/>
        <w:spacing w:lineRule="auto" w:line="360"/>
        <w:jc w:val="both"/>
        <w:rPr>
          <w:rFonts w:ascii="Times New Roman" w:hAnsi="Times New Roman" w:cs="Times New Roman"/>
          <w:i/>
          <w:i/>
          <w:iCs/>
          <w:sz w:val="21"/>
          <w:szCs w:val="21"/>
        </w:rPr>
      </w:pPr>
      <w:r>
        <w:rPr>
          <w:rFonts w:cs="Times New Roman" w:ascii="Times New Roman" w:hAnsi="Times New Roman"/>
          <w:i/>
          <w:iCs/>
          <w:sz w:val="21"/>
          <w:szCs w:val="21"/>
        </w:rPr>
        <w:t>DLgs 81/2008 Allegato XV, punto 3.2.1, lett. a punto 6 (ex DPR 222/2003, art. 6, comma 1, lett. a punto 6)</w:t>
      </w:r>
    </w:p>
    <w:p>
      <w:pPr>
        <w:pStyle w:val="Testopreformattato"/>
        <w:spacing w:lineRule="auto" w:line="360"/>
        <w:jc w:val="both"/>
        <w:rPr>
          <w:rFonts w:ascii="Times New Roman" w:hAnsi="Times New Roman" w:cs="Times New Roman"/>
          <w:sz w:val="24"/>
          <w:szCs w:val="24"/>
        </w:rPr>
      </w:pPr>
      <w:r>
        <w:rPr>
          <w:rFonts w:cs="Times New Roman" w:ascii="Times New Roman" w:hAnsi="Times New Roman"/>
          <w:sz w:val="24"/>
          <w:szCs w:val="24"/>
        </w:rPr>
        <w:t>Opera alle dirette dipendenze del Direttore di Cantiere e presiederà all’esecuzione delle fasi lavorative vigilando affinché:</w:t>
      </w:r>
    </w:p>
    <w:p>
      <w:pPr>
        <w:pStyle w:val="Testopreformattato"/>
        <w:spacing w:lineRule="auto" w:line="360"/>
        <w:jc w:val="both"/>
        <w:rPr/>
      </w:pPr>
      <w:r>
        <w:rPr>
          <w:rFonts w:cs="Times New Roman" w:ascii="Times New Roman" w:hAnsi="Times New Roman"/>
          <w:sz w:val="24"/>
          <w:szCs w:val="24"/>
        </w:rPr>
        <w:t>•</w:t>
      </w:r>
      <w:r>
        <w:rPr>
          <w:rFonts w:eastAsia="Times New Roman" w:cs="Times New Roman" w:ascii="Times New Roman" w:hAnsi="Times New Roman"/>
          <w:sz w:val="24"/>
          <w:szCs w:val="24"/>
        </w:rPr>
        <w:t xml:space="preserve"> </w:t>
      </w:r>
      <w:r>
        <w:rPr>
          <w:rFonts w:cs="Times New Roman" w:ascii="Times New Roman" w:hAnsi="Times New Roman"/>
          <w:sz w:val="24"/>
          <w:szCs w:val="24"/>
        </w:rPr>
        <w:t>i lavori vengano eseguiti correttamente e nel rispetto delle misure di prevenzione;</w:t>
      </w:r>
    </w:p>
    <w:p>
      <w:pPr>
        <w:pStyle w:val="Testopreformattato"/>
        <w:spacing w:lineRule="auto" w:line="360"/>
        <w:jc w:val="both"/>
        <w:rPr/>
      </w:pPr>
      <w:r>
        <w:rPr>
          <w:rFonts w:cs="Times New Roman" w:ascii="Times New Roman" w:hAnsi="Times New Roman"/>
          <w:sz w:val="24"/>
          <w:szCs w:val="24"/>
        </w:rPr>
        <w:t>•</w:t>
      </w:r>
      <w:r>
        <w:rPr>
          <w:rFonts w:eastAsia="Times New Roman" w:cs="Times New Roman" w:ascii="Times New Roman" w:hAnsi="Times New Roman"/>
          <w:sz w:val="24"/>
          <w:szCs w:val="24"/>
        </w:rPr>
        <w:t xml:space="preserve"> </w:t>
      </w:r>
      <w:r>
        <w:rPr>
          <w:rFonts w:cs="Times New Roman" w:ascii="Times New Roman" w:hAnsi="Times New Roman"/>
          <w:sz w:val="24"/>
          <w:szCs w:val="24"/>
        </w:rPr>
        <w:t>vengano utilizzati da tutti i Dispositivi di Protezione Individuali necessari per le lavorazioni in corso;</w:t>
      </w:r>
    </w:p>
    <w:p>
      <w:pPr>
        <w:pStyle w:val="Testopreformattato"/>
        <w:spacing w:lineRule="auto" w:line="360"/>
        <w:jc w:val="both"/>
        <w:rPr/>
      </w:pPr>
      <w:r>
        <w:rPr>
          <w:rFonts w:cs="Times New Roman" w:ascii="Times New Roman" w:hAnsi="Times New Roman"/>
          <w:sz w:val="24"/>
          <w:szCs w:val="24"/>
        </w:rPr>
        <w:t>•</w:t>
      </w:r>
      <w:r>
        <w:rPr>
          <w:rFonts w:eastAsia="Times New Roman" w:cs="Times New Roman" w:ascii="Times New Roman" w:hAnsi="Times New Roman"/>
          <w:sz w:val="24"/>
          <w:szCs w:val="24"/>
        </w:rPr>
        <w:t xml:space="preserve"> </w:t>
      </w:r>
      <w:r>
        <w:rPr>
          <w:rFonts w:cs="Times New Roman" w:ascii="Times New Roman" w:hAnsi="Times New Roman"/>
          <w:sz w:val="24"/>
          <w:szCs w:val="24"/>
        </w:rPr>
        <w:t>non vengano comunque eseguiti lavori con rischi particolari o non sufficientemente programmati.</w:t>
      </w:r>
    </w:p>
    <w:p>
      <w:pPr>
        <w:pStyle w:val="Testopreformattato"/>
        <w:spacing w:lineRule="auto" w:line="360"/>
        <w:jc w:val="both"/>
        <w:rPr>
          <w:rFonts w:ascii="Times New Roman" w:hAnsi="Times New Roman" w:cs="Times New Roman"/>
          <w:sz w:val="24"/>
          <w:szCs w:val="24"/>
        </w:rPr>
      </w:pPr>
      <w:r>
        <w:rPr>
          <w:rFonts w:cs="Times New Roman" w:ascii="Times New Roman" w:hAnsi="Times New Roman"/>
          <w:sz w:val="24"/>
          <w:szCs w:val="24"/>
        </w:rPr>
        <w:t>Il Capo Cantiere dovrà conoscere perfettamente il progetto esecutivo delle opere da eseguire, il PSC ed il POS al fine di acquisire la conoscenza delle lavorazioni ed attività previste, delle eventuali sovrapposizioni ed interferenze e dei relativi rischi connessi.</w:t>
      </w:r>
    </w:p>
    <w:p>
      <w:pPr>
        <w:pStyle w:val="Testopreformattato"/>
        <w:spacing w:lineRule="auto" w:line="360"/>
        <w:jc w:val="both"/>
        <w:rPr>
          <w:rFonts w:ascii="Times New Roman" w:hAnsi="Times New Roman" w:cs="Times New Roman"/>
          <w:sz w:val="24"/>
          <w:szCs w:val="24"/>
        </w:rPr>
      </w:pPr>
      <w:r>
        <w:rPr>
          <w:rFonts w:cs="Times New Roman" w:ascii="Times New Roman" w:hAnsi="Times New Roman"/>
          <w:sz w:val="24"/>
          <w:szCs w:val="24"/>
        </w:rPr>
        <w:t>Fornirà ai Preposti le istruzioni necessarie per svolgere i lavori in sicurezza.</w:t>
      </w:r>
    </w:p>
    <w:p>
      <w:pPr>
        <w:pStyle w:val="Testopreformattato"/>
        <w:spacing w:lineRule="auto" w:line="360"/>
        <w:jc w:val="both"/>
        <w:rPr>
          <w:rFonts w:ascii="Times New Roman" w:hAnsi="Times New Roman" w:cs="Times New Roman"/>
          <w:sz w:val="24"/>
          <w:szCs w:val="24"/>
        </w:rPr>
      </w:pPr>
      <w:r>
        <w:rPr>
          <w:rFonts w:cs="Times New Roman" w:ascii="Times New Roman" w:hAnsi="Times New Roman"/>
          <w:sz w:val="24"/>
          <w:szCs w:val="24"/>
        </w:rPr>
        <w:t>Disporrà affinché tutte le macchine e le attrezzature siano utilizzate correttamente e mantenute in efficienza. Provvederà affinché sia costantemente aggiornata la segnaletica di sicurezza nel cantiere e le opere necessarie per la protezione collettiva in generale (parapetti, protezione degli scavi, mantovane, tettoie ecc.).</w:t>
      </w:r>
    </w:p>
    <w:p>
      <w:pPr>
        <w:pStyle w:val="Testopreformattato"/>
        <w:spacing w:lineRule="auto" w:line="360"/>
        <w:jc w:val="both"/>
        <w:rPr>
          <w:rFonts w:ascii="Times New Roman" w:hAnsi="Times New Roman" w:cs="Times New Roman"/>
          <w:sz w:val="24"/>
          <w:szCs w:val="24"/>
        </w:rPr>
      </w:pPr>
      <w:r>
        <w:rPr>
          <w:rFonts w:cs="Times New Roman" w:ascii="Times New Roman" w:hAnsi="Times New Roman"/>
          <w:sz w:val="24"/>
          <w:szCs w:val="24"/>
        </w:rPr>
        <w:t>In particolare, egli dovrà:</w:t>
      </w:r>
    </w:p>
    <w:p>
      <w:pPr>
        <w:pStyle w:val="Testopreformattato"/>
        <w:spacing w:lineRule="auto" w:line="360"/>
        <w:jc w:val="both"/>
        <w:rPr/>
      </w:pPr>
      <w:r>
        <w:rPr>
          <w:rFonts w:cs="Times New Roman" w:ascii="Times New Roman" w:hAnsi="Times New Roman"/>
          <w:sz w:val="24"/>
          <w:szCs w:val="24"/>
        </w:rPr>
        <w:t>•</w:t>
      </w:r>
      <w:r>
        <w:rPr>
          <w:rFonts w:eastAsia="Times New Roman" w:cs="Times New Roman" w:ascii="Times New Roman" w:hAnsi="Times New Roman"/>
          <w:sz w:val="24"/>
          <w:szCs w:val="24"/>
        </w:rPr>
        <w:t xml:space="preserve"> </w:t>
      </w:r>
      <w:r>
        <w:rPr>
          <w:rFonts w:cs="Times New Roman" w:ascii="Times New Roman" w:hAnsi="Times New Roman"/>
          <w:sz w:val="24"/>
          <w:szCs w:val="24"/>
        </w:rPr>
        <w:t>rendere edotti i lavoratori dei rischi specifici cui sono esposti e portare a loro conoscenza le norme essenziali di prevenzione, le disposizioni e le procedure esecutive del PSC e del POS;</w:t>
      </w:r>
    </w:p>
    <w:p>
      <w:pPr>
        <w:pStyle w:val="Testopreformattato"/>
        <w:spacing w:lineRule="auto" w:line="360"/>
        <w:jc w:val="both"/>
        <w:rPr/>
      </w:pPr>
      <w:r>
        <w:rPr>
          <w:rFonts w:cs="Times New Roman" w:ascii="Times New Roman" w:hAnsi="Times New Roman"/>
          <w:sz w:val="24"/>
          <w:szCs w:val="24"/>
        </w:rPr>
        <w:t>•</w:t>
      </w:r>
      <w:r>
        <w:rPr>
          <w:rFonts w:eastAsia="Times New Roman" w:cs="Times New Roman" w:ascii="Times New Roman" w:hAnsi="Times New Roman"/>
          <w:sz w:val="24"/>
          <w:szCs w:val="24"/>
        </w:rPr>
        <w:t xml:space="preserve"> </w:t>
      </w:r>
      <w:r>
        <w:rPr>
          <w:rFonts w:cs="Times New Roman" w:ascii="Times New Roman" w:hAnsi="Times New Roman"/>
          <w:sz w:val="24"/>
          <w:szCs w:val="24"/>
        </w:rPr>
        <w:t>assicurarsi che tutti i lavoratori facciano realmente uso dei DPI messi a loro disposizione;</w:t>
      </w:r>
    </w:p>
    <w:p>
      <w:pPr>
        <w:pStyle w:val="Testopreformattato"/>
        <w:spacing w:lineRule="auto" w:line="360"/>
        <w:jc w:val="both"/>
        <w:rPr/>
      </w:pPr>
      <w:r>
        <w:rPr>
          <w:rFonts w:cs="Times New Roman" w:ascii="Times New Roman" w:hAnsi="Times New Roman"/>
          <w:sz w:val="24"/>
          <w:szCs w:val="24"/>
        </w:rPr>
        <w:t>•</w:t>
      </w:r>
      <w:r>
        <w:rPr>
          <w:rFonts w:eastAsia="Times New Roman" w:cs="Times New Roman" w:ascii="Times New Roman" w:hAnsi="Times New Roman"/>
          <w:sz w:val="24"/>
          <w:szCs w:val="24"/>
        </w:rPr>
        <w:t xml:space="preserve"> </w:t>
      </w:r>
      <w:r>
        <w:rPr>
          <w:rFonts w:cs="Times New Roman" w:ascii="Times New Roman" w:hAnsi="Times New Roman"/>
          <w:sz w:val="24"/>
          <w:szCs w:val="24"/>
        </w:rPr>
        <w:t>provvedere all’esposizione della segnaletica di sicurezza, avendo cura di aggiornarla costantemente, secondo le esigenze delle fasi lavorative in atto;</w:t>
      </w:r>
    </w:p>
    <w:p>
      <w:pPr>
        <w:pStyle w:val="Testopreformattato"/>
        <w:spacing w:lineRule="auto" w:line="360"/>
        <w:jc w:val="both"/>
        <w:rPr/>
      </w:pPr>
      <w:r>
        <w:rPr>
          <w:rFonts w:cs="Times New Roman" w:ascii="Times New Roman" w:hAnsi="Times New Roman"/>
          <w:sz w:val="24"/>
          <w:szCs w:val="24"/>
        </w:rPr>
        <w:t>•</w:t>
      </w:r>
      <w:r>
        <w:rPr>
          <w:rFonts w:eastAsia="Times New Roman" w:cs="Times New Roman" w:ascii="Times New Roman" w:hAnsi="Times New Roman"/>
          <w:sz w:val="24"/>
          <w:szCs w:val="24"/>
        </w:rPr>
        <w:t xml:space="preserve"> </w:t>
      </w:r>
      <w:r>
        <w:rPr>
          <w:rFonts w:cs="Times New Roman" w:ascii="Times New Roman" w:hAnsi="Times New Roman"/>
          <w:sz w:val="24"/>
          <w:szCs w:val="24"/>
        </w:rPr>
        <w:t>curare costantemente la giusta collocazione delle recinzioni necessarie (per delimitare scavi, canali, viabilità di cantiere ecc.);</w:t>
      </w:r>
    </w:p>
    <w:p>
      <w:pPr>
        <w:pStyle w:val="Testopreformattato"/>
        <w:spacing w:lineRule="auto" w:line="360"/>
        <w:jc w:val="both"/>
        <w:rPr/>
      </w:pPr>
      <w:r>
        <w:rPr>
          <w:rFonts w:cs="Times New Roman" w:ascii="Times New Roman" w:hAnsi="Times New Roman"/>
          <w:sz w:val="24"/>
          <w:szCs w:val="24"/>
        </w:rPr>
        <w:t>•</w:t>
      </w:r>
      <w:r>
        <w:rPr>
          <w:rFonts w:eastAsia="Times New Roman" w:cs="Times New Roman" w:ascii="Times New Roman" w:hAnsi="Times New Roman"/>
          <w:sz w:val="24"/>
          <w:szCs w:val="24"/>
        </w:rPr>
        <w:t xml:space="preserve"> </w:t>
      </w:r>
      <w:r>
        <w:rPr>
          <w:rFonts w:cs="Times New Roman" w:ascii="Times New Roman" w:hAnsi="Times New Roman"/>
          <w:sz w:val="24"/>
          <w:szCs w:val="24"/>
        </w:rPr>
        <w:t>assicurarsi che il personale presente in cantiere (specialmente autisti, operatori di mezzi, fornitori ecc.) conosca i luoghi di lavoro in cui dovrà spostarsi e operare;</w:t>
      </w:r>
    </w:p>
    <w:p>
      <w:pPr>
        <w:pStyle w:val="Testopreformattato"/>
        <w:spacing w:lineRule="auto" w:line="360"/>
        <w:jc w:val="both"/>
        <w:rPr/>
      </w:pPr>
      <w:r>
        <w:rPr>
          <w:rFonts w:cs="Times New Roman" w:ascii="Times New Roman" w:hAnsi="Times New Roman"/>
          <w:sz w:val="24"/>
          <w:szCs w:val="24"/>
        </w:rPr>
        <w:t>•</w:t>
      </w:r>
      <w:r>
        <w:rPr>
          <w:rFonts w:eastAsia="Times New Roman" w:cs="Times New Roman" w:ascii="Times New Roman" w:hAnsi="Times New Roman"/>
          <w:sz w:val="24"/>
          <w:szCs w:val="24"/>
        </w:rPr>
        <w:t xml:space="preserve"> </w:t>
      </w:r>
      <w:r>
        <w:rPr>
          <w:rFonts w:cs="Times New Roman" w:ascii="Times New Roman" w:hAnsi="Times New Roman"/>
          <w:sz w:val="24"/>
          <w:szCs w:val="24"/>
        </w:rPr>
        <w:t>assicurarsi della conformità delle macchine, utensili ed attrezzature che verranno utilizzate in cantiere, verificando della validità della documentazione in dotazione alle stesse;</w:t>
      </w:r>
    </w:p>
    <w:p>
      <w:pPr>
        <w:pStyle w:val="Testopreformattato"/>
        <w:spacing w:lineRule="auto" w:line="360"/>
        <w:jc w:val="both"/>
        <w:rPr/>
      </w:pPr>
      <w:r>
        <w:rPr>
          <w:rFonts w:cs="Times New Roman" w:ascii="Times New Roman" w:hAnsi="Times New Roman"/>
          <w:sz w:val="24"/>
          <w:szCs w:val="24"/>
        </w:rPr>
        <w:t>•</w:t>
      </w:r>
      <w:r>
        <w:rPr>
          <w:rFonts w:eastAsia="Times New Roman" w:cs="Times New Roman" w:ascii="Times New Roman" w:hAnsi="Times New Roman"/>
          <w:sz w:val="24"/>
          <w:szCs w:val="24"/>
        </w:rPr>
        <w:t xml:space="preserve"> </w:t>
      </w:r>
      <w:r>
        <w:rPr>
          <w:rFonts w:cs="Times New Roman" w:ascii="Times New Roman" w:hAnsi="Times New Roman"/>
          <w:sz w:val="24"/>
          <w:szCs w:val="24"/>
        </w:rPr>
        <w:t>verificare che anche le macchine e le attrezzature di terzi che entrano in cantiere (fornitori, subappaltatori, lavoratori autonomi ecc.) siano mantenute in efficienza ed utilizzate in modo corretto;</w:t>
      </w:r>
    </w:p>
    <w:p>
      <w:pPr>
        <w:pStyle w:val="Testopreformattato"/>
        <w:spacing w:lineRule="auto" w:line="360"/>
        <w:jc w:val="both"/>
        <w:rPr/>
      </w:pPr>
      <w:r>
        <w:rPr>
          <w:rFonts w:cs="Times New Roman" w:ascii="Times New Roman" w:hAnsi="Times New Roman"/>
          <w:sz w:val="24"/>
          <w:szCs w:val="24"/>
        </w:rPr>
        <w:t>•</w:t>
      </w:r>
      <w:r>
        <w:rPr>
          <w:rFonts w:eastAsia="Times New Roman" w:cs="Times New Roman" w:ascii="Times New Roman" w:hAnsi="Times New Roman"/>
          <w:sz w:val="24"/>
          <w:szCs w:val="24"/>
        </w:rPr>
        <w:t xml:space="preserve"> </w:t>
      </w:r>
      <w:r>
        <w:rPr>
          <w:rFonts w:cs="Times New Roman" w:ascii="Times New Roman" w:hAnsi="Times New Roman"/>
          <w:sz w:val="24"/>
          <w:szCs w:val="24"/>
        </w:rPr>
        <w:t>assicurarsi che i lavoratori impegnati nelle varie fasi si passino le consegne sullo stato di avanzamento delle lavorazioni in cui sono impegnati e sulle disposizioni di sicurezza adottate e da rispettare;</w:t>
      </w:r>
    </w:p>
    <w:p>
      <w:pPr>
        <w:pStyle w:val="Testopreformattato"/>
        <w:spacing w:lineRule="auto" w:line="360"/>
        <w:jc w:val="both"/>
        <w:rPr/>
      </w:pPr>
      <w:r>
        <w:rPr>
          <w:rFonts w:cs="Times New Roman" w:ascii="Times New Roman" w:hAnsi="Times New Roman"/>
          <w:sz w:val="24"/>
          <w:szCs w:val="24"/>
        </w:rPr>
        <w:t>•</w:t>
      </w:r>
      <w:r>
        <w:rPr>
          <w:rFonts w:eastAsia="Times New Roman" w:cs="Times New Roman" w:ascii="Times New Roman" w:hAnsi="Times New Roman"/>
          <w:sz w:val="24"/>
          <w:szCs w:val="24"/>
        </w:rPr>
        <w:t xml:space="preserve"> </w:t>
      </w:r>
      <w:r>
        <w:rPr>
          <w:rFonts w:cs="Times New Roman" w:ascii="Times New Roman" w:hAnsi="Times New Roman"/>
          <w:sz w:val="24"/>
          <w:szCs w:val="24"/>
        </w:rPr>
        <w:t>infine verificare che prima della chiusura serale del cantiere lo stesso sia stato messo in sicurezza (quadri elettrici, segnaletica, recinzioni, mezzi, viabilità ecc.).</w:t>
      </w:r>
    </w:p>
    <w:p>
      <w:pPr>
        <w:pStyle w:val="Titolo2"/>
        <w:spacing w:lineRule="auto" w:line="360"/>
        <w:ind w:left="1134" w:right="1134" w:hanging="0"/>
        <w:jc w:val="both"/>
        <w:rPr>
          <w:rFonts w:ascii="Century Gothic" w:hAnsi="Century Gothic" w:cs="Century Gothic"/>
          <w:bCs w:val="false"/>
          <w:i w:val="false"/>
          <w:i w:val="false"/>
          <w:caps/>
          <w:sz w:val="22"/>
          <w:szCs w:val="22"/>
          <w:u w:val="single"/>
        </w:rPr>
      </w:pPr>
      <w:bookmarkStart w:id="108" w:name="__RefHeading___Toc815_1375973444"/>
      <w:bookmarkEnd w:id="108"/>
      <w:r>
        <w:rPr>
          <w:rFonts w:cs="Century Gothic" w:ascii="Century Gothic" w:hAnsi="Century Gothic"/>
          <w:bCs w:val="false"/>
          <w:i w:val="false"/>
          <w:caps/>
          <w:sz w:val="22"/>
          <w:szCs w:val="22"/>
          <w:u w:val="single"/>
        </w:rPr>
        <w:t>18.3</w:t>
        <w:tab/>
        <w:t>PREPOSTI (Assistenti e Capi Squadra)</w:t>
      </w:r>
    </w:p>
    <w:p>
      <w:pPr>
        <w:pStyle w:val="Testopreformattato"/>
        <w:jc w:val="both"/>
        <w:rPr>
          <w:rFonts w:ascii="Times New Roman" w:hAnsi="Times New Roman" w:cs="Times New Roman"/>
          <w:i/>
          <w:i/>
          <w:iCs/>
          <w:sz w:val="21"/>
          <w:szCs w:val="21"/>
          <w:u w:val="single"/>
        </w:rPr>
      </w:pPr>
      <w:r>
        <w:rPr>
          <w:rFonts w:cs="Times New Roman" w:ascii="Times New Roman" w:hAnsi="Times New Roman"/>
          <w:i/>
          <w:iCs/>
          <w:sz w:val="21"/>
          <w:szCs w:val="21"/>
          <w:u w:val="single"/>
        </w:rPr>
        <w:t>DLgs 81/2008 Allegato XV, punto 3.2.1, lett. a punto 3 e lett. b (ex DPR 222/2003, art. 6, comma 1, lett. a punto 3 e lett.b)</w:t>
      </w:r>
    </w:p>
    <w:p>
      <w:pPr>
        <w:pStyle w:val="Testopreformattato"/>
        <w:jc w:val="both"/>
        <w:rPr>
          <w:rFonts w:ascii="Times New Roman" w:hAnsi="Times New Roman" w:cs="Times New Roman"/>
          <w:sz w:val="22"/>
          <w:szCs w:val="22"/>
        </w:rPr>
      </w:pPr>
      <w:r>
        <w:rPr>
          <w:rFonts w:cs="Times New Roman" w:ascii="Times New Roman" w:hAnsi="Times New Roman"/>
          <w:sz w:val="22"/>
          <w:szCs w:val="22"/>
        </w:rPr>
      </w:r>
    </w:p>
    <w:p>
      <w:pPr>
        <w:pStyle w:val="Testopreformattato"/>
        <w:spacing w:lineRule="auto" w:line="360"/>
        <w:jc w:val="both"/>
        <w:rPr>
          <w:rFonts w:ascii="Times New Roman" w:hAnsi="Times New Roman" w:cs="Times New Roman"/>
          <w:sz w:val="24"/>
          <w:szCs w:val="24"/>
        </w:rPr>
      </w:pPr>
      <w:r>
        <w:rPr>
          <w:rFonts w:cs="Times New Roman" w:ascii="Times New Roman" w:hAnsi="Times New Roman"/>
          <w:sz w:val="24"/>
          <w:szCs w:val="24"/>
        </w:rPr>
        <w:t>Presiederanno all’esecuzione di singole fasi lavorative in ottemperanza alle disposizioni del Capo Cantiere, vigilando affinché i lavori vengano eseguiti dalle maestranze correttamente e senza iniziative personali che possano modificare le disposizioni impartite per la sicurezza.</w:t>
      </w:r>
    </w:p>
    <w:p>
      <w:pPr>
        <w:pStyle w:val="Titolo2"/>
        <w:spacing w:lineRule="auto" w:line="360"/>
        <w:ind w:left="1134" w:right="1134" w:hanging="0"/>
        <w:jc w:val="both"/>
        <w:rPr>
          <w:rFonts w:ascii="Century Gothic" w:hAnsi="Century Gothic" w:cs="Century Gothic"/>
          <w:bCs w:val="false"/>
          <w:i w:val="false"/>
          <w:i w:val="false"/>
          <w:caps/>
          <w:sz w:val="22"/>
          <w:szCs w:val="22"/>
          <w:u w:val="single"/>
        </w:rPr>
      </w:pPr>
      <w:bookmarkStart w:id="109" w:name="__RefHeading___Toc817_1375973444"/>
      <w:bookmarkEnd w:id="109"/>
      <w:r>
        <w:rPr>
          <w:rFonts w:cs="Century Gothic" w:ascii="Century Gothic" w:hAnsi="Century Gothic"/>
          <w:bCs w:val="false"/>
          <w:i w:val="false"/>
          <w:caps/>
          <w:sz w:val="22"/>
          <w:szCs w:val="22"/>
          <w:u w:val="single"/>
        </w:rPr>
        <w:t>18.4</w:t>
        <w:tab/>
        <w:t>MAESTRANZE (Numero e qualifiche dei lavoratori dipendenti dell’Impresa )</w:t>
      </w:r>
    </w:p>
    <w:p>
      <w:pPr>
        <w:pStyle w:val="Testopreformattato"/>
        <w:jc w:val="both"/>
        <w:rPr>
          <w:rFonts w:ascii="Times New Roman" w:hAnsi="Times New Roman" w:cs="Times New Roman"/>
          <w:i/>
          <w:i/>
          <w:iCs/>
          <w:sz w:val="21"/>
          <w:szCs w:val="21"/>
        </w:rPr>
      </w:pPr>
      <w:r>
        <w:rPr>
          <w:rFonts w:cs="Times New Roman" w:ascii="Times New Roman" w:hAnsi="Times New Roman"/>
          <w:i/>
          <w:iCs/>
          <w:sz w:val="21"/>
          <w:szCs w:val="21"/>
        </w:rPr>
        <w:t>DLgs 81/2008 Allegato XV, punto 3.2.1, lett. a punto 7 (ex DPR 222/2003, art. 6, comma 1, lett. a punto 7)</w:t>
      </w:r>
    </w:p>
    <w:p>
      <w:pPr>
        <w:pStyle w:val="Testopreformattato"/>
        <w:jc w:val="both"/>
        <w:rPr>
          <w:rFonts w:ascii="Times New Roman" w:hAnsi="Times New Roman" w:cs="Times New Roman"/>
          <w:i/>
          <w:i/>
          <w:iCs/>
          <w:sz w:val="21"/>
          <w:szCs w:val="21"/>
        </w:rPr>
      </w:pPr>
      <w:r>
        <w:rPr>
          <w:rFonts w:cs="Times New Roman" w:ascii="Times New Roman" w:hAnsi="Times New Roman"/>
          <w:i/>
          <w:iCs/>
          <w:sz w:val="21"/>
          <w:szCs w:val="21"/>
        </w:rPr>
      </w:r>
    </w:p>
    <w:p>
      <w:pPr>
        <w:pStyle w:val="Testopreformattato"/>
        <w:spacing w:lineRule="auto" w:line="360"/>
        <w:jc w:val="both"/>
        <w:rPr>
          <w:rFonts w:ascii="Times New Roman" w:hAnsi="Times New Roman" w:cs="Times New Roman"/>
          <w:sz w:val="24"/>
          <w:szCs w:val="24"/>
        </w:rPr>
      </w:pPr>
      <w:r>
        <w:rPr>
          <w:rFonts w:cs="Times New Roman" w:ascii="Times New Roman" w:hAnsi="Times New Roman"/>
          <w:sz w:val="24"/>
          <w:szCs w:val="24"/>
        </w:rPr>
        <w:t>Sono tenute all’osservanza di tutti gli obblighi e doveri posti a carico dei lavoratori dalle norme di legge e ad attuare tutte le disposizioni ed istruzioni ricevute dal Preposto incaricato, dal Capo Cantiere e dal Direttore di Cantiere.</w:t>
      </w:r>
    </w:p>
    <w:p>
      <w:pPr>
        <w:pStyle w:val="Testopreformattato"/>
        <w:spacing w:lineRule="auto" w:line="360"/>
        <w:jc w:val="both"/>
        <w:rPr>
          <w:rFonts w:ascii="Times New Roman" w:hAnsi="Times New Roman" w:cs="Times New Roman"/>
          <w:sz w:val="24"/>
          <w:szCs w:val="24"/>
        </w:rPr>
      </w:pPr>
      <w:r>
        <w:rPr>
          <w:rFonts w:cs="Times New Roman" w:ascii="Times New Roman" w:hAnsi="Times New Roman"/>
          <w:sz w:val="24"/>
          <w:szCs w:val="24"/>
        </w:rPr>
        <w:t>Devono sempre utilizzare i dispositivi di protezione ricevuti in dotazione personale e quelli forniti di volta in volta per lavori particolari.</w:t>
      </w:r>
    </w:p>
    <w:p>
      <w:pPr>
        <w:pStyle w:val="Testopreformattato"/>
        <w:spacing w:lineRule="auto" w:line="360"/>
        <w:jc w:val="both"/>
        <w:rPr>
          <w:rFonts w:ascii="Times New Roman" w:hAnsi="Times New Roman" w:cs="Times New Roman"/>
          <w:sz w:val="24"/>
          <w:szCs w:val="24"/>
        </w:rPr>
      </w:pPr>
      <w:r>
        <w:rPr>
          <w:rFonts w:cs="Times New Roman" w:ascii="Times New Roman" w:hAnsi="Times New Roman"/>
          <w:sz w:val="24"/>
          <w:szCs w:val="24"/>
        </w:rPr>
        <w:t>Non devono rimuovere o modificare le protezioni ed i dispositivi di sicurezza ma segnalare al diretto superiore le eventuali anomalie o insufficienze riscontrate.</w:t>
      </w:r>
    </w:p>
    <w:p>
      <w:pPr>
        <w:pStyle w:val="Testopreformattato"/>
        <w:spacing w:lineRule="auto" w:line="360"/>
        <w:jc w:val="both"/>
        <w:rPr>
          <w:rFonts w:ascii="Times New Roman" w:hAnsi="Times New Roman" w:cs="Times New Roman"/>
          <w:sz w:val="24"/>
          <w:szCs w:val="24"/>
        </w:rPr>
      </w:pPr>
      <w:r>
        <w:rPr>
          <w:rFonts w:cs="Times New Roman" w:ascii="Times New Roman" w:hAnsi="Times New Roman"/>
          <w:sz w:val="24"/>
          <w:szCs w:val="24"/>
        </w:rPr>
        <w:t>Solo i lavoratori che hanno in dotazione le macchine e le attrezzature, e quindi ne conoscono l’utilizzo ed hanno effettuato la formazione al riguardo, sono autorizzati a farne uso.</w:t>
      </w:r>
    </w:p>
    <w:p>
      <w:pPr>
        <w:pStyle w:val="Testopreformattato"/>
        <w:spacing w:lineRule="auto" w:line="360"/>
        <w:jc w:val="both"/>
        <w:rPr>
          <w:rFonts w:ascii="Times New Roman" w:hAnsi="Times New Roman" w:cs="Times New Roman"/>
          <w:sz w:val="24"/>
          <w:szCs w:val="24"/>
        </w:rPr>
      </w:pPr>
      <w:r>
        <w:rPr>
          <w:rFonts w:cs="Times New Roman" w:ascii="Times New Roman" w:hAnsi="Times New Roman"/>
          <w:sz w:val="24"/>
          <w:szCs w:val="24"/>
        </w:rPr>
        <w:t>Nel caso di lavorazioni su più turni, ogni lavoratore dovrà passare le consegne a quello del turno successivo segnalandogli lo stato di avanzamento delle lavorazioni e la situazione in cui opererà in funzione della sicurezza.</w:t>
      </w:r>
    </w:p>
    <w:p>
      <w:pPr>
        <w:pStyle w:val="Titolo2"/>
        <w:spacing w:lineRule="auto" w:line="360"/>
        <w:ind w:left="1134" w:right="1134" w:hanging="0"/>
        <w:jc w:val="both"/>
        <w:rPr>
          <w:rFonts w:ascii="Century Gothic" w:hAnsi="Century Gothic" w:cs="Century Gothic"/>
          <w:bCs w:val="false"/>
          <w:i w:val="false"/>
          <w:i w:val="false"/>
          <w:caps/>
          <w:sz w:val="22"/>
          <w:szCs w:val="22"/>
          <w:u w:val="single"/>
        </w:rPr>
      </w:pPr>
      <w:bookmarkStart w:id="110" w:name="__RefHeading___Toc819_1375973444"/>
      <w:bookmarkEnd w:id="110"/>
      <w:r>
        <w:rPr>
          <w:rFonts w:cs="Century Gothic" w:ascii="Century Gothic" w:hAnsi="Century Gothic"/>
          <w:bCs w:val="false"/>
          <w:i w:val="false"/>
          <w:caps/>
          <w:sz w:val="22"/>
          <w:szCs w:val="22"/>
          <w:u w:val="single"/>
        </w:rPr>
        <w:t>18.</w:t>
      </w:r>
      <w:r>
        <w:rPr>
          <w:rFonts w:cs="Century Gothic" w:ascii="Century Gothic" w:hAnsi="Century Gothic"/>
          <w:bCs w:val="false"/>
          <w:i w:val="false"/>
          <w:caps/>
          <w:sz w:val="22"/>
          <w:szCs w:val="22"/>
          <w:u w:val="single"/>
        </w:rPr>
        <w:t>5</w:t>
      </w:r>
      <w:r>
        <w:rPr>
          <w:rFonts w:cs="Century Gothic" w:ascii="Century Gothic" w:hAnsi="Century Gothic"/>
          <w:bCs w:val="false"/>
          <w:i w:val="false"/>
          <w:caps/>
          <w:sz w:val="22"/>
          <w:szCs w:val="22"/>
          <w:u w:val="single"/>
        </w:rPr>
        <w:tab/>
        <w:t>RESPONSABILE DEL SERVIZIO PREVENZIONE E PROTEZIONE DAI RISCHI (RSPP)</w:t>
      </w:r>
    </w:p>
    <w:p>
      <w:pPr>
        <w:pStyle w:val="Testopreformattato"/>
        <w:spacing w:lineRule="auto" w:line="360"/>
        <w:jc w:val="both"/>
        <w:rPr>
          <w:rFonts w:ascii="Times New Roman" w:hAnsi="Times New Roman" w:cs="Times New Roman"/>
          <w:i/>
          <w:i/>
          <w:iCs/>
          <w:sz w:val="21"/>
          <w:szCs w:val="21"/>
        </w:rPr>
      </w:pPr>
      <w:r>
        <w:rPr>
          <w:rFonts w:cs="Times New Roman" w:ascii="Times New Roman" w:hAnsi="Times New Roman"/>
          <w:i/>
          <w:iCs/>
          <w:sz w:val="21"/>
          <w:szCs w:val="21"/>
        </w:rPr>
        <w:t>DLgs 81/2008 Allegato XV, punto 3.2.1, lett. a punto 5 (ex DPR 222/2003, art. 6, comma 1, lett. a punto 5)</w:t>
      </w:r>
    </w:p>
    <w:p>
      <w:pPr>
        <w:pStyle w:val="Testopreformattato"/>
        <w:spacing w:lineRule="auto" w:line="360"/>
        <w:jc w:val="both"/>
        <w:rPr>
          <w:rFonts w:ascii="Times New Roman" w:hAnsi="Times New Roman" w:cs="Times New Roman"/>
          <w:sz w:val="24"/>
          <w:szCs w:val="24"/>
        </w:rPr>
      </w:pPr>
      <w:r>
        <w:rPr>
          <w:rFonts w:cs="Times New Roman" w:ascii="Times New Roman" w:hAnsi="Times New Roman"/>
          <w:sz w:val="24"/>
          <w:szCs w:val="24"/>
        </w:rPr>
        <w:t>È nominato dal Datore di Lavoro e deve essere in possesso di attitudini e capacità adeguate, documentate secondo quanto stabilito dal DLgs 81/2008 art. 32 (ex DLgs 195/2003 e successive integrazioni e modifiche).</w:t>
      </w:r>
    </w:p>
    <w:p>
      <w:pPr>
        <w:pStyle w:val="Testopreformattato"/>
        <w:spacing w:lineRule="auto" w:line="360"/>
        <w:jc w:val="both"/>
        <w:rPr>
          <w:rFonts w:ascii="Times New Roman" w:hAnsi="Times New Roman" w:cs="Times New Roman"/>
          <w:sz w:val="24"/>
          <w:szCs w:val="24"/>
        </w:rPr>
      </w:pPr>
      <w:r>
        <w:rPr>
          <w:rFonts w:cs="Times New Roman" w:ascii="Times New Roman" w:hAnsi="Times New Roman"/>
          <w:sz w:val="24"/>
          <w:szCs w:val="24"/>
        </w:rPr>
        <w:t>I suoi compiti sono di supporto conoscitivo ed organizzativo per il Datore di Lavoro, i Dirigenti ed i Preposti (Dlgs 81/2008 art. 33, comma 3 - ex DLgs 626/1994, art. 9, comma 4).</w:t>
      </w:r>
    </w:p>
    <w:p>
      <w:pPr>
        <w:pStyle w:val="Titolo2"/>
        <w:ind w:left="1134" w:right="1134" w:hanging="0"/>
        <w:rPr>
          <w:rFonts w:ascii="Century Gothic" w:hAnsi="Century Gothic" w:cs="Century Gothic"/>
          <w:bCs w:val="false"/>
          <w:i w:val="false"/>
          <w:i w:val="false"/>
          <w:caps/>
          <w:sz w:val="22"/>
          <w:szCs w:val="22"/>
          <w:u w:val="single"/>
        </w:rPr>
      </w:pPr>
      <w:bookmarkStart w:id="111" w:name="__RefHeading___Toc821_1375973444"/>
      <w:bookmarkEnd w:id="111"/>
      <w:r>
        <w:rPr>
          <w:rFonts w:cs="Century Gothic" w:ascii="Century Gothic" w:hAnsi="Century Gothic"/>
          <w:bCs w:val="false"/>
          <w:i w:val="false"/>
          <w:caps/>
          <w:sz w:val="22"/>
          <w:szCs w:val="22"/>
          <w:u w:val="single"/>
        </w:rPr>
        <w:t>18.</w:t>
      </w:r>
      <w:r>
        <w:rPr>
          <w:rFonts w:cs="Century Gothic" w:ascii="Century Gothic" w:hAnsi="Century Gothic"/>
          <w:bCs w:val="false"/>
          <w:i w:val="false"/>
          <w:caps/>
          <w:sz w:val="22"/>
          <w:szCs w:val="22"/>
          <w:u w:val="single"/>
        </w:rPr>
        <w:t>6</w:t>
      </w:r>
      <w:r>
        <w:rPr>
          <w:rFonts w:cs="Century Gothic" w:ascii="Century Gothic" w:hAnsi="Century Gothic"/>
          <w:bCs w:val="false"/>
          <w:i w:val="false"/>
          <w:caps/>
          <w:sz w:val="22"/>
          <w:szCs w:val="22"/>
          <w:u w:val="single"/>
        </w:rPr>
        <w:tab/>
        <w:tab/>
        <w:t>RAPPRESENTANTE DEI LAVORATORI PER LA SICUREZZA (RLS)</w:t>
      </w:r>
    </w:p>
    <w:p>
      <w:pPr>
        <w:pStyle w:val="Testopreformattato"/>
        <w:jc w:val="both"/>
        <w:rPr>
          <w:rFonts w:ascii="Times New Roman" w:hAnsi="Times New Roman" w:cs="Times New Roman"/>
          <w:i/>
          <w:i/>
          <w:iCs/>
          <w:sz w:val="21"/>
          <w:szCs w:val="21"/>
        </w:rPr>
      </w:pPr>
      <w:r>
        <w:rPr>
          <w:rFonts w:cs="Times New Roman" w:ascii="Times New Roman" w:hAnsi="Times New Roman"/>
          <w:i/>
          <w:iCs/>
          <w:sz w:val="21"/>
          <w:szCs w:val="21"/>
        </w:rPr>
        <w:t>DLgs 81/2008 Allegato XV, punto 3.2.1, lett. a punto 3 (ex DPR 222/2003, art. 6, comma 1, lett. a punto 3)</w:t>
      </w:r>
    </w:p>
    <w:p>
      <w:pPr>
        <w:pStyle w:val="Testopreformattato"/>
        <w:jc w:val="both"/>
        <w:rPr>
          <w:rFonts w:ascii="Times New Roman" w:hAnsi="Times New Roman" w:cs="Times New Roman"/>
          <w:sz w:val="22"/>
          <w:szCs w:val="22"/>
        </w:rPr>
      </w:pPr>
      <w:r>
        <w:rPr>
          <w:rFonts w:cs="Times New Roman" w:ascii="Times New Roman" w:hAnsi="Times New Roman"/>
          <w:sz w:val="22"/>
          <w:szCs w:val="22"/>
        </w:rPr>
      </w:r>
    </w:p>
    <w:p>
      <w:pPr>
        <w:pStyle w:val="Testopreformattato"/>
        <w:spacing w:lineRule="auto" w:line="360"/>
        <w:jc w:val="both"/>
        <w:rPr>
          <w:rFonts w:ascii="Times New Roman" w:hAnsi="Times New Roman" w:cs="Times New Roman"/>
          <w:sz w:val="24"/>
          <w:szCs w:val="24"/>
        </w:rPr>
      </w:pPr>
      <w:r>
        <w:rPr>
          <w:rFonts w:cs="Times New Roman" w:ascii="Times New Roman" w:hAnsi="Times New Roman"/>
          <w:sz w:val="24"/>
          <w:szCs w:val="24"/>
        </w:rPr>
        <w:t>Deve essere eletto direttamente dai lavoratori.</w:t>
      </w:r>
    </w:p>
    <w:p>
      <w:pPr>
        <w:pStyle w:val="Testopreformattato"/>
        <w:spacing w:lineRule="auto" w:line="360"/>
        <w:jc w:val="both"/>
        <w:rPr>
          <w:rFonts w:ascii="Times New Roman" w:hAnsi="Times New Roman" w:cs="Times New Roman"/>
          <w:sz w:val="24"/>
          <w:szCs w:val="24"/>
        </w:rPr>
      </w:pPr>
      <w:r>
        <w:rPr>
          <w:rFonts w:cs="Times New Roman" w:ascii="Times New Roman" w:hAnsi="Times New Roman"/>
          <w:sz w:val="24"/>
          <w:szCs w:val="24"/>
        </w:rPr>
        <w:t>Le sue funzioni generali sono di rappresentanza dei diritti del lavoratore in merito al rispetto delle norme di sicurezza sul lavoro, (DLgs 81/2008 art. 50 - ex DLgs 626/1994, art. 19).</w:t>
      </w:r>
    </w:p>
    <w:p>
      <w:pPr>
        <w:pStyle w:val="Titolo2"/>
        <w:keepNext w:val="true"/>
        <w:widowControl/>
        <w:suppressAutoHyphens w:val="true"/>
        <w:bidi w:val="0"/>
        <w:ind w:left="1247" w:right="1134" w:hanging="0"/>
        <w:jc w:val="both"/>
        <w:textAlignment w:val="baseline"/>
        <w:rPr>
          <w:rFonts w:ascii="Century Gothic" w:hAnsi="Century Gothic" w:cs="Century Gothic"/>
          <w:bCs w:val="false"/>
          <w:i w:val="false"/>
          <w:i w:val="false"/>
          <w:caps/>
          <w:sz w:val="22"/>
          <w:szCs w:val="22"/>
          <w:u w:val="single"/>
        </w:rPr>
      </w:pPr>
      <w:bookmarkStart w:id="112" w:name="__RefHeading___Toc823_1375973444"/>
      <w:bookmarkEnd w:id="112"/>
      <w:r>
        <w:rPr>
          <w:rFonts w:cs="Century Gothic" w:ascii="Century Gothic" w:hAnsi="Century Gothic"/>
          <w:bCs w:val="false"/>
          <w:i w:val="false"/>
          <w:caps/>
          <w:sz w:val="22"/>
          <w:szCs w:val="22"/>
          <w:u w:val="single"/>
        </w:rPr>
        <w:t>18.</w:t>
      </w:r>
      <w:r>
        <w:rPr>
          <w:rFonts w:cs="Century Gothic" w:ascii="Century Gothic" w:hAnsi="Century Gothic"/>
          <w:bCs w:val="false"/>
          <w:i w:val="false"/>
          <w:caps/>
          <w:sz w:val="22"/>
          <w:szCs w:val="22"/>
          <w:u w:val="single"/>
        </w:rPr>
        <w:t>7</w:t>
      </w:r>
      <w:r>
        <w:rPr>
          <w:rFonts w:cs="Century Gothic" w:ascii="Century Gothic" w:hAnsi="Century Gothic"/>
          <w:bCs w:val="false"/>
          <w:i w:val="false"/>
          <w:caps/>
          <w:sz w:val="22"/>
          <w:szCs w:val="22"/>
          <w:u w:val="single"/>
        </w:rPr>
        <w:tab/>
        <w:tab/>
        <w:t>medico competente</w:t>
      </w:r>
    </w:p>
    <w:p>
      <w:pPr>
        <w:pStyle w:val="Testopreformattato"/>
        <w:jc w:val="both"/>
        <w:rPr>
          <w:rFonts w:ascii="Times New Roman" w:hAnsi="Times New Roman" w:cs="Times New Roman"/>
          <w:sz w:val="22"/>
          <w:szCs w:val="22"/>
          <w:u w:val="single"/>
        </w:rPr>
      </w:pPr>
      <w:r>
        <w:rPr>
          <w:rFonts w:cs="Times New Roman" w:ascii="Times New Roman" w:hAnsi="Times New Roman"/>
          <w:sz w:val="22"/>
          <w:szCs w:val="22"/>
          <w:u w:val="single"/>
        </w:rPr>
      </w:r>
    </w:p>
    <w:p>
      <w:pPr>
        <w:pStyle w:val="Testopreformattato"/>
        <w:jc w:val="both"/>
        <w:rPr>
          <w:rFonts w:ascii="Times New Roman" w:hAnsi="Times New Roman" w:cs="Times New Roman"/>
          <w:i/>
          <w:i/>
          <w:iCs/>
          <w:sz w:val="21"/>
          <w:szCs w:val="21"/>
        </w:rPr>
      </w:pPr>
      <w:r>
        <w:rPr>
          <w:rFonts w:cs="Times New Roman" w:ascii="Times New Roman" w:hAnsi="Times New Roman"/>
          <w:i/>
          <w:iCs/>
          <w:sz w:val="21"/>
          <w:szCs w:val="21"/>
        </w:rPr>
        <w:t>DLgs 81/2008 Allegato XV, punto 3.2.1, lett. a punto 4 (ex DPR 222/2003, art. 6, comma 1, lett. a punto 4)</w:t>
      </w:r>
    </w:p>
    <w:p>
      <w:pPr>
        <w:pStyle w:val="Testopreformattato"/>
        <w:jc w:val="both"/>
        <w:rPr>
          <w:rFonts w:ascii="Times New Roman" w:hAnsi="Times New Roman" w:cs="Times New Roman"/>
          <w:sz w:val="22"/>
          <w:szCs w:val="22"/>
        </w:rPr>
      </w:pPr>
      <w:r>
        <w:rPr>
          <w:rFonts w:cs="Times New Roman" w:ascii="Times New Roman" w:hAnsi="Times New Roman"/>
          <w:sz w:val="22"/>
          <w:szCs w:val="22"/>
        </w:rPr>
      </w:r>
    </w:p>
    <w:p>
      <w:pPr>
        <w:pStyle w:val="Testopreformattato"/>
        <w:spacing w:lineRule="auto" w:line="360"/>
        <w:jc w:val="both"/>
        <w:rPr>
          <w:rFonts w:ascii="Times New Roman" w:hAnsi="Times New Roman" w:cs="Times New Roman"/>
          <w:sz w:val="24"/>
          <w:szCs w:val="24"/>
        </w:rPr>
      </w:pPr>
      <w:r>
        <w:rPr>
          <w:rFonts w:cs="Times New Roman" w:ascii="Times New Roman" w:hAnsi="Times New Roman"/>
          <w:sz w:val="24"/>
          <w:szCs w:val="24"/>
        </w:rPr>
        <w:t>È nominato dal Datore di Lavoro e collabora con questi e con il RSPP.</w:t>
      </w:r>
    </w:p>
    <w:p>
      <w:pPr>
        <w:pStyle w:val="Testopreformattato"/>
        <w:spacing w:lineRule="auto" w:line="360"/>
        <w:jc w:val="both"/>
        <w:rPr>
          <w:rFonts w:ascii="Times New Roman" w:hAnsi="Times New Roman" w:cs="Times New Roman"/>
          <w:sz w:val="24"/>
          <w:szCs w:val="24"/>
        </w:rPr>
      </w:pPr>
      <w:r>
        <w:rPr>
          <w:rFonts w:cs="Times New Roman" w:ascii="Times New Roman" w:hAnsi="Times New Roman"/>
          <w:sz w:val="24"/>
          <w:szCs w:val="24"/>
        </w:rPr>
        <w:t>Le sue funzioni generali sono quelle di effettuare gli accertamenti sanitari preventivi e periodici; esprimere giudizi di idoneità alla mansione dei lavoratori; istruire per ogni lavoratore sottoposto a sorveglianza una cartella sanitaria di rischio; fornire informazioni ai lavoratori sul significato e sui risultati degli accertamenti; effettuare la prima visita degli ambienti di lavoro; effettuare ulteriori visite mediche richieste dai lavoratori, se correlate a rischi professionali, (Dlgs 81/2008 art. 25 - ex DLgs 626/1994, art. 17 e s. i. e m.).</w:t>
      </w:r>
    </w:p>
    <w:p>
      <w:pPr>
        <w:pStyle w:val="Titolo2"/>
        <w:ind w:left="1134" w:right="1134" w:hanging="0"/>
        <w:rPr/>
      </w:pPr>
      <w:bookmarkStart w:id="113" w:name="__RefHeading___Toc825_1375973444"/>
      <w:bookmarkEnd w:id="113"/>
      <w:r>
        <w:rPr>
          <w:rFonts w:cs="Century Gothic" w:ascii="Century Gothic" w:hAnsi="Century Gothic"/>
          <w:bCs w:val="false"/>
          <w:i w:val="false"/>
          <w:caps/>
          <w:sz w:val="22"/>
          <w:szCs w:val="22"/>
          <w:u w:val="single"/>
        </w:rPr>
        <w:t>18.</w:t>
      </w:r>
      <w:r>
        <w:rPr>
          <w:rFonts w:eastAsia="Times New Roman" w:cs="Century Gothic" w:ascii="Century Gothic" w:hAnsi="Century Gothic"/>
          <w:b/>
          <w:bCs w:val="false"/>
          <w:i w:val="false"/>
          <w:iCs/>
          <w:caps/>
          <w:color w:val="00000A"/>
          <w:sz w:val="22"/>
          <w:szCs w:val="22"/>
          <w:u w:val="single"/>
          <w:lang w:val="it-IT" w:bidi="ar-SA"/>
        </w:rPr>
        <w:t>8</w:t>
      </w:r>
      <w:r>
        <w:rPr>
          <w:rFonts w:cs="Century Gothic" w:ascii="Century Gothic" w:hAnsi="Century Gothic"/>
          <w:bCs w:val="false"/>
          <w:i w:val="false"/>
          <w:caps/>
          <w:sz w:val="22"/>
          <w:szCs w:val="22"/>
          <w:u w:val="single"/>
        </w:rPr>
        <w:tab/>
        <w:tab/>
        <w:t>INCARICATI PREVENZIONE INCENDI E / O PRONTO SOCCORSO</w:t>
      </w:r>
    </w:p>
    <w:p>
      <w:pPr>
        <w:pStyle w:val="Testopreformattato"/>
        <w:jc w:val="both"/>
        <w:rPr/>
      </w:pPr>
      <w:r>
        <w:rPr>
          <w:rFonts w:cs="Times New Roman" w:ascii="Times New Roman" w:hAnsi="Times New Roman"/>
          <w:i/>
          <w:iCs/>
          <w:sz w:val="21"/>
          <w:szCs w:val="21"/>
        </w:rPr>
        <w:t xml:space="preserve">DLgs 81/2008 Allegato XV, punto 3.2.1, lett. a punto 3 e lett. b ex DPR 222/2003, art. 6, comma 1, lett. a punto 3 e lett.b, </w:t>
      </w:r>
      <w:r>
        <w:rPr/>
        <w:t>DL 48/</w:t>
      </w:r>
      <w:r>
        <w:rPr>
          <w:rStyle w:val="Enfasi"/>
        </w:rPr>
        <w:t>2023</w:t>
      </w:r>
      <w:r>
        <w:rPr>
          <w:rFonts w:cs="Times New Roman" w:ascii="Times New Roman" w:hAnsi="Times New Roman"/>
          <w:i/>
          <w:iCs/>
          <w:sz w:val="21"/>
          <w:szCs w:val="21"/>
        </w:rPr>
        <w:t>)</w:t>
      </w:r>
    </w:p>
    <w:p>
      <w:pPr>
        <w:pStyle w:val="Testopreformattato"/>
        <w:jc w:val="both"/>
        <w:rPr>
          <w:rFonts w:ascii="Times New Roman" w:hAnsi="Times New Roman" w:cs="Times New Roman"/>
          <w:sz w:val="22"/>
          <w:szCs w:val="22"/>
        </w:rPr>
      </w:pPr>
      <w:r>
        <w:rPr>
          <w:rFonts w:cs="Times New Roman" w:ascii="Times New Roman" w:hAnsi="Times New Roman"/>
          <w:sz w:val="22"/>
          <w:szCs w:val="22"/>
        </w:rPr>
      </w:r>
    </w:p>
    <w:p>
      <w:pPr>
        <w:pStyle w:val="Testopreformattato"/>
        <w:spacing w:lineRule="auto" w:line="360"/>
        <w:jc w:val="both"/>
        <w:rPr>
          <w:rFonts w:ascii="Times New Roman" w:hAnsi="Times New Roman" w:cs="Times New Roman"/>
          <w:sz w:val="24"/>
          <w:szCs w:val="24"/>
        </w:rPr>
      </w:pPr>
      <w:r>
        <w:rPr>
          <w:rFonts w:cs="Times New Roman" w:ascii="Times New Roman" w:hAnsi="Times New Roman"/>
          <w:sz w:val="24"/>
          <w:szCs w:val="24"/>
        </w:rPr>
        <w:t>Si tratta dei lavoratori designati dal Datore di Lavoro incaricati dell’attuazione delle misure di prevenzione incendi, lotta antincendio e gestione delle emergenze, ai sensi dell’art. 18, lett. b del DLgs 81/2008 (ex art. 4, comma 5, lett. a del DLgs 626/1994 e successive modificazioni.)</w:t>
      </w:r>
    </w:p>
    <w:p>
      <w:pPr>
        <w:pStyle w:val="Testopreformattato"/>
        <w:spacing w:lineRule="auto" w:line="360"/>
        <w:jc w:val="both"/>
        <w:rPr>
          <w:rFonts w:ascii="Times New Roman" w:hAnsi="Times New Roman" w:cs="Times New Roman"/>
          <w:sz w:val="24"/>
          <w:szCs w:val="24"/>
        </w:rPr>
      </w:pPr>
      <w:r>
        <w:rPr>
          <w:rFonts w:cs="Times New Roman" w:ascii="Times New Roman" w:hAnsi="Times New Roman"/>
          <w:sz w:val="24"/>
          <w:szCs w:val="24"/>
        </w:rPr>
        <w:t>Tali lavoratori devono conseguire l’attestato di idoneità tecnica previsto per legge.</w:t>
      </w:r>
    </w:p>
    <w:p>
      <w:pPr>
        <w:pStyle w:val="Testopreformattato"/>
        <w:spacing w:lineRule="auto" w:line="360"/>
        <w:jc w:val="both"/>
        <w:rPr>
          <w:rFonts w:ascii="Times New Roman" w:hAnsi="Times New Roman" w:cs="Times New Roman"/>
          <w:sz w:val="24"/>
          <w:szCs w:val="24"/>
        </w:rPr>
      </w:pPr>
      <w:r>
        <w:rPr>
          <w:rFonts w:cs="Times New Roman" w:ascii="Times New Roman" w:hAnsi="Times New Roman"/>
          <w:sz w:val="24"/>
          <w:szCs w:val="24"/>
        </w:rPr>
        <w:t>Altre figure coinvolte nella responsabilità della sicurezza nel cantiere:</w:t>
      </w:r>
    </w:p>
    <w:p>
      <w:pPr>
        <w:pStyle w:val="Titolo2"/>
        <w:ind w:left="1134" w:right="1134" w:hanging="0"/>
        <w:rPr/>
      </w:pPr>
      <w:bookmarkStart w:id="114" w:name="__RefHeading___Toc827_1375973444"/>
      <w:bookmarkEnd w:id="114"/>
      <w:r>
        <w:rPr>
          <w:rFonts w:cs="Century Gothic" w:ascii="Century Gothic" w:hAnsi="Century Gothic"/>
          <w:bCs w:val="false"/>
          <w:i w:val="false"/>
          <w:caps/>
          <w:sz w:val="22"/>
          <w:szCs w:val="22"/>
          <w:u w:val="single"/>
        </w:rPr>
        <w:t>18.</w:t>
      </w:r>
      <w:r>
        <w:rPr>
          <w:rFonts w:eastAsia="Times New Roman" w:cs="Century Gothic" w:ascii="Century Gothic" w:hAnsi="Century Gothic"/>
          <w:b/>
          <w:bCs w:val="false"/>
          <w:i w:val="false"/>
          <w:iCs/>
          <w:caps/>
          <w:color w:val="00000A"/>
          <w:sz w:val="22"/>
          <w:szCs w:val="22"/>
          <w:u w:val="single"/>
          <w:lang w:val="it-IT" w:bidi="ar-SA"/>
        </w:rPr>
        <w:t>9</w:t>
      </w:r>
      <w:r>
        <w:rPr>
          <w:rFonts w:cs="Century Gothic" w:ascii="Century Gothic" w:hAnsi="Century Gothic"/>
          <w:bCs w:val="false"/>
          <w:i w:val="false"/>
          <w:caps/>
          <w:sz w:val="22"/>
          <w:szCs w:val="22"/>
          <w:u w:val="single"/>
        </w:rPr>
        <w:tab/>
        <w:tab/>
        <w:t>RESPONSABILI DI ALTRE DITTE E LAVORATORI AUTONOMI</w:t>
      </w:r>
    </w:p>
    <w:p>
      <w:pPr>
        <w:pStyle w:val="Testopreformattato"/>
        <w:jc w:val="center"/>
        <w:rPr/>
      </w:pPr>
      <w:r>
        <w:rPr>
          <w:rFonts w:cs="Times New Roman" w:ascii="Times New Roman" w:hAnsi="Times New Roman"/>
          <w:i/>
          <w:iCs/>
          <w:sz w:val="21"/>
          <w:szCs w:val="21"/>
        </w:rPr>
        <w:t xml:space="preserve">DLgs 81/2008 art. 26, comma 2, lett. a e b (ex DLgs 626/94, art. 7, </w:t>
      </w:r>
      <w:r>
        <w:rPr/>
        <w:t>DL 48/</w:t>
      </w:r>
      <w:r>
        <w:rPr>
          <w:rStyle w:val="Enfasi"/>
        </w:rPr>
        <w:t>2023</w:t>
      </w:r>
      <w:r>
        <w:rPr>
          <w:rFonts w:cs="Times New Roman" w:ascii="Times New Roman" w:hAnsi="Times New Roman"/>
          <w:i/>
          <w:iCs/>
          <w:sz w:val="21"/>
          <w:szCs w:val="21"/>
        </w:rPr>
        <w:t>)</w:t>
      </w:r>
    </w:p>
    <w:p>
      <w:pPr>
        <w:pStyle w:val="Testopreformattato"/>
        <w:jc w:val="center"/>
        <w:rPr>
          <w:rFonts w:ascii="Times New Roman" w:hAnsi="Times New Roman" w:cs="Times New Roman"/>
          <w:i/>
          <w:i/>
          <w:iCs/>
          <w:sz w:val="21"/>
          <w:szCs w:val="21"/>
        </w:rPr>
      </w:pPr>
      <w:r>
        <w:rPr>
          <w:rFonts w:cs="Times New Roman" w:ascii="Times New Roman" w:hAnsi="Times New Roman"/>
          <w:i/>
          <w:iCs/>
          <w:sz w:val="21"/>
          <w:szCs w:val="21"/>
        </w:rPr>
      </w:r>
    </w:p>
    <w:p>
      <w:pPr>
        <w:pStyle w:val="Testopreformattato"/>
        <w:spacing w:lineRule="auto" w:line="360"/>
        <w:jc w:val="both"/>
        <w:rPr>
          <w:rFonts w:ascii="Times New Roman" w:hAnsi="Times New Roman" w:cs="Times New Roman"/>
          <w:sz w:val="24"/>
          <w:szCs w:val="24"/>
        </w:rPr>
      </w:pPr>
      <w:r>
        <w:rPr>
          <w:rFonts w:cs="Times New Roman" w:ascii="Times New Roman" w:hAnsi="Times New Roman"/>
          <w:sz w:val="24"/>
          <w:szCs w:val="24"/>
        </w:rPr>
        <w:t>Debbono cooperare nell’attuazione delle misure di prevenzione e protezione dai rischi sul lavoro (oltre che fornendo al Coordinatore per l’Esecuzione i propri Piani Operativi per la Sicurezza) anche informandosi reciprocamente, al fine di eliminare i rischi dovuti alle interferenze tra i diversi lavori. La responsabilità diretta si estende inoltre a tutti i rischi specifici propri dell’attività lavorativa che svolgono.</w:t>
      </w:r>
    </w:p>
    <w:p>
      <w:pPr>
        <w:pStyle w:val="Titolo2"/>
        <w:ind w:left="1134" w:right="1134" w:hanging="0"/>
        <w:rPr>
          <w:rFonts w:ascii="Century Gothic" w:hAnsi="Century Gothic" w:cs="Century Gothic"/>
          <w:bCs w:val="false"/>
          <w:i w:val="false"/>
          <w:i w:val="false"/>
          <w:caps/>
          <w:sz w:val="22"/>
          <w:szCs w:val="22"/>
          <w:u w:val="single"/>
        </w:rPr>
      </w:pPr>
      <w:bookmarkStart w:id="115" w:name="__RefHeading___Toc829_1375973444"/>
      <w:bookmarkEnd w:id="115"/>
      <w:r>
        <w:rPr>
          <w:rFonts w:cs="Century Gothic" w:ascii="Century Gothic" w:hAnsi="Century Gothic"/>
          <w:bCs w:val="false"/>
          <w:i w:val="false"/>
          <w:caps/>
          <w:sz w:val="22"/>
          <w:szCs w:val="22"/>
          <w:u w:val="single"/>
        </w:rPr>
        <w:t>18.</w:t>
      </w:r>
      <w:r>
        <w:rPr>
          <w:rFonts w:cs="Century Gothic" w:ascii="Century Gothic" w:hAnsi="Century Gothic"/>
          <w:bCs w:val="false"/>
          <w:i w:val="false"/>
          <w:caps/>
          <w:sz w:val="22"/>
          <w:szCs w:val="22"/>
          <w:u w:val="single"/>
        </w:rPr>
        <w:t>10</w:t>
      </w:r>
      <w:r>
        <w:rPr>
          <w:rFonts w:cs="Century Gothic" w:ascii="Century Gothic" w:hAnsi="Century Gothic"/>
          <w:bCs w:val="false"/>
          <w:i w:val="false"/>
          <w:caps/>
          <w:sz w:val="22"/>
          <w:szCs w:val="22"/>
          <w:u w:val="single"/>
        </w:rPr>
        <w:tab/>
        <w:tab/>
        <w:t>COORDINATORE PER L’ESECUZIONE</w:t>
      </w:r>
    </w:p>
    <w:p>
      <w:pPr>
        <w:pStyle w:val="Testopreformattato"/>
        <w:jc w:val="both"/>
        <w:rPr>
          <w:rFonts w:ascii="Times New Roman" w:hAnsi="Times New Roman" w:cs="Times New Roman"/>
          <w:i/>
          <w:i/>
          <w:iCs/>
          <w:sz w:val="21"/>
          <w:szCs w:val="21"/>
        </w:rPr>
      </w:pPr>
      <w:r>
        <w:rPr>
          <w:rFonts w:cs="Times New Roman" w:ascii="Times New Roman" w:hAnsi="Times New Roman"/>
          <w:i/>
          <w:iCs/>
          <w:sz w:val="21"/>
          <w:szCs w:val="21"/>
        </w:rPr>
        <w:t>DLgs 81/2008, art. 92 e 27 (ex DLgs 494/1996, art. 5 integrato dal DLgs 528/1999 - ex Dlgs 626/1994, art. 7)</w:t>
      </w:r>
    </w:p>
    <w:p>
      <w:pPr>
        <w:pStyle w:val="Testopreformattato"/>
        <w:jc w:val="both"/>
        <w:rPr>
          <w:rFonts w:ascii="Times New Roman" w:hAnsi="Times New Roman" w:cs="Times New Roman"/>
          <w:i/>
          <w:i/>
          <w:iCs/>
          <w:sz w:val="21"/>
          <w:szCs w:val="21"/>
        </w:rPr>
      </w:pPr>
      <w:r>
        <w:rPr>
          <w:rFonts w:cs="Times New Roman" w:ascii="Times New Roman" w:hAnsi="Times New Roman"/>
          <w:i/>
          <w:iCs/>
          <w:sz w:val="21"/>
          <w:szCs w:val="21"/>
        </w:rPr>
      </w:r>
    </w:p>
    <w:p>
      <w:pPr>
        <w:pStyle w:val="Testopreformattato"/>
        <w:spacing w:lineRule="auto" w:line="360"/>
        <w:jc w:val="both"/>
        <w:rPr>
          <w:rFonts w:ascii="Times New Roman" w:hAnsi="Times New Roman" w:cs="Times New Roman"/>
          <w:sz w:val="24"/>
          <w:szCs w:val="24"/>
        </w:rPr>
      </w:pPr>
      <w:r>
        <w:rPr>
          <w:rFonts w:cs="Times New Roman" w:ascii="Times New Roman" w:hAnsi="Times New Roman"/>
          <w:sz w:val="24"/>
          <w:szCs w:val="24"/>
        </w:rPr>
        <w:t>Per conto del Committente, il Coordinatore per l’Esecuzione promuoverà la cooperazione ed il coordinamento di tutte le Imprese, Ditte e Lavoratori autonomi che saranno presenti sui lavori.</w:t>
      </w:r>
    </w:p>
    <w:p>
      <w:pPr>
        <w:pStyle w:val="Testopreformattato"/>
        <w:spacing w:lineRule="auto" w:line="360"/>
        <w:jc w:val="both"/>
        <w:rPr>
          <w:rFonts w:ascii="Times New Roman" w:hAnsi="Times New Roman" w:cs="Times New Roman"/>
          <w:b/>
          <w:b/>
          <w:bCs/>
          <w:sz w:val="24"/>
          <w:szCs w:val="24"/>
        </w:rPr>
      </w:pPr>
      <w:r>
        <w:rPr>
          <w:rFonts w:cs="Times New Roman" w:ascii="Times New Roman" w:hAnsi="Times New Roman"/>
          <w:b/>
          <w:bCs/>
          <w:sz w:val="24"/>
          <w:szCs w:val="24"/>
        </w:rPr>
      </w:r>
    </w:p>
    <w:p>
      <w:pPr>
        <w:pStyle w:val="Testopreformattato"/>
        <w:jc w:val="both"/>
        <w:rPr>
          <w:rFonts w:ascii="Times New Roman" w:hAnsi="Times New Roman" w:cs="Times New Roman"/>
          <w:b/>
          <w:b/>
          <w:bCs/>
          <w:sz w:val="22"/>
          <w:szCs w:val="22"/>
        </w:rPr>
      </w:pPr>
      <w:r>
        <w:rPr>
          <w:rFonts w:cs="Times New Roman" w:ascii="Times New Roman" w:hAnsi="Times New Roman"/>
          <w:b/>
          <w:bCs/>
          <w:sz w:val="22"/>
          <w:szCs w:val="22"/>
        </w:rPr>
      </w:r>
    </w:p>
    <w:p>
      <w:pPr>
        <w:pStyle w:val="Testopreformattato"/>
        <w:jc w:val="both"/>
        <w:rPr>
          <w:rFonts w:ascii="Times New Roman" w:hAnsi="Times New Roman" w:cs="Times New Roman"/>
          <w:b/>
          <w:b/>
          <w:bCs/>
          <w:sz w:val="22"/>
          <w:szCs w:val="22"/>
        </w:rPr>
      </w:pPr>
      <w:r>
        <w:rPr>
          <w:rFonts w:cs="Times New Roman" w:ascii="Times New Roman" w:hAnsi="Times New Roman"/>
          <w:b/>
          <w:bCs/>
          <w:sz w:val="22"/>
          <w:szCs w:val="22"/>
        </w:rPr>
      </w:r>
    </w:p>
    <w:p>
      <w:pPr>
        <w:pStyle w:val="Testopreformattato"/>
        <w:jc w:val="both"/>
        <w:rPr>
          <w:rFonts w:ascii="Times New Roman" w:hAnsi="Times New Roman" w:cs="Times New Roman"/>
          <w:b/>
          <w:b/>
          <w:bCs/>
          <w:sz w:val="22"/>
          <w:szCs w:val="22"/>
        </w:rPr>
      </w:pPr>
      <w:r>
        <w:rPr>
          <w:rFonts w:cs="Times New Roman" w:ascii="Times New Roman" w:hAnsi="Times New Roman"/>
          <w:b/>
          <w:bCs/>
          <w:sz w:val="22"/>
          <w:szCs w:val="22"/>
        </w:rPr>
      </w:r>
    </w:p>
    <w:p>
      <w:pPr>
        <w:sectPr>
          <w:footerReference w:type="even" r:id="rId122"/>
          <w:footerReference w:type="default" r:id="rId123"/>
          <w:footnotePr>
            <w:numFmt w:val="decimal"/>
          </w:footnotePr>
          <w:type w:val="nextPage"/>
          <w:pgSz w:w="11906" w:h="16838"/>
          <w:pgMar w:left="1134" w:right="1134" w:header="0" w:top="1134" w:footer="347" w:bottom="1630" w:gutter="0"/>
          <w:pgNumType w:fmt="decimal"/>
          <w:formProt w:val="false"/>
          <w:textDirection w:val="lrTb"/>
          <w:docGrid w:type="default" w:linePitch="249" w:charSpace="1638"/>
        </w:sectPr>
        <w:pStyle w:val="Testopreformattato"/>
        <w:jc w:val="both"/>
        <w:rPr>
          <w:rFonts w:ascii="Times New Roman" w:hAnsi="Times New Roman" w:cs="Times New Roman"/>
          <w:b/>
          <w:b/>
          <w:bCs/>
          <w:sz w:val="22"/>
          <w:szCs w:val="22"/>
        </w:rPr>
      </w:pPr>
      <w:r>
        <w:rPr>
          <w:rFonts w:cs="Times New Roman" w:ascii="Times New Roman" w:hAnsi="Times New Roman"/>
          <w:b/>
          <w:bCs/>
          <w:sz w:val="22"/>
          <w:szCs w:val="22"/>
        </w:rPr>
      </w:r>
    </w:p>
    <w:p>
      <w:pPr>
        <w:pStyle w:val="Titolo1"/>
        <w:rPr>
          <w:rFonts w:ascii="Century Gothic" w:hAnsi="Century Gothic" w:cs="Century Gothic"/>
          <w:iCs/>
          <w:caps/>
          <w:u w:val="single"/>
        </w:rPr>
      </w:pPr>
      <w:bookmarkStart w:id="116" w:name="__RefHeading___Toc831_1375973444"/>
      <w:bookmarkEnd w:id="116"/>
      <w:r>
        <w:rPr>
          <w:rFonts w:cs="Century Gothic" w:ascii="Century Gothic" w:hAnsi="Century Gothic"/>
          <w:iCs/>
          <w:caps/>
          <w:u w:val="single"/>
        </w:rPr>
        <w:t>19.</w:t>
        <w:tab/>
        <w:t>MODALITÀ ORGANIZZATIVE DELLA COOPERAZIONE E DELLA RECIPROCA INFORMAZIONE TRA LE IMPRESE/LAVORATORI AUTONOMI</w:t>
      </w:r>
    </w:p>
    <w:p>
      <w:pPr>
        <w:pStyle w:val="Testopreformattato"/>
        <w:jc w:val="center"/>
        <w:rPr/>
      </w:pPr>
      <w:r>
        <w:rPr>
          <w:rFonts w:cs="Times New Roman" w:ascii="Times New Roman" w:hAnsi="Times New Roman"/>
          <w:i/>
          <w:iCs/>
          <w:sz w:val="22"/>
          <w:szCs w:val="22"/>
        </w:rPr>
        <w:t xml:space="preserve">(punto 2.1.2, lettera g, Allegato XV del D.Lgs. 81/2008, </w:t>
      </w:r>
      <w:r>
        <w:rPr/>
        <w:t>DL 48/</w:t>
      </w:r>
      <w:r>
        <w:rPr>
          <w:rStyle w:val="Enfasi"/>
        </w:rPr>
        <w:t>2023</w:t>
      </w:r>
      <w:r>
        <w:rPr>
          <w:rFonts w:cs="Times New Roman" w:ascii="Times New Roman" w:hAnsi="Times New Roman"/>
          <w:i/>
          <w:iCs/>
          <w:sz w:val="22"/>
          <w:szCs w:val="22"/>
        </w:rPr>
        <w:t>)</w:t>
      </w:r>
    </w:p>
    <w:p>
      <w:pPr>
        <w:pStyle w:val="Testopreformattato"/>
        <w:jc w:val="both"/>
        <w:rPr>
          <w:rFonts w:ascii="Times New Roman" w:hAnsi="Times New Roman" w:cs="Times New Roman"/>
          <w:sz w:val="22"/>
          <w:szCs w:val="22"/>
        </w:rPr>
      </w:pPr>
      <w:r>
        <w:rPr>
          <w:rFonts w:cs="Times New Roman" w:ascii="Times New Roman" w:hAnsi="Times New Roman"/>
          <w:sz w:val="22"/>
          <w:szCs w:val="22"/>
        </w:rPr>
      </w:r>
    </w:p>
    <w:p>
      <w:pPr>
        <w:pStyle w:val="Testopreformattato"/>
        <w:spacing w:lineRule="auto" w:line="360"/>
        <w:jc w:val="both"/>
        <w:rPr>
          <w:rFonts w:ascii="Times New Roman" w:hAnsi="Times New Roman" w:cs="Times New Roman"/>
          <w:sz w:val="24"/>
          <w:szCs w:val="24"/>
        </w:rPr>
      </w:pPr>
      <w:r>
        <w:rPr>
          <w:rFonts w:cs="Times New Roman" w:ascii="Times New Roman" w:hAnsi="Times New Roman"/>
          <w:sz w:val="24"/>
          <w:szCs w:val="24"/>
        </w:rPr>
        <w:t>Chiunque graviti nell’area del Cantiere è obbligato a prendere visione e rispettare i contenuti del presente Piano di Sicurezza e delle eventuali successive integrazioni.</w:t>
      </w:r>
    </w:p>
    <w:p>
      <w:pPr>
        <w:pStyle w:val="Testopreformattato"/>
        <w:spacing w:lineRule="auto" w:line="360"/>
        <w:jc w:val="both"/>
        <w:rPr>
          <w:rFonts w:ascii="Times New Roman" w:hAnsi="Times New Roman" w:cs="Times New Roman"/>
          <w:sz w:val="24"/>
          <w:szCs w:val="24"/>
        </w:rPr>
      </w:pPr>
      <w:r>
        <w:rPr>
          <w:rFonts w:cs="Times New Roman" w:ascii="Times New Roman" w:hAnsi="Times New Roman"/>
          <w:sz w:val="24"/>
          <w:szCs w:val="24"/>
        </w:rPr>
        <w:t>L’Impresa principale (appaltatrice) avrà il compito e la responsabilità di farli rispettare, con lo scopo preminente di tutelare la sicurezza dei luoghi di lavoro da interferenze che potrebbero rivelarsi pericolose.</w:t>
      </w:r>
    </w:p>
    <w:p>
      <w:pPr>
        <w:pStyle w:val="Testopreformattato"/>
        <w:spacing w:lineRule="auto" w:line="360"/>
        <w:jc w:val="both"/>
        <w:rPr>
          <w:rFonts w:ascii="Times New Roman" w:hAnsi="Times New Roman" w:cs="Times New Roman"/>
          <w:sz w:val="24"/>
          <w:szCs w:val="24"/>
        </w:rPr>
      </w:pPr>
      <w:r>
        <w:rPr>
          <w:rFonts w:cs="Times New Roman" w:ascii="Times New Roman" w:hAnsi="Times New Roman"/>
          <w:sz w:val="24"/>
          <w:szCs w:val="24"/>
        </w:rPr>
        <w:t>Se saranno autorizzati “subappalti”, “noli a caldo”, “forniture in opera” ecc., le Ditte esecutrici dovranno accettare il presente Piano di Sicurezza e di Coordinamento (e le eventuali successive integrazioni) sottoscrivendolo (anche come informazione ricevuta ai sensi dell’art. 26 del DLgs 81/2008 e s. i. e m. prima dell’inizio dei lavori di cui trattasi.</w:t>
      </w:r>
    </w:p>
    <w:p>
      <w:pPr>
        <w:pStyle w:val="Testopreformattato"/>
        <w:spacing w:lineRule="auto" w:line="360"/>
        <w:jc w:val="both"/>
        <w:rPr>
          <w:rFonts w:ascii="Times New Roman" w:hAnsi="Times New Roman" w:cs="Times New Roman"/>
          <w:sz w:val="24"/>
          <w:szCs w:val="24"/>
        </w:rPr>
      </w:pPr>
      <w:r>
        <w:rPr>
          <w:rFonts w:cs="Times New Roman" w:ascii="Times New Roman" w:hAnsi="Times New Roman"/>
          <w:sz w:val="24"/>
          <w:szCs w:val="24"/>
        </w:rPr>
        <w:t>Inoltre, come precedentemente già esposto, l’art. 96, comma 1, lett. g) del DLgs 81/2008 (ex lettera c bis dell’ art. 9 del DLgs 494/1996 e s. i. e m. e l’art. 31 della legge 415/1998 - Merloni ter) obbliga tutte le Imprese esecutrici a redigere il proprio “Piano operativo di sicurezza - POS” per quanto attiene alle proprie scelte autonome e relative responsabilità nell’organizzazione del cantiere e nell’esecuzione dei lavori (che però non può essere in contrasto con il presente PSC).</w:t>
      </w:r>
    </w:p>
    <w:p>
      <w:pPr>
        <w:pStyle w:val="Testopreformattato"/>
        <w:spacing w:lineRule="auto" w:line="360"/>
        <w:jc w:val="both"/>
        <w:rPr>
          <w:rFonts w:ascii="Times New Roman" w:hAnsi="Times New Roman" w:cs="Times New Roman"/>
          <w:sz w:val="24"/>
          <w:szCs w:val="24"/>
        </w:rPr>
      </w:pPr>
      <w:r>
        <w:rPr>
          <w:rFonts w:cs="Times New Roman" w:ascii="Times New Roman" w:hAnsi="Times New Roman"/>
          <w:sz w:val="24"/>
          <w:szCs w:val="24"/>
        </w:rPr>
        <w:t>Pertanto l’attuazione del coordinamento avverrà, in fase esecutiva, anche in funzione dei suddetti POS che l’Impresa principale e le altre Ditte interessate presenteranno prima dell’inizio dei lavori di cui trattasi.</w:t>
      </w:r>
    </w:p>
    <w:p>
      <w:pPr>
        <w:pStyle w:val="Testopreformattato"/>
        <w:spacing w:lineRule="auto" w:line="360"/>
        <w:jc w:val="both"/>
        <w:rPr>
          <w:rFonts w:ascii="Times New Roman" w:hAnsi="Times New Roman" w:cs="Times New Roman"/>
          <w:sz w:val="24"/>
          <w:szCs w:val="24"/>
        </w:rPr>
      </w:pPr>
      <w:r>
        <w:rPr>
          <w:rFonts w:cs="Times New Roman" w:ascii="Times New Roman" w:hAnsi="Times New Roman"/>
          <w:sz w:val="24"/>
          <w:szCs w:val="24"/>
        </w:rPr>
        <w:t>Si rammenta al Datore di lavoro dell’Impresa affidataria che il DLgs 81/2008 prescrive nell’art. 97 quanto segue:</w:t>
      </w:r>
    </w:p>
    <w:p>
      <w:pPr>
        <w:pStyle w:val="Testopreformattato"/>
        <w:spacing w:lineRule="auto" w:line="360"/>
        <w:jc w:val="both"/>
        <w:rPr>
          <w:rFonts w:ascii="Times New Roman" w:hAnsi="Times New Roman" w:cs="Times New Roman"/>
          <w:sz w:val="24"/>
          <w:szCs w:val="24"/>
        </w:rPr>
      </w:pPr>
      <w:r>
        <w:rPr>
          <w:rFonts w:cs="Times New Roman" w:ascii="Times New Roman" w:hAnsi="Times New Roman"/>
          <w:sz w:val="24"/>
          <w:szCs w:val="24"/>
        </w:rPr>
        <w:t>1. il Datore di lavoro dell’Impresa affidataria vigila sulla sicurezza dei lavori affidati e sull’applicazione delle disposizioni e delle prescrizioni del piano di sicurezza e coordinamento;</w:t>
      </w:r>
    </w:p>
    <w:p>
      <w:pPr>
        <w:pStyle w:val="Testopreformattato"/>
        <w:spacing w:lineRule="auto" w:line="360"/>
        <w:jc w:val="both"/>
        <w:rPr>
          <w:rFonts w:ascii="Times New Roman" w:hAnsi="Times New Roman" w:cs="Times New Roman"/>
          <w:sz w:val="24"/>
          <w:szCs w:val="24"/>
        </w:rPr>
      </w:pPr>
      <w:r>
        <w:rPr>
          <w:rFonts w:cs="Times New Roman" w:ascii="Times New Roman" w:hAnsi="Times New Roman"/>
          <w:sz w:val="24"/>
          <w:szCs w:val="24"/>
        </w:rPr>
        <w:t>2. gli obblighi derivanti dall’art. 26, fatte salve le disposizioni di cui all’art. 96, comma 2, sono riferiti anche al Datore di lavoro dell’Impresa affidataria. Per la verifica dell’idoneità tecnico professionale si fa riferimento alle modalità di cui all’Allegato XVII;</w:t>
      </w:r>
    </w:p>
    <w:p>
      <w:pPr>
        <w:pStyle w:val="Testopreformattato"/>
        <w:spacing w:lineRule="auto" w:line="360"/>
        <w:jc w:val="both"/>
        <w:rPr>
          <w:rFonts w:ascii="Times New Roman" w:hAnsi="Times New Roman" w:cs="Times New Roman"/>
          <w:sz w:val="24"/>
          <w:szCs w:val="24"/>
        </w:rPr>
      </w:pPr>
      <w:r>
        <w:rPr>
          <w:rFonts w:cs="Times New Roman" w:ascii="Times New Roman" w:hAnsi="Times New Roman"/>
          <w:sz w:val="24"/>
          <w:szCs w:val="24"/>
        </w:rPr>
        <w:t>3. il Datore di lavoro dell’Impresa affidataria deve, inoltre:</w:t>
      </w:r>
    </w:p>
    <w:p>
      <w:pPr>
        <w:pStyle w:val="Testopreformattato"/>
        <w:spacing w:lineRule="auto" w:line="360"/>
        <w:jc w:val="both"/>
        <w:rPr>
          <w:rFonts w:ascii="Times New Roman" w:hAnsi="Times New Roman" w:cs="Times New Roman"/>
          <w:sz w:val="24"/>
          <w:szCs w:val="24"/>
        </w:rPr>
      </w:pPr>
      <w:r>
        <w:rPr>
          <w:rFonts w:cs="Times New Roman" w:ascii="Times New Roman" w:hAnsi="Times New Roman"/>
          <w:sz w:val="24"/>
          <w:szCs w:val="24"/>
        </w:rPr>
        <w:t>a) coordinare gli interventi di cui agli articoli 95 e 96;</w:t>
      </w:r>
    </w:p>
    <w:p>
      <w:pPr>
        <w:pStyle w:val="Testopreformattato"/>
        <w:spacing w:lineRule="auto" w:line="360"/>
        <w:jc w:val="both"/>
        <w:rPr>
          <w:rFonts w:ascii="Times New Roman" w:hAnsi="Times New Roman" w:cs="Times New Roman"/>
          <w:sz w:val="24"/>
          <w:szCs w:val="24"/>
        </w:rPr>
      </w:pPr>
      <w:r>
        <w:rPr>
          <w:rFonts w:cs="Times New Roman" w:ascii="Times New Roman" w:hAnsi="Times New Roman"/>
          <w:sz w:val="24"/>
          <w:szCs w:val="24"/>
        </w:rPr>
        <w:t>b) verificare la congruenza dei Piani Operativi di Sicurezza (POS) delle imprese esecutrici rispetto al proprio, prima della trasmissione dei suddetti Piani Operativi di Sicurezza al coordinatore per l’esecuzione.</w:t>
      </w:r>
    </w:p>
    <w:p>
      <w:pPr>
        <w:pStyle w:val="Testopreformattato"/>
        <w:spacing w:lineRule="auto" w:line="360"/>
        <w:jc w:val="both"/>
        <w:rPr>
          <w:rFonts w:ascii="Times New Roman" w:hAnsi="Times New Roman" w:cs="Times New Roman"/>
          <w:sz w:val="24"/>
          <w:szCs w:val="24"/>
        </w:rPr>
      </w:pPr>
      <w:r>
        <w:rPr>
          <w:rFonts w:cs="Times New Roman" w:ascii="Times New Roman" w:hAnsi="Times New Roman"/>
          <w:sz w:val="24"/>
          <w:szCs w:val="24"/>
        </w:rPr>
        <w:t>Per tanto, in ottemperanza a quanto sopra disposto (in particolare nel punto 3, b), egli dovrà certificare al CSE di aver verificato la congruenza dei POS che presenterà per conto dei suoi subappaltatori ecc.</w:t>
      </w:r>
    </w:p>
    <w:p>
      <w:pPr>
        <w:pStyle w:val="Testopreformattato"/>
        <w:spacing w:lineRule="auto" w:line="360"/>
        <w:jc w:val="both"/>
        <w:rPr>
          <w:rFonts w:ascii="Times New Roman" w:hAnsi="Times New Roman" w:cs="Times New Roman"/>
          <w:sz w:val="24"/>
          <w:szCs w:val="24"/>
        </w:rPr>
      </w:pPr>
      <w:r>
        <w:rPr>
          <w:rFonts w:cs="Times New Roman" w:ascii="Times New Roman" w:hAnsi="Times New Roman"/>
          <w:sz w:val="24"/>
          <w:szCs w:val="24"/>
        </w:rPr>
        <w:t>Le linee guida indicate nei riferimenti dei tempi previsti nel “Cronoprogramma dei lavori”, nelle “Procedure di sicurezza” e nelle “Schede di sicurezza per fasi lavorative” saranno perfezionate, in fase esecutiva e di reale coordinamento, in funzione dell’effettivo avanzamento dei lavori.</w:t>
      </w:r>
    </w:p>
    <w:p>
      <w:pPr>
        <w:pStyle w:val="Testopreformattato"/>
        <w:spacing w:lineRule="auto" w:line="360"/>
        <w:jc w:val="both"/>
        <w:rPr>
          <w:rFonts w:ascii="Times New Roman" w:hAnsi="Times New Roman" w:cs="Times New Roman"/>
          <w:sz w:val="24"/>
          <w:szCs w:val="24"/>
        </w:rPr>
      </w:pPr>
      <w:r>
        <w:rPr>
          <w:rFonts w:cs="Times New Roman" w:ascii="Times New Roman" w:hAnsi="Times New Roman"/>
          <w:sz w:val="24"/>
          <w:szCs w:val="24"/>
        </w:rPr>
        <w:t>In riferimento alle interferenze tra le lavorazioni, per quanto non è possibile specificare in questa fase preventiva e di progetto, viene demandato al Coordinatore in Fase di Esecuzione l’obbligo di aggiornare e dettagliare le prescrizioni operative che saranno necessarie per coordinare il possibile sfasamento spaziale e temporale delle stesse.</w:t>
      </w:r>
    </w:p>
    <w:p>
      <w:pPr>
        <w:pStyle w:val="Testopreformattato"/>
        <w:spacing w:lineRule="auto" w:line="360"/>
        <w:jc w:val="both"/>
        <w:rPr>
          <w:rFonts w:ascii="Times New Roman" w:hAnsi="Times New Roman" w:cs="Times New Roman"/>
          <w:sz w:val="24"/>
          <w:szCs w:val="24"/>
        </w:rPr>
      </w:pPr>
      <w:r>
        <w:rPr>
          <w:rFonts w:cs="Times New Roman" w:ascii="Times New Roman" w:hAnsi="Times New Roman"/>
          <w:sz w:val="24"/>
          <w:szCs w:val="24"/>
        </w:rPr>
        <w:t>In particolar modo durante i periodi di maggior rischio dovuto ad interferenze di lavoro, il CSE verificherà, con la frequenza che egli stesso riterrà necessaria e previa consultazione con la Direzione Lavori e con le Imprese esecutrici ed i Lavoratori autonomi, la compatibilità della relativa parte del PSC con l’andamento reale dei lavori ed eventualmente disporrà gli aggiornamenti necessari per la tutela dei Lavoratori.Mentre, per una migliore “Formazione ed Informazione” di quanti, anche saltuariamente, saranno coinvolti nella vita del cantiere (fornitori, visitatori ecc.), l’Impresa principale dovrà provvedere anche con la distribuzione di opuscoli (se necessario differenziati per categorie di lavoro coinvolte) che contengano le informazioni necessarie sui rischi esistenti in cantiere (art. 26 del DLgs 81/2008 - ex art. 7 del DLgs 626/1994), con particolari riferimenti ai conseguenti obblighi e divieti da rispettare ed all’assunzione di responsabilità.</w:t>
      </w:r>
    </w:p>
    <w:p>
      <w:pPr>
        <w:pStyle w:val="Testopreformattato"/>
        <w:spacing w:lineRule="auto" w:line="360"/>
        <w:jc w:val="both"/>
        <w:rPr>
          <w:rFonts w:ascii="Times New Roman" w:hAnsi="Times New Roman" w:cs="Times New Roman"/>
          <w:sz w:val="24"/>
          <w:szCs w:val="24"/>
        </w:rPr>
      </w:pPr>
      <w:r>
        <w:rPr>
          <w:rFonts w:cs="Times New Roman" w:ascii="Times New Roman" w:hAnsi="Times New Roman"/>
          <w:sz w:val="24"/>
          <w:szCs w:val="24"/>
        </w:rPr>
      </w:r>
      <w:r>
        <w:br w:type="page"/>
      </w:r>
    </w:p>
    <w:p>
      <w:pPr>
        <w:pStyle w:val="Titolo1"/>
        <w:rPr>
          <w:rFonts w:ascii="Century Gothic" w:hAnsi="Century Gothic" w:eastAsia="Times New Roman" w:cs="Century Gothic"/>
          <w:b/>
          <w:b/>
          <w:iCs/>
          <w:caps/>
          <w:color w:val="00000A"/>
          <w:sz w:val="24"/>
          <w:szCs w:val="24"/>
          <w:u w:val="single"/>
          <w:lang w:val="it-IT" w:bidi="ar-SA"/>
        </w:rPr>
      </w:pPr>
      <w:bookmarkStart w:id="117" w:name="__RefHeading___Toc11127_3361918702"/>
      <w:bookmarkEnd w:id="117"/>
      <w:r>
        <w:rPr>
          <w:rFonts w:eastAsia="Times New Roman" w:cs="Century Gothic" w:ascii="Century Gothic" w:hAnsi="Century Gothic"/>
          <w:b/>
          <w:iCs/>
          <w:caps/>
          <w:color w:val="00000A"/>
          <w:sz w:val="24"/>
          <w:szCs w:val="24"/>
          <w:u w:val="single"/>
          <w:lang w:val="it-IT" w:bidi="ar-SA"/>
        </w:rPr>
        <w:t>20</w:t>
      </w:r>
      <w:r>
        <w:rPr>
          <w:rFonts w:eastAsia="Times New Roman" w:cs="Century Gothic" w:ascii="Century Gothic" w:hAnsi="Century Gothic"/>
          <w:b/>
          <w:iCs/>
          <w:caps/>
          <w:color w:val="00000A"/>
          <w:sz w:val="24"/>
          <w:szCs w:val="24"/>
          <w:u w:val="single"/>
          <w:lang w:val="it-IT" w:bidi="ar-SA"/>
        </w:rPr>
        <w:t>.</w:t>
        <w:tab/>
      </w:r>
      <w:r>
        <w:rPr>
          <w:rFonts w:eastAsia="Times New Roman" w:cs="Century Gothic" w:ascii="Century Gothic" w:hAnsi="Century Gothic"/>
          <w:b/>
          <w:iCs/>
          <w:caps/>
          <w:color w:val="00000A"/>
          <w:sz w:val="24"/>
          <w:szCs w:val="24"/>
          <w:u w:val="single"/>
          <w:lang w:val="it-IT" w:bidi="ar-SA"/>
        </w:rPr>
        <w:t xml:space="preserve">elenco </w:t>
      </w:r>
      <w:r>
        <w:rPr>
          <w:rFonts w:eastAsia="Times New Roman" w:cs="Century Gothic" w:ascii="Century Gothic" w:hAnsi="Century Gothic"/>
          <w:b/>
          <w:iCs/>
          <w:caps/>
          <w:color w:val="00000A"/>
          <w:sz w:val="24"/>
          <w:szCs w:val="24"/>
          <w:u w:val="single"/>
          <w:lang w:val="it-IT" w:bidi="ar-SA"/>
        </w:rPr>
        <w:t>macchine ed attrezzature di cantiere</w:t>
      </w:r>
    </w:p>
    <w:p>
      <w:pPr>
        <w:pStyle w:val="Testopreformattato"/>
        <w:jc w:val="both"/>
        <w:rPr>
          <w:rFonts w:ascii="Century Gothic" w:hAnsi="Century Gothic" w:eastAsia="Times New Roman" w:cs="Century Gothic"/>
          <w:b/>
          <w:b/>
          <w:bCs w:val="false"/>
          <w:iCs/>
          <w:caps/>
          <w:color w:val="00000A"/>
          <w:sz w:val="24"/>
          <w:szCs w:val="24"/>
          <w:u w:val="single"/>
          <w:lang w:val="it-IT" w:bidi="ar-SA"/>
        </w:rPr>
      </w:pPr>
      <w:r>
        <w:rPr>
          <w:rFonts w:eastAsia="Times New Roman" w:cs="Century Gothic" w:ascii="Century Gothic" w:hAnsi="Century Gothic"/>
          <w:b/>
          <w:bCs w:val="false"/>
          <w:iCs/>
          <w:caps/>
          <w:color w:val="00000A"/>
          <w:sz w:val="24"/>
          <w:szCs w:val="24"/>
          <w:u w:val="single"/>
          <w:lang w:val="it-IT" w:bidi="ar-SA"/>
        </w:rPr>
      </w:r>
    </w:p>
    <w:p>
      <w:pPr>
        <w:pStyle w:val="Testopreformattato"/>
        <w:jc w:val="both"/>
        <w:rPr>
          <w:rFonts w:ascii="Century Gothic" w:hAnsi="Century Gothic" w:eastAsia="Times New Roman" w:cs="Century Gothic"/>
          <w:b w:val="false"/>
          <w:b w:val="false"/>
          <w:bCs w:val="false"/>
          <w:iCs/>
          <w:caps/>
          <w:color w:val="00000A"/>
          <w:sz w:val="24"/>
          <w:szCs w:val="24"/>
          <w:u w:val="none"/>
          <w:lang w:val="it-IT" w:bidi="ar-SA"/>
        </w:rPr>
      </w:pPr>
      <w:r>
        <w:rPr>
          <w:rFonts w:eastAsia="Times New Roman" w:cs="Century Gothic" w:ascii="Century Gothic" w:hAnsi="Century Gothic"/>
          <w:b w:val="false"/>
          <w:bCs w:val="false"/>
          <w:iCs/>
          <w:caps/>
          <w:color w:val="00000A"/>
          <w:sz w:val="24"/>
          <w:szCs w:val="24"/>
          <w:u w:val="none"/>
          <w:lang w:val="it-IT" w:bidi="ar-SA"/>
        </w:rPr>
        <w:t>L’elenco e la successiva trattazione delle schede è solo indicativo e non esaustivo della tipologia di macchine che potranno essere</w:t>
      </w:r>
    </w:p>
    <w:p>
      <w:pPr>
        <w:pStyle w:val="Testopreformattato"/>
        <w:jc w:val="both"/>
        <w:rPr>
          <w:rFonts w:ascii="Century Gothic" w:hAnsi="Century Gothic" w:eastAsia="Times New Roman" w:cs="Century Gothic"/>
          <w:b w:val="false"/>
          <w:b w:val="false"/>
          <w:bCs w:val="false"/>
          <w:iCs/>
          <w:caps/>
          <w:color w:val="00000A"/>
          <w:sz w:val="24"/>
          <w:szCs w:val="24"/>
          <w:u w:val="none"/>
          <w:lang w:val="it-IT" w:bidi="ar-SA"/>
        </w:rPr>
      </w:pPr>
      <w:r>
        <w:rPr>
          <w:rFonts w:eastAsia="Times New Roman" w:cs="Century Gothic" w:ascii="Century Gothic" w:hAnsi="Century Gothic"/>
          <w:b w:val="false"/>
          <w:bCs w:val="false"/>
          <w:iCs/>
          <w:caps/>
          <w:color w:val="00000A"/>
          <w:sz w:val="24"/>
          <w:szCs w:val="24"/>
          <w:u w:val="none"/>
          <w:lang w:val="it-IT" w:bidi="ar-SA"/>
        </w:rPr>
        <w:t>utilizzate nel corso delle lavorazioni.</w:t>
      </w:r>
    </w:p>
    <w:p>
      <w:pPr>
        <w:pStyle w:val="Titolo2"/>
        <w:ind w:left="1134" w:right="1134" w:hanging="0"/>
        <w:jc w:val="left"/>
        <w:rPr>
          <w:rFonts w:ascii="Century Gothic" w:hAnsi="Century Gothic" w:eastAsia="Times New Roman" w:cs="Century Gothic"/>
          <w:b/>
          <w:b/>
          <w:i w:val="false"/>
          <w:i w:val="false"/>
          <w:iCs w:val="false"/>
          <w:caps/>
          <w:color w:val="00000A"/>
          <w:sz w:val="24"/>
          <w:szCs w:val="24"/>
          <w:u w:val="none"/>
          <w:lang w:val="it-IT" w:bidi="ar-SA"/>
        </w:rPr>
      </w:pPr>
      <w:r>
        <w:rPr>
          <w:rFonts w:eastAsia="Times New Roman" w:cs="Century Gothic" w:ascii="Century Gothic" w:hAnsi="Century Gothic"/>
          <w:b/>
          <w:i w:val="false"/>
          <w:iCs w:val="false"/>
          <w:caps/>
          <w:color w:val="00000A"/>
          <w:sz w:val="24"/>
          <w:szCs w:val="24"/>
          <w:u w:val="none"/>
          <w:lang w:val="it-IT" w:bidi="ar-SA"/>
        </w:rPr>
      </w:r>
    </w:p>
    <w:p>
      <w:pPr>
        <w:pStyle w:val="Titolo2"/>
        <w:ind w:left="1134" w:right="1134" w:hanging="0"/>
        <w:jc w:val="center"/>
        <w:rPr>
          <w:rFonts w:ascii="Century Gothic" w:hAnsi="Century Gothic" w:eastAsia="Times New Roman" w:cs="Century Gothic"/>
          <w:b/>
          <w:b/>
          <w:i w:val="false"/>
          <w:i w:val="false"/>
          <w:iCs w:val="false"/>
          <w:caps/>
          <w:color w:val="00000A"/>
          <w:sz w:val="24"/>
          <w:szCs w:val="24"/>
          <w:u w:val="none"/>
          <w:lang w:val="it-IT" w:bidi="ar-SA"/>
        </w:rPr>
      </w:pPr>
      <w:bookmarkStart w:id="118" w:name="__RefHeading___Toc9899_3435924765"/>
      <w:bookmarkEnd w:id="118"/>
      <w:r>
        <w:rPr>
          <w:rFonts w:eastAsia="Times New Roman" w:cs="Century Gothic" w:ascii="Century Gothic" w:hAnsi="Century Gothic"/>
          <w:b/>
          <w:i w:val="false"/>
          <w:iCs w:val="false"/>
          <w:caps/>
          <w:color w:val="00000A"/>
          <w:sz w:val="24"/>
          <w:szCs w:val="24"/>
          <w:u w:val="none"/>
          <w:lang w:val="it-IT" w:bidi="ar-SA"/>
        </w:rPr>
        <w:t>20.1</w:t>
        <w:tab/>
        <w:t>ATTREZZATURE DI SOLLEVAMENTO</w:t>
      </w:r>
    </w:p>
    <w:p>
      <w:pPr>
        <w:pStyle w:val="Testopreformattato"/>
        <w:jc w:val="left"/>
        <w:rPr>
          <w:rFonts w:ascii="Century Gothic" w:hAnsi="Century Gothic" w:eastAsia="Times New Roman" w:cs="Century Gothic"/>
          <w:b/>
          <w:b/>
          <w:bCs w:val="false"/>
          <w:i w:val="false"/>
          <w:i w:val="false"/>
          <w:iCs w:val="false"/>
          <w:caps/>
          <w:color w:val="00000A"/>
          <w:sz w:val="24"/>
          <w:szCs w:val="24"/>
          <w:u w:val="none"/>
          <w:lang w:val="it-IT" w:bidi="ar-SA"/>
        </w:rPr>
      </w:pPr>
      <w:r>
        <w:rPr>
          <w:rFonts w:eastAsia="Times New Roman" w:cs="Century Gothic" w:ascii="Century Gothic" w:hAnsi="Century Gothic"/>
          <w:b/>
          <w:bCs w:val="false"/>
          <w:i w:val="false"/>
          <w:iCs w:val="false"/>
          <w:caps/>
          <w:color w:val="00000A"/>
          <w:sz w:val="24"/>
          <w:szCs w:val="24"/>
          <w:u w:val="none"/>
          <w:lang w:val="it-IT" w:bidi="ar-SA"/>
        </w:rPr>
      </w:r>
    </w:p>
    <w:p>
      <w:pPr>
        <w:pStyle w:val="Titolo3"/>
        <w:numPr>
          <w:ilvl w:val="0"/>
          <w:numId w:val="0"/>
        </w:numPr>
        <w:ind w:left="720" w:hanging="0"/>
        <w:jc w:val="left"/>
        <w:rPr>
          <w:rFonts w:ascii="Century Gothic" w:hAnsi="Century Gothic" w:eastAsia="Times New Roman" w:cs="Century Gothic"/>
          <w:b/>
          <w:b/>
          <w:bCs/>
          <w:i w:val="false"/>
          <w:i w:val="false"/>
          <w:iCs w:val="false"/>
          <w:caps/>
          <w:color w:val="00000A"/>
          <w:sz w:val="22"/>
          <w:szCs w:val="22"/>
          <w:u w:val="none"/>
          <w:lang w:val="it-IT" w:bidi="ar-SA"/>
        </w:rPr>
      </w:pPr>
      <w:bookmarkStart w:id="119" w:name="__RefHeading___Toc9901_3435924765"/>
      <w:bookmarkEnd w:id="119"/>
      <w:r>
        <w:rPr>
          <w:rFonts w:eastAsia="Times New Roman" w:cs="Century Gothic" w:ascii="Century Gothic" w:hAnsi="Century Gothic"/>
          <w:b/>
          <w:bCs/>
          <w:i w:val="false"/>
          <w:iCs w:val="false"/>
          <w:caps/>
          <w:color w:val="00000A"/>
          <w:sz w:val="22"/>
          <w:szCs w:val="22"/>
          <w:u w:val="none"/>
          <w:lang w:val="it-IT" w:bidi="ar-SA"/>
        </w:rPr>
        <w:t xml:space="preserve"> </w:t>
      </w:r>
      <w:r>
        <w:rPr>
          <w:rFonts w:eastAsia="Times New Roman" w:cs="Century Gothic" w:ascii="Century Gothic" w:hAnsi="Century Gothic"/>
          <w:b/>
          <w:bCs/>
          <w:i w:val="false"/>
          <w:iCs w:val="false"/>
          <w:caps/>
          <w:color w:val="00000A"/>
          <w:sz w:val="22"/>
          <w:szCs w:val="22"/>
          <w:u w:val="none"/>
          <w:lang w:val="it-IT" w:bidi="ar-SA"/>
        </w:rPr>
        <w:t xml:space="preserve">20.1.1 </w:t>
        <w:tab/>
        <w:t>ARGANO</w:t>
      </w:r>
    </w:p>
    <w:p>
      <w:pPr>
        <w:pStyle w:val="Testopreformattato"/>
        <w:spacing w:lineRule="auto" w:line="276"/>
        <w:jc w:val="left"/>
        <w:rPr>
          <w:rFonts w:ascii="Century Gothic" w:hAnsi="Century Gothic" w:eastAsia="Times New Roman" w:cs="Century Gothic"/>
          <w:b/>
          <w:b/>
          <w:bCs/>
          <w:i w:val="false"/>
          <w:i w:val="false"/>
          <w:iCs w:val="false"/>
          <w:caps/>
          <w:color w:val="00000A"/>
          <w:sz w:val="22"/>
          <w:szCs w:val="22"/>
          <w:u w:val="none"/>
          <w:lang w:val="it-IT" w:bidi="ar-SA"/>
        </w:rPr>
      </w:pPr>
      <w:r>
        <w:rPr>
          <w:rFonts w:eastAsia="Times New Roman" w:cs="Century Gothic" w:ascii="Century Gothic" w:hAnsi="Century Gothic"/>
          <w:b/>
          <w:bCs/>
          <w:i w:val="false"/>
          <w:iCs w:val="false"/>
          <w:caps/>
          <w:color w:val="00000A"/>
          <w:sz w:val="22"/>
          <w:szCs w:val="22"/>
          <w:u w:val="none"/>
          <w:lang w:val="it-IT" w:bidi="ar-SA"/>
        </w:rPr>
      </w:r>
    </w:p>
    <w:p>
      <w:pPr>
        <w:sectPr>
          <w:footerReference w:type="even" r:id="rId125"/>
          <w:footerReference w:type="default" r:id="rId126"/>
          <w:footnotePr>
            <w:numFmt w:val="decimal"/>
          </w:footnotePr>
          <w:type w:val="nextPage"/>
          <w:pgSz w:w="11906" w:h="16838"/>
          <w:pgMar w:left="1134" w:right="1134" w:header="0" w:top="1134" w:footer="205" w:bottom="1630" w:gutter="0"/>
          <w:pgNumType w:fmt="decimal"/>
          <w:formProt w:val="false"/>
          <w:textDirection w:val="lrTb"/>
          <w:docGrid w:type="default" w:linePitch="249" w:charSpace="1638"/>
        </w:sectPr>
        <w:pStyle w:val="Testopreformattato"/>
        <w:spacing w:lineRule="auto" w:line="276"/>
        <w:jc w:val="both"/>
        <w:rPr>
          <w:rFonts w:ascii="Century Gothic" w:hAnsi="Century Gothic" w:eastAsia="Times New Roman" w:cs="Century Gothic"/>
          <w:b/>
          <w:b/>
          <w:bCs w:val="false"/>
          <w:i w:val="false"/>
          <w:i w:val="false"/>
          <w:iCs/>
          <w:caps/>
          <w:color w:val="00000A"/>
          <w:sz w:val="22"/>
          <w:szCs w:val="22"/>
          <w:u w:val="none"/>
          <w:lang w:val="it-IT" w:bidi="ar-SA"/>
        </w:rPr>
      </w:pPr>
      <w:r>
        <w:rPr>
          <w:rFonts w:eastAsia="Times New Roman" w:cs="Century Gothic" w:ascii="Century Gothic" w:hAnsi="Century Gothic"/>
          <w:b/>
          <w:bCs w:val="false"/>
          <w:i w:val="false"/>
          <w:iCs/>
          <w:caps/>
          <w:color w:val="00000A"/>
          <w:sz w:val="22"/>
          <w:szCs w:val="22"/>
          <w:u w:val="none"/>
          <w:lang w:val="it-IT" w:bidi="ar-SA"/>
        </w:rPr>
        <w:drawing>
          <wp:anchor behindDoc="0" distT="0" distB="0" distL="0" distR="0" simplePos="0" locked="0" layoutInCell="1" allowOverlap="1" relativeHeight="15">
            <wp:simplePos x="0" y="0"/>
            <wp:positionH relativeFrom="column">
              <wp:align>center</wp:align>
            </wp:positionH>
            <wp:positionV relativeFrom="paragraph">
              <wp:posOffset>635</wp:posOffset>
            </wp:positionV>
            <wp:extent cx="5362575" cy="6315075"/>
            <wp:effectExtent l="0" t="0" r="0" b="0"/>
            <wp:wrapSquare wrapText="largest"/>
            <wp:docPr id="91" name="Immagine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magine51" descr=""/>
                    <pic:cNvPicPr>
                      <a:picLocks noChangeAspect="1" noChangeArrowheads="1"/>
                    </pic:cNvPicPr>
                  </pic:nvPicPr>
                  <pic:blipFill>
                    <a:blip r:embed="rId124"/>
                    <a:stretch>
                      <a:fillRect/>
                    </a:stretch>
                  </pic:blipFill>
                  <pic:spPr bwMode="auto">
                    <a:xfrm>
                      <a:off x="0" y="0"/>
                      <a:ext cx="5362575" cy="6315075"/>
                    </a:xfrm>
                    <a:prstGeom prst="rect">
                      <a:avLst/>
                    </a:prstGeom>
                  </pic:spPr>
                </pic:pic>
              </a:graphicData>
            </a:graphic>
          </wp:anchor>
        </w:drawing>
      </w:r>
    </w:p>
    <w:p>
      <w:pPr>
        <w:pStyle w:val="Titolo1"/>
        <w:rPr>
          <w:rFonts w:ascii="Century Gothic" w:hAnsi="Century Gothic" w:cs="Century Gothic"/>
          <w:iCs/>
          <w:caps/>
          <w:u w:val="single"/>
        </w:rPr>
      </w:pPr>
      <w:r>
        <w:rPr>
          <w:rFonts w:cs="Century Gothic" w:ascii="Century Gothic" w:hAnsi="Century Gothic"/>
          <w:iCs/>
          <w:caps/>
          <w:u w:val="single"/>
        </w:rPr>
      </w:r>
    </w:p>
    <w:p>
      <w:pPr>
        <w:pStyle w:val="Corpodeltesto"/>
        <w:rPr>
          <w:rFonts w:ascii="Century Gothic" w:hAnsi="Century Gothic" w:cs="Century Gothic"/>
          <w:iCs/>
          <w:caps/>
          <w:u w:val="single"/>
        </w:rPr>
      </w:pPr>
      <w:r>
        <w:rPr>
          <w:rFonts w:cs="Century Gothic" w:ascii="Century Gothic" w:hAnsi="Century Gothic"/>
          <w:iCs/>
          <w:caps/>
          <w:u w:val="single"/>
        </w:rPr>
        <w:drawing>
          <wp:anchor behindDoc="0" distT="0" distB="0" distL="0" distR="0" simplePos="0" locked="0" layoutInCell="1" allowOverlap="1" relativeHeight="16">
            <wp:simplePos x="0" y="0"/>
            <wp:positionH relativeFrom="column">
              <wp:posOffset>554990</wp:posOffset>
            </wp:positionH>
            <wp:positionV relativeFrom="paragraph">
              <wp:posOffset>142240</wp:posOffset>
            </wp:positionV>
            <wp:extent cx="5257800" cy="6915150"/>
            <wp:effectExtent l="0" t="0" r="0" b="0"/>
            <wp:wrapTopAndBottom/>
            <wp:docPr id="92" name="Immagine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magine52" descr=""/>
                    <pic:cNvPicPr>
                      <a:picLocks noChangeAspect="1" noChangeArrowheads="1"/>
                    </pic:cNvPicPr>
                  </pic:nvPicPr>
                  <pic:blipFill>
                    <a:blip r:embed="rId127"/>
                    <a:stretch>
                      <a:fillRect/>
                    </a:stretch>
                  </pic:blipFill>
                  <pic:spPr bwMode="auto">
                    <a:xfrm>
                      <a:off x="0" y="0"/>
                      <a:ext cx="5257800" cy="6915150"/>
                    </a:xfrm>
                    <a:prstGeom prst="rect">
                      <a:avLst/>
                    </a:prstGeom>
                  </pic:spPr>
                </pic:pic>
              </a:graphicData>
            </a:graphic>
          </wp:anchor>
        </w:drawing>
      </w:r>
    </w:p>
    <w:p>
      <w:pPr>
        <w:pStyle w:val="Corpodeltesto"/>
        <w:rPr>
          <w:rFonts w:ascii="Century Gothic" w:hAnsi="Century Gothic" w:cs="Century Gothic"/>
          <w:iCs/>
          <w:caps/>
          <w:u w:val="single"/>
        </w:rPr>
      </w:pPr>
      <w:r>
        <w:rPr>
          <w:rFonts w:cs="Century Gothic" w:ascii="Century Gothic" w:hAnsi="Century Gothic"/>
          <w:iCs/>
          <w:caps/>
          <w:u w:val="single"/>
        </w:rPr>
      </w:r>
    </w:p>
    <w:p>
      <w:pPr>
        <w:pStyle w:val="Corpodeltesto"/>
        <w:rPr>
          <w:rFonts w:ascii="Century Gothic" w:hAnsi="Century Gothic" w:cs="Century Gothic"/>
          <w:iCs/>
          <w:caps/>
          <w:u w:val="single"/>
        </w:rPr>
      </w:pPr>
      <w:r>
        <w:rPr>
          <w:rFonts w:cs="Century Gothic" w:ascii="Century Gothic" w:hAnsi="Century Gothic"/>
          <w:iCs/>
          <w:caps/>
          <w:u w:val="single"/>
        </w:rPr>
      </w:r>
    </w:p>
    <w:p>
      <w:pPr>
        <w:pStyle w:val="Corpodeltesto"/>
        <w:rPr>
          <w:rFonts w:ascii="Century Gothic" w:hAnsi="Century Gothic" w:cs="Century Gothic"/>
          <w:iCs/>
          <w:caps/>
          <w:u w:val="single"/>
        </w:rPr>
      </w:pPr>
      <w:r>
        <w:rPr>
          <w:rFonts w:cs="Century Gothic" w:ascii="Century Gothic" w:hAnsi="Century Gothic"/>
          <w:iCs/>
          <w:caps/>
          <w:u w:val="single"/>
        </w:rPr>
      </w:r>
    </w:p>
    <w:p>
      <w:pPr>
        <w:pStyle w:val="Corpodeltesto"/>
        <w:rPr>
          <w:rFonts w:ascii="Century Gothic" w:hAnsi="Century Gothic" w:cs="Century Gothic"/>
          <w:iCs/>
          <w:caps/>
          <w:u w:val="single"/>
        </w:rPr>
      </w:pPr>
      <w:r>
        <w:rPr>
          <w:rFonts w:cs="Century Gothic" w:ascii="Century Gothic" w:hAnsi="Century Gothic"/>
          <w:iCs/>
          <w:caps/>
          <w:u w:val="single"/>
        </w:rPr>
      </w:r>
    </w:p>
    <w:p>
      <w:pPr>
        <w:pStyle w:val="Corpodeltesto"/>
        <w:rPr>
          <w:rFonts w:ascii="Century Gothic" w:hAnsi="Century Gothic" w:cs="Century Gothic"/>
          <w:iCs/>
          <w:caps/>
          <w:u w:val="single"/>
        </w:rPr>
      </w:pPr>
      <w:r>
        <w:rPr>
          <w:rFonts w:cs="Century Gothic" w:ascii="Century Gothic" w:hAnsi="Century Gothic"/>
          <w:iCs/>
          <w:caps/>
          <w:u w:val="single"/>
        </w:rPr>
      </w:r>
    </w:p>
    <w:p>
      <w:pPr>
        <w:pStyle w:val="Corpodeltesto"/>
        <w:rPr>
          <w:rFonts w:ascii="Century Gothic" w:hAnsi="Century Gothic" w:cs="Century Gothic"/>
          <w:iCs/>
          <w:caps/>
          <w:u w:val="single"/>
        </w:rPr>
      </w:pPr>
      <w:r>
        <w:rPr>
          <w:rFonts w:cs="Century Gothic" w:ascii="Century Gothic" w:hAnsi="Century Gothic"/>
          <w:iCs/>
          <w:caps/>
          <w:u w:val="single"/>
        </w:rPr>
      </w:r>
    </w:p>
    <w:p>
      <w:pPr>
        <w:pStyle w:val="Corpodeltesto"/>
        <w:rPr>
          <w:rFonts w:ascii="Century Gothic" w:hAnsi="Century Gothic" w:cs="Century Gothic"/>
          <w:iCs/>
          <w:caps/>
          <w:u w:val="single"/>
        </w:rPr>
      </w:pPr>
      <w:r>
        <w:rPr>
          <w:rFonts w:cs="Century Gothic" w:ascii="Century Gothic" w:hAnsi="Century Gothic"/>
          <w:iCs/>
          <w:caps/>
          <w:u w:val="single"/>
        </w:rPr>
        <w:drawing>
          <wp:anchor behindDoc="0" distT="0" distB="0" distL="0" distR="0" simplePos="0" locked="0" layoutInCell="1" allowOverlap="1" relativeHeight="17">
            <wp:simplePos x="0" y="0"/>
            <wp:positionH relativeFrom="column">
              <wp:posOffset>436245</wp:posOffset>
            </wp:positionH>
            <wp:positionV relativeFrom="paragraph">
              <wp:posOffset>113030</wp:posOffset>
            </wp:positionV>
            <wp:extent cx="5248275" cy="5619750"/>
            <wp:effectExtent l="0" t="0" r="0" b="0"/>
            <wp:wrapTopAndBottom/>
            <wp:docPr id="93" name="Immagine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magine53" descr=""/>
                    <pic:cNvPicPr>
                      <a:picLocks noChangeAspect="1" noChangeArrowheads="1"/>
                    </pic:cNvPicPr>
                  </pic:nvPicPr>
                  <pic:blipFill>
                    <a:blip r:embed="rId128"/>
                    <a:stretch>
                      <a:fillRect/>
                    </a:stretch>
                  </pic:blipFill>
                  <pic:spPr bwMode="auto">
                    <a:xfrm>
                      <a:off x="0" y="0"/>
                      <a:ext cx="5248275" cy="5619750"/>
                    </a:xfrm>
                    <a:prstGeom prst="rect">
                      <a:avLst/>
                    </a:prstGeom>
                  </pic:spPr>
                </pic:pic>
              </a:graphicData>
            </a:graphic>
          </wp:anchor>
        </w:drawing>
      </w:r>
    </w:p>
    <w:p>
      <w:pPr>
        <w:pStyle w:val="Corpodeltesto"/>
        <w:rPr>
          <w:rFonts w:ascii="Century Gothic" w:hAnsi="Century Gothic" w:cs="Century Gothic"/>
          <w:iCs/>
          <w:caps/>
          <w:u w:val="single"/>
        </w:rPr>
      </w:pPr>
      <w:r>
        <w:rPr>
          <w:rFonts w:cs="Century Gothic" w:ascii="Century Gothic" w:hAnsi="Century Gothic"/>
          <w:iCs/>
          <w:caps/>
          <w:u w:val="single"/>
        </w:rPr>
      </w:r>
    </w:p>
    <w:p>
      <w:pPr>
        <w:pStyle w:val="Corpodeltesto"/>
        <w:rPr>
          <w:rFonts w:ascii="Century Gothic" w:hAnsi="Century Gothic" w:cs="Century Gothic"/>
          <w:iCs/>
          <w:caps/>
          <w:u w:val="single"/>
        </w:rPr>
      </w:pPr>
      <w:r>
        <w:rPr>
          <w:rFonts w:cs="Century Gothic" w:ascii="Century Gothic" w:hAnsi="Century Gothic"/>
          <w:iCs/>
          <w:caps/>
          <w:u w:val="single"/>
        </w:rPr>
      </w:r>
    </w:p>
    <w:p>
      <w:pPr>
        <w:pStyle w:val="Corpodeltesto"/>
        <w:rPr>
          <w:rFonts w:ascii="Century Gothic" w:hAnsi="Century Gothic" w:cs="Century Gothic"/>
          <w:iCs/>
          <w:caps/>
          <w:u w:val="single"/>
        </w:rPr>
      </w:pPr>
      <w:r>
        <w:rPr>
          <w:rFonts w:cs="Century Gothic" w:ascii="Century Gothic" w:hAnsi="Century Gothic"/>
          <w:iCs/>
          <w:caps/>
          <w:u w:val="single"/>
        </w:rPr>
      </w:r>
    </w:p>
    <w:p>
      <w:pPr>
        <w:pStyle w:val="Corpodeltesto"/>
        <w:rPr>
          <w:rFonts w:ascii="Century Gothic" w:hAnsi="Century Gothic" w:cs="Century Gothic"/>
          <w:iCs/>
          <w:caps/>
          <w:u w:val="single"/>
        </w:rPr>
      </w:pPr>
      <w:r>
        <w:rPr>
          <w:rFonts w:cs="Century Gothic" w:ascii="Century Gothic" w:hAnsi="Century Gothic"/>
          <w:iCs/>
          <w:caps/>
          <w:u w:val="single"/>
        </w:rPr>
      </w:r>
    </w:p>
    <w:p>
      <w:pPr>
        <w:pStyle w:val="Corpodeltesto"/>
        <w:rPr>
          <w:rFonts w:ascii="Century Gothic" w:hAnsi="Century Gothic" w:cs="Century Gothic"/>
          <w:iCs/>
          <w:caps/>
          <w:u w:val="single"/>
        </w:rPr>
      </w:pPr>
      <w:r>
        <w:rPr>
          <w:rFonts w:cs="Century Gothic" w:ascii="Century Gothic" w:hAnsi="Century Gothic"/>
          <w:iCs/>
          <w:caps/>
          <w:u w:val="single"/>
        </w:rPr>
      </w:r>
    </w:p>
    <w:p>
      <w:pPr>
        <w:pStyle w:val="Corpodeltesto"/>
        <w:rPr>
          <w:rFonts w:ascii="Century Gothic" w:hAnsi="Century Gothic" w:cs="Century Gothic"/>
          <w:iCs/>
          <w:caps/>
          <w:u w:val="single"/>
        </w:rPr>
      </w:pPr>
      <w:r>
        <w:rPr>
          <w:rFonts w:cs="Century Gothic" w:ascii="Century Gothic" w:hAnsi="Century Gothic"/>
          <w:iCs/>
          <w:caps/>
          <w:u w:val="single"/>
        </w:rPr>
      </w:r>
    </w:p>
    <w:p>
      <w:pPr>
        <w:pStyle w:val="Corpodeltesto"/>
        <w:rPr>
          <w:rFonts w:ascii="Century Gothic" w:hAnsi="Century Gothic" w:cs="Century Gothic"/>
          <w:iCs/>
          <w:caps/>
          <w:u w:val="single"/>
        </w:rPr>
      </w:pPr>
      <w:r>
        <w:rPr>
          <w:rFonts w:cs="Century Gothic" w:ascii="Century Gothic" w:hAnsi="Century Gothic"/>
          <w:iCs/>
          <w:caps/>
          <w:u w:val="single"/>
        </w:rPr>
      </w:r>
    </w:p>
    <w:p>
      <w:pPr>
        <w:pStyle w:val="Corpodeltesto"/>
        <w:rPr>
          <w:rFonts w:ascii="Century Gothic" w:hAnsi="Century Gothic" w:cs="Century Gothic"/>
          <w:iCs/>
          <w:caps/>
          <w:u w:val="single"/>
        </w:rPr>
      </w:pPr>
      <w:r>
        <w:rPr>
          <w:rFonts w:cs="Century Gothic" w:ascii="Century Gothic" w:hAnsi="Century Gothic"/>
          <w:iCs/>
          <w:caps/>
          <w:u w:val="single"/>
        </w:rPr>
      </w:r>
    </w:p>
    <w:p>
      <w:pPr>
        <w:pStyle w:val="Corpodeltesto"/>
        <w:rPr>
          <w:rFonts w:ascii="Century Gothic" w:hAnsi="Century Gothic" w:cs="Century Gothic"/>
          <w:iCs/>
          <w:caps/>
          <w:u w:val="single"/>
        </w:rPr>
      </w:pPr>
      <w:r>
        <w:rPr>
          <w:rFonts w:cs="Century Gothic" w:ascii="Century Gothic" w:hAnsi="Century Gothic"/>
          <w:iCs/>
          <w:caps/>
          <w:u w:val="single"/>
        </w:rPr>
      </w:r>
    </w:p>
    <w:p>
      <w:pPr>
        <w:pStyle w:val="Corpodeltesto"/>
        <w:rPr>
          <w:rFonts w:ascii="Century Gothic" w:hAnsi="Century Gothic" w:cs="Century Gothic"/>
          <w:iCs/>
          <w:caps/>
          <w:u w:val="single"/>
        </w:rPr>
      </w:pPr>
      <w:r>
        <w:rPr>
          <w:rFonts w:cs="Century Gothic" w:ascii="Century Gothic" w:hAnsi="Century Gothic"/>
          <w:iCs/>
          <w:caps/>
          <w:u w:val="single"/>
        </w:rPr>
      </w:r>
    </w:p>
    <w:p>
      <w:pPr>
        <w:pStyle w:val="Corpodeltesto"/>
        <w:rPr>
          <w:rFonts w:ascii="Century Gothic" w:hAnsi="Century Gothic" w:cs="Century Gothic"/>
          <w:iCs/>
          <w:caps/>
          <w:u w:val="single"/>
        </w:rPr>
      </w:pPr>
      <w:r>
        <w:rPr>
          <w:rFonts w:cs="Century Gothic" w:ascii="Century Gothic" w:hAnsi="Century Gothic"/>
          <w:iCs/>
          <w:caps/>
          <w:u w:val="single"/>
        </w:rPr>
        <w:drawing>
          <wp:anchor behindDoc="0" distT="0" distB="0" distL="0" distR="0" simplePos="0" locked="0" layoutInCell="1" allowOverlap="1" relativeHeight="18">
            <wp:simplePos x="0" y="0"/>
            <wp:positionH relativeFrom="column">
              <wp:posOffset>436245</wp:posOffset>
            </wp:positionH>
            <wp:positionV relativeFrom="paragraph">
              <wp:posOffset>17145</wp:posOffset>
            </wp:positionV>
            <wp:extent cx="5267325" cy="5600700"/>
            <wp:effectExtent l="0" t="0" r="0" b="0"/>
            <wp:wrapSquare wrapText="largest"/>
            <wp:docPr id="94" name="Immagine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magine54" descr=""/>
                    <pic:cNvPicPr>
                      <a:picLocks noChangeAspect="1" noChangeArrowheads="1"/>
                    </pic:cNvPicPr>
                  </pic:nvPicPr>
                  <pic:blipFill>
                    <a:blip r:embed="rId129"/>
                    <a:stretch>
                      <a:fillRect/>
                    </a:stretch>
                  </pic:blipFill>
                  <pic:spPr bwMode="auto">
                    <a:xfrm>
                      <a:off x="0" y="0"/>
                      <a:ext cx="5267325" cy="5600700"/>
                    </a:xfrm>
                    <a:prstGeom prst="rect">
                      <a:avLst/>
                    </a:prstGeom>
                  </pic:spPr>
                </pic:pic>
              </a:graphicData>
            </a:graphic>
          </wp:anchor>
        </w:drawing>
      </w:r>
    </w:p>
    <w:p>
      <w:pPr>
        <w:pStyle w:val="Corpodeltesto"/>
        <w:rPr>
          <w:rFonts w:ascii="Century Gothic" w:hAnsi="Century Gothic" w:cs="Century Gothic"/>
          <w:iCs/>
          <w:caps/>
          <w:u w:val="single"/>
        </w:rPr>
      </w:pPr>
      <w:r>
        <w:rPr>
          <w:rFonts w:cs="Century Gothic" w:ascii="Century Gothic" w:hAnsi="Century Gothic"/>
          <w:iCs/>
          <w:caps/>
          <w:u w:val="single"/>
        </w:rPr>
      </w:r>
    </w:p>
    <w:p>
      <w:pPr>
        <w:pStyle w:val="Corpodeltesto"/>
        <w:rPr>
          <w:rFonts w:ascii="Century Gothic" w:hAnsi="Century Gothic" w:cs="Century Gothic"/>
          <w:iCs/>
          <w:caps/>
          <w:u w:val="single"/>
        </w:rPr>
      </w:pPr>
      <w:r>
        <w:rPr>
          <w:rFonts w:cs="Century Gothic" w:ascii="Century Gothic" w:hAnsi="Century Gothic"/>
          <w:iCs/>
          <w:caps/>
          <w:u w:val="single"/>
        </w:rPr>
      </w:r>
    </w:p>
    <w:p>
      <w:pPr>
        <w:pStyle w:val="Corpodeltesto"/>
        <w:rPr>
          <w:rFonts w:ascii="Century Gothic" w:hAnsi="Century Gothic" w:cs="Century Gothic"/>
          <w:iCs/>
          <w:caps/>
          <w:u w:val="single"/>
        </w:rPr>
      </w:pPr>
      <w:r>
        <w:rPr>
          <w:rFonts w:cs="Century Gothic" w:ascii="Century Gothic" w:hAnsi="Century Gothic"/>
          <w:iCs/>
          <w:caps/>
          <w:u w:val="single"/>
        </w:rPr>
      </w:r>
    </w:p>
    <w:p>
      <w:pPr>
        <w:pStyle w:val="Corpodeltesto"/>
        <w:rPr>
          <w:rFonts w:ascii="Century Gothic" w:hAnsi="Century Gothic" w:cs="Century Gothic"/>
          <w:iCs/>
          <w:caps/>
          <w:u w:val="single"/>
        </w:rPr>
      </w:pPr>
      <w:r>
        <w:rPr>
          <w:rFonts w:cs="Century Gothic" w:ascii="Century Gothic" w:hAnsi="Century Gothic"/>
          <w:iCs/>
          <w:caps/>
          <w:u w:val="single"/>
        </w:rPr>
      </w:r>
    </w:p>
    <w:p>
      <w:pPr>
        <w:pStyle w:val="Corpodeltesto"/>
        <w:rPr>
          <w:rFonts w:ascii="Century Gothic" w:hAnsi="Century Gothic" w:cs="Century Gothic"/>
          <w:iCs/>
          <w:caps/>
          <w:u w:val="single"/>
        </w:rPr>
      </w:pPr>
      <w:r>
        <w:rPr>
          <w:rFonts w:cs="Century Gothic" w:ascii="Century Gothic" w:hAnsi="Century Gothic"/>
          <w:iCs/>
          <w:caps/>
          <w:u w:val="single"/>
        </w:rPr>
      </w:r>
    </w:p>
    <w:p>
      <w:pPr>
        <w:pStyle w:val="Corpodeltesto"/>
        <w:rPr>
          <w:rFonts w:ascii="Century Gothic" w:hAnsi="Century Gothic" w:cs="Century Gothic"/>
          <w:iCs/>
          <w:caps/>
          <w:u w:val="single"/>
        </w:rPr>
      </w:pPr>
      <w:r>
        <w:rPr>
          <w:rFonts w:cs="Century Gothic" w:ascii="Century Gothic" w:hAnsi="Century Gothic"/>
          <w:iCs/>
          <w:caps/>
          <w:u w:val="single"/>
        </w:rPr>
      </w:r>
    </w:p>
    <w:p>
      <w:pPr>
        <w:pStyle w:val="Corpodeltesto"/>
        <w:rPr>
          <w:rFonts w:ascii="Century Gothic" w:hAnsi="Century Gothic" w:cs="Century Gothic"/>
          <w:iCs/>
          <w:caps/>
          <w:u w:val="single"/>
        </w:rPr>
      </w:pPr>
      <w:r>
        <w:rPr>
          <w:rFonts w:cs="Century Gothic" w:ascii="Century Gothic" w:hAnsi="Century Gothic"/>
          <w:iCs/>
          <w:caps/>
          <w:u w:val="single"/>
        </w:rPr>
      </w:r>
    </w:p>
    <w:p>
      <w:pPr>
        <w:pStyle w:val="Corpodeltesto"/>
        <w:rPr>
          <w:rFonts w:ascii="Century Gothic" w:hAnsi="Century Gothic" w:cs="Century Gothic"/>
          <w:iCs/>
          <w:caps/>
          <w:u w:val="single"/>
        </w:rPr>
      </w:pPr>
      <w:r>
        <w:rPr>
          <w:rFonts w:cs="Century Gothic" w:ascii="Century Gothic" w:hAnsi="Century Gothic"/>
          <w:iCs/>
          <w:caps/>
          <w:u w:val="single"/>
        </w:rPr>
      </w:r>
    </w:p>
    <w:p>
      <w:pPr>
        <w:pStyle w:val="Corpodeltesto"/>
        <w:rPr>
          <w:rFonts w:ascii="Century Gothic" w:hAnsi="Century Gothic" w:cs="Century Gothic"/>
          <w:iCs/>
          <w:caps/>
          <w:u w:val="single"/>
        </w:rPr>
      </w:pPr>
      <w:r>
        <w:rPr>
          <w:rFonts w:cs="Century Gothic" w:ascii="Century Gothic" w:hAnsi="Century Gothic"/>
          <w:iCs/>
          <w:caps/>
          <w:u w:val="single"/>
        </w:rPr>
      </w:r>
    </w:p>
    <w:p>
      <w:pPr>
        <w:pStyle w:val="Corpodeltesto"/>
        <w:rPr>
          <w:rFonts w:ascii="Century Gothic" w:hAnsi="Century Gothic" w:cs="Century Gothic"/>
          <w:iCs/>
          <w:caps/>
          <w:u w:val="single"/>
        </w:rPr>
      </w:pPr>
      <w:r>
        <w:rPr>
          <w:rFonts w:cs="Century Gothic" w:ascii="Century Gothic" w:hAnsi="Century Gothic"/>
          <w:iCs/>
          <w:caps/>
          <w:u w:val="single"/>
        </w:rPr>
      </w:r>
    </w:p>
    <w:p>
      <w:pPr>
        <w:pStyle w:val="Corpodeltesto"/>
        <w:rPr>
          <w:rFonts w:ascii="Century Gothic" w:hAnsi="Century Gothic" w:cs="Century Gothic"/>
          <w:iCs/>
          <w:caps/>
          <w:u w:val="single"/>
        </w:rPr>
      </w:pPr>
      <w:r>
        <w:rPr>
          <w:rFonts w:cs="Century Gothic" w:ascii="Century Gothic" w:hAnsi="Century Gothic"/>
          <w:iCs/>
          <w:caps/>
          <w:u w:val="single"/>
        </w:rPr>
      </w:r>
    </w:p>
    <w:p>
      <w:pPr>
        <w:pStyle w:val="Corpodeltesto"/>
        <w:rPr>
          <w:rFonts w:ascii="Century Gothic" w:hAnsi="Century Gothic" w:cs="Century Gothic"/>
          <w:iCs/>
          <w:caps/>
          <w:u w:val="single"/>
        </w:rPr>
      </w:pPr>
      <w:r>
        <w:rPr>
          <w:rFonts w:cs="Century Gothic" w:ascii="Century Gothic" w:hAnsi="Century Gothic"/>
          <w:iCs/>
          <w:caps/>
          <w:u w:val="single"/>
        </w:rPr>
      </w:r>
    </w:p>
    <w:p>
      <w:pPr>
        <w:pStyle w:val="Corpodeltesto"/>
        <w:rPr>
          <w:rFonts w:ascii="Century Gothic" w:hAnsi="Century Gothic" w:cs="Century Gothic"/>
          <w:iCs/>
          <w:caps/>
          <w:u w:val="single"/>
        </w:rPr>
      </w:pPr>
      <w:r>
        <w:rPr>
          <w:rFonts w:cs="Century Gothic" w:ascii="Century Gothic" w:hAnsi="Century Gothic"/>
          <w:iCs/>
          <w:caps/>
          <w:u w:val="single"/>
        </w:rPr>
      </w:r>
    </w:p>
    <w:p>
      <w:pPr>
        <w:pStyle w:val="Corpodeltesto"/>
        <w:rPr>
          <w:rFonts w:ascii="Century Gothic" w:hAnsi="Century Gothic" w:cs="Century Gothic"/>
          <w:iCs/>
          <w:caps/>
          <w:u w:val="single"/>
        </w:rPr>
      </w:pPr>
      <w:r>
        <w:rPr>
          <w:rFonts w:cs="Century Gothic" w:ascii="Century Gothic" w:hAnsi="Century Gothic"/>
          <w:iCs/>
          <w:caps/>
          <w:u w:val="single"/>
        </w:rPr>
      </w:r>
    </w:p>
    <w:p>
      <w:pPr>
        <w:pStyle w:val="Corpodeltesto"/>
        <w:rPr>
          <w:rFonts w:ascii="Century Gothic" w:hAnsi="Century Gothic" w:cs="Century Gothic"/>
          <w:iCs/>
          <w:caps/>
          <w:u w:val="single"/>
        </w:rPr>
      </w:pPr>
      <w:r>
        <w:rPr>
          <w:rFonts w:cs="Century Gothic" w:ascii="Century Gothic" w:hAnsi="Century Gothic"/>
          <w:iCs/>
          <w:caps/>
          <w:u w:val="single"/>
        </w:rPr>
      </w:r>
    </w:p>
    <w:p>
      <w:pPr>
        <w:pStyle w:val="Corpodeltesto"/>
        <w:rPr>
          <w:rFonts w:ascii="Century Gothic" w:hAnsi="Century Gothic" w:cs="Century Gothic"/>
          <w:iCs/>
          <w:caps/>
          <w:u w:val="single"/>
        </w:rPr>
      </w:pPr>
      <w:r>
        <w:rPr>
          <w:rFonts w:cs="Century Gothic" w:ascii="Century Gothic" w:hAnsi="Century Gothic"/>
          <w:iCs/>
          <w:caps/>
          <w:u w:val="single"/>
        </w:rPr>
      </w:r>
    </w:p>
    <w:p>
      <w:pPr>
        <w:pStyle w:val="Corpodeltesto"/>
        <w:rPr>
          <w:rFonts w:ascii="Century Gothic" w:hAnsi="Century Gothic" w:cs="Century Gothic"/>
          <w:iCs/>
          <w:caps/>
          <w:u w:val="single"/>
        </w:rPr>
      </w:pPr>
      <w:r>
        <w:rPr>
          <w:rFonts w:cs="Century Gothic" w:ascii="Century Gothic" w:hAnsi="Century Gothic"/>
          <w:iCs/>
          <w:caps/>
          <w:u w:val="single"/>
        </w:rPr>
      </w:r>
    </w:p>
    <w:p>
      <w:pPr>
        <w:pStyle w:val="Corpodeltesto"/>
        <w:rPr>
          <w:rFonts w:ascii="Century Gothic" w:hAnsi="Century Gothic" w:cs="Century Gothic"/>
          <w:iCs/>
          <w:caps/>
          <w:u w:val="single"/>
        </w:rPr>
      </w:pPr>
      <w:r>
        <w:rPr>
          <w:rFonts w:cs="Century Gothic" w:ascii="Century Gothic" w:hAnsi="Century Gothic"/>
          <w:iCs/>
          <w:caps/>
          <w:u w:val="single"/>
        </w:rPr>
      </w:r>
    </w:p>
    <w:p>
      <w:pPr>
        <w:pStyle w:val="Corpodeltesto"/>
        <w:rPr>
          <w:rFonts w:ascii="Century Gothic" w:hAnsi="Century Gothic" w:cs="Century Gothic"/>
          <w:iCs/>
          <w:caps/>
          <w:u w:val="single"/>
        </w:rPr>
      </w:pPr>
      <w:r>
        <w:rPr>
          <w:rFonts w:cs="Century Gothic" w:ascii="Century Gothic" w:hAnsi="Century Gothic"/>
          <w:iCs/>
          <w:caps/>
          <w:u w:val="single"/>
        </w:rPr>
      </w:r>
    </w:p>
    <w:p>
      <w:pPr>
        <w:pStyle w:val="Corpodeltesto"/>
        <w:rPr>
          <w:rFonts w:ascii="Century Gothic" w:hAnsi="Century Gothic" w:cs="Century Gothic"/>
          <w:iCs/>
          <w:caps/>
          <w:u w:val="single"/>
        </w:rPr>
      </w:pPr>
      <w:r>
        <w:rPr>
          <w:rFonts w:cs="Century Gothic" w:ascii="Century Gothic" w:hAnsi="Century Gothic"/>
          <w:iCs/>
          <w:caps/>
          <w:u w:val="single"/>
        </w:rPr>
      </w:r>
    </w:p>
    <w:p>
      <w:pPr>
        <w:pStyle w:val="Corpodeltesto"/>
        <w:rPr>
          <w:rFonts w:ascii="Century Gothic" w:hAnsi="Century Gothic" w:cs="Century Gothic"/>
          <w:iCs/>
          <w:caps/>
          <w:u w:val="single"/>
        </w:rPr>
      </w:pPr>
      <w:r>
        <w:rPr>
          <w:rFonts w:cs="Century Gothic" w:ascii="Century Gothic" w:hAnsi="Century Gothic"/>
          <w:iCs/>
          <w:caps/>
          <w:u w:val="single"/>
        </w:rPr>
      </w:r>
    </w:p>
    <w:p>
      <w:pPr>
        <w:pStyle w:val="Corpodeltesto"/>
        <w:rPr>
          <w:rFonts w:ascii="Century Gothic" w:hAnsi="Century Gothic" w:cs="Century Gothic"/>
          <w:iCs/>
          <w:caps/>
          <w:u w:val="single"/>
        </w:rPr>
      </w:pPr>
      <w:r>
        <w:rPr>
          <w:rFonts w:cs="Century Gothic" w:ascii="Century Gothic" w:hAnsi="Century Gothic"/>
          <w:iCs/>
          <w:caps/>
          <w:u w:val="single"/>
        </w:rPr>
        <w:drawing>
          <wp:anchor behindDoc="0" distT="0" distB="0" distL="0" distR="0" simplePos="0" locked="0" layoutInCell="1" allowOverlap="1" relativeHeight="19">
            <wp:simplePos x="0" y="0"/>
            <wp:positionH relativeFrom="column">
              <wp:align>center</wp:align>
            </wp:positionH>
            <wp:positionV relativeFrom="paragraph">
              <wp:posOffset>635</wp:posOffset>
            </wp:positionV>
            <wp:extent cx="5229225" cy="2800350"/>
            <wp:effectExtent l="0" t="0" r="0" b="0"/>
            <wp:wrapSquare wrapText="largest"/>
            <wp:docPr id="95" name="Immagine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magine55" descr=""/>
                    <pic:cNvPicPr>
                      <a:picLocks noChangeAspect="1" noChangeArrowheads="1"/>
                    </pic:cNvPicPr>
                  </pic:nvPicPr>
                  <pic:blipFill>
                    <a:blip r:embed="rId130"/>
                    <a:stretch>
                      <a:fillRect/>
                    </a:stretch>
                  </pic:blipFill>
                  <pic:spPr bwMode="auto">
                    <a:xfrm>
                      <a:off x="0" y="0"/>
                      <a:ext cx="5229225" cy="2800350"/>
                    </a:xfrm>
                    <a:prstGeom prst="rect">
                      <a:avLst/>
                    </a:prstGeom>
                  </pic:spPr>
                </pic:pic>
              </a:graphicData>
            </a:graphic>
          </wp:anchor>
        </w:drawing>
      </w:r>
    </w:p>
    <w:p>
      <w:pPr>
        <w:pStyle w:val="Corpodeltesto"/>
        <w:rPr>
          <w:rFonts w:ascii="Century Gothic" w:hAnsi="Century Gothic" w:cs="Century Gothic"/>
          <w:iCs/>
          <w:caps/>
          <w:u w:val="single"/>
        </w:rPr>
      </w:pPr>
      <w:r>
        <w:rPr>
          <w:rFonts w:cs="Century Gothic" w:ascii="Century Gothic" w:hAnsi="Century Gothic"/>
          <w:iCs/>
          <w:caps/>
          <w:u w:val="single"/>
        </w:rPr>
      </w:r>
    </w:p>
    <w:p>
      <w:pPr>
        <w:pStyle w:val="Corpodeltesto"/>
        <w:rPr>
          <w:rFonts w:ascii="Century Gothic" w:hAnsi="Century Gothic" w:cs="Century Gothic"/>
          <w:iCs/>
          <w:caps/>
          <w:u w:val="single"/>
        </w:rPr>
      </w:pPr>
      <w:r>
        <w:rPr>
          <w:rFonts w:cs="Century Gothic" w:ascii="Century Gothic" w:hAnsi="Century Gothic"/>
          <w:iCs/>
          <w:caps/>
          <w:u w:val="single"/>
        </w:rPr>
      </w:r>
    </w:p>
    <w:p>
      <w:pPr>
        <w:pStyle w:val="Corpodeltesto"/>
        <w:rPr>
          <w:rFonts w:ascii="Century Gothic" w:hAnsi="Century Gothic" w:cs="Century Gothic"/>
          <w:iCs/>
          <w:caps/>
          <w:u w:val="single"/>
        </w:rPr>
      </w:pPr>
      <w:r>
        <w:rPr>
          <w:rFonts w:cs="Century Gothic" w:ascii="Century Gothic" w:hAnsi="Century Gothic"/>
          <w:iCs/>
          <w:caps/>
          <w:u w:val="single"/>
        </w:rPr>
      </w:r>
    </w:p>
    <w:p>
      <w:pPr>
        <w:pStyle w:val="Corpodeltesto"/>
        <w:rPr>
          <w:rFonts w:ascii="Century Gothic" w:hAnsi="Century Gothic" w:cs="Century Gothic"/>
          <w:iCs/>
          <w:caps/>
          <w:u w:val="single"/>
        </w:rPr>
      </w:pPr>
      <w:r>
        <w:rPr>
          <w:rFonts w:cs="Century Gothic" w:ascii="Century Gothic" w:hAnsi="Century Gothic"/>
          <w:iCs/>
          <w:caps/>
          <w:u w:val="single"/>
        </w:rPr>
      </w:r>
    </w:p>
    <w:p>
      <w:pPr>
        <w:pStyle w:val="Corpodeltesto"/>
        <w:rPr>
          <w:rFonts w:ascii="Century Gothic" w:hAnsi="Century Gothic" w:cs="Century Gothic"/>
          <w:iCs/>
          <w:caps/>
          <w:u w:val="single"/>
        </w:rPr>
      </w:pPr>
      <w:r>
        <w:rPr>
          <w:rFonts w:cs="Century Gothic" w:ascii="Century Gothic" w:hAnsi="Century Gothic"/>
          <w:iCs/>
          <w:caps/>
          <w:u w:val="single"/>
        </w:rPr>
      </w:r>
    </w:p>
    <w:p>
      <w:pPr>
        <w:pStyle w:val="Corpodeltesto"/>
        <w:rPr>
          <w:rFonts w:ascii="Century Gothic" w:hAnsi="Century Gothic" w:cs="Century Gothic"/>
          <w:iCs/>
          <w:caps/>
          <w:u w:val="single"/>
        </w:rPr>
      </w:pPr>
      <w:r>
        <w:rPr>
          <w:rFonts w:cs="Century Gothic" w:ascii="Century Gothic" w:hAnsi="Century Gothic"/>
          <w:iCs/>
          <w:caps/>
          <w:u w:val="single"/>
        </w:rPr>
      </w:r>
    </w:p>
    <w:p>
      <w:pPr>
        <w:pStyle w:val="Corpodeltesto"/>
        <w:rPr>
          <w:rFonts w:ascii="Century Gothic" w:hAnsi="Century Gothic" w:cs="Century Gothic"/>
          <w:iCs/>
          <w:caps/>
          <w:u w:val="single"/>
        </w:rPr>
      </w:pPr>
      <w:r>
        <w:rPr>
          <w:rFonts w:cs="Century Gothic" w:ascii="Century Gothic" w:hAnsi="Century Gothic"/>
          <w:iCs/>
          <w:caps/>
          <w:u w:val="single"/>
        </w:rPr>
      </w:r>
    </w:p>
    <w:p>
      <w:pPr>
        <w:pStyle w:val="Corpodeltesto"/>
        <w:rPr>
          <w:rFonts w:ascii="Century Gothic" w:hAnsi="Century Gothic" w:cs="Century Gothic"/>
          <w:iCs/>
          <w:caps/>
          <w:u w:val="single"/>
        </w:rPr>
      </w:pPr>
      <w:r>
        <w:rPr>
          <w:rFonts w:cs="Century Gothic" w:ascii="Century Gothic" w:hAnsi="Century Gothic"/>
          <w:iCs/>
          <w:caps/>
          <w:u w:val="single"/>
        </w:rPr>
      </w:r>
    </w:p>
    <w:p>
      <w:pPr>
        <w:pStyle w:val="Corpodeltesto"/>
        <w:rPr>
          <w:rFonts w:ascii="Century Gothic" w:hAnsi="Century Gothic" w:cs="Century Gothic"/>
          <w:iCs/>
          <w:caps/>
          <w:u w:val="single"/>
        </w:rPr>
      </w:pPr>
      <w:r>
        <w:rPr>
          <w:rFonts w:cs="Century Gothic" w:ascii="Century Gothic" w:hAnsi="Century Gothic"/>
          <w:iCs/>
          <w:caps/>
          <w:u w:val="single"/>
        </w:rPr>
      </w:r>
    </w:p>
    <w:p>
      <w:pPr>
        <w:pStyle w:val="Corpodeltesto"/>
        <w:rPr>
          <w:rFonts w:ascii="Century Gothic" w:hAnsi="Century Gothic" w:cs="Century Gothic"/>
          <w:iCs/>
          <w:caps/>
          <w:u w:val="single"/>
        </w:rPr>
      </w:pPr>
      <w:r>
        <w:rPr>
          <w:rFonts w:cs="Century Gothic" w:ascii="Century Gothic" w:hAnsi="Century Gothic"/>
          <w:iCs/>
          <w:caps/>
          <w:u w:val="single"/>
        </w:rPr>
      </w:r>
    </w:p>
    <w:p>
      <w:pPr>
        <w:pStyle w:val="Corpodeltesto"/>
        <w:rPr>
          <w:rFonts w:ascii="Century Gothic" w:hAnsi="Century Gothic" w:cs="Century Gothic"/>
          <w:iCs/>
          <w:caps/>
          <w:u w:val="single"/>
        </w:rPr>
      </w:pPr>
      <w:r>
        <w:rPr>
          <w:rFonts w:cs="Century Gothic" w:ascii="Century Gothic" w:hAnsi="Century Gothic"/>
          <w:iCs/>
          <w:caps/>
          <w:u w:val="single"/>
        </w:rPr>
      </w:r>
    </w:p>
    <w:p>
      <w:pPr>
        <w:pStyle w:val="Corpodeltesto"/>
        <w:rPr>
          <w:rFonts w:ascii="Century Gothic" w:hAnsi="Century Gothic" w:cs="Century Gothic"/>
          <w:iCs/>
          <w:caps/>
          <w:u w:val="single"/>
        </w:rPr>
      </w:pPr>
      <w:r>
        <w:rPr>
          <w:rFonts w:cs="Century Gothic" w:ascii="Century Gothic" w:hAnsi="Century Gothic"/>
          <w:iCs/>
          <w:caps/>
          <w:u w:val="single"/>
        </w:rPr>
        <w:drawing>
          <wp:anchor behindDoc="0" distT="0" distB="0" distL="0" distR="0" simplePos="0" locked="0" layoutInCell="1" allowOverlap="1" relativeHeight="20">
            <wp:simplePos x="0" y="0"/>
            <wp:positionH relativeFrom="column">
              <wp:posOffset>469265</wp:posOffset>
            </wp:positionH>
            <wp:positionV relativeFrom="paragraph">
              <wp:posOffset>85090</wp:posOffset>
            </wp:positionV>
            <wp:extent cx="5181600" cy="3228975"/>
            <wp:effectExtent l="0" t="0" r="0" b="0"/>
            <wp:wrapTopAndBottom/>
            <wp:docPr id="96" name="Immagine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magine56" descr=""/>
                    <pic:cNvPicPr>
                      <a:picLocks noChangeAspect="1" noChangeArrowheads="1"/>
                    </pic:cNvPicPr>
                  </pic:nvPicPr>
                  <pic:blipFill>
                    <a:blip r:embed="rId131"/>
                    <a:stretch>
                      <a:fillRect/>
                    </a:stretch>
                  </pic:blipFill>
                  <pic:spPr bwMode="auto">
                    <a:xfrm>
                      <a:off x="0" y="0"/>
                      <a:ext cx="5181600" cy="3228975"/>
                    </a:xfrm>
                    <a:prstGeom prst="rect">
                      <a:avLst/>
                    </a:prstGeom>
                  </pic:spPr>
                </pic:pic>
              </a:graphicData>
            </a:graphic>
          </wp:anchor>
        </w:drawing>
      </w:r>
    </w:p>
    <w:p>
      <w:pPr>
        <w:pStyle w:val="Titolo3"/>
        <w:numPr>
          <w:ilvl w:val="0"/>
          <w:numId w:val="0"/>
        </w:numPr>
        <w:ind w:left="720" w:hanging="0"/>
        <w:jc w:val="left"/>
        <w:rPr/>
      </w:pPr>
      <w:bookmarkStart w:id="120" w:name="__RefHeading___Toc9903_3435924765"/>
      <w:bookmarkEnd w:id="120"/>
      <w:r>
        <w:rPr>
          <w:rFonts w:eastAsia="Times New Roman" w:cs="Century Gothic" w:ascii="Century Gothic" w:hAnsi="Century Gothic"/>
          <w:b/>
          <w:bCs w:val="false"/>
          <w:i w:val="false"/>
          <w:iCs/>
          <w:caps/>
          <w:color w:val="00000A"/>
          <w:sz w:val="22"/>
          <w:szCs w:val="22"/>
          <w:u w:val="none"/>
          <w:lang w:val="it-IT" w:bidi="ar-SA"/>
        </w:rPr>
        <w:t xml:space="preserve">20.1.2 </w:t>
        <w:tab/>
      </w:r>
      <w:r>
        <w:rPr>
          <w:rFonts w:eastAsia="Times New Roman" w:cs="Century Gothic" w:ascii="Century Gothic" w:hAnsi="Century Gothic"/>
          <w:b/>
          <w:bCs w:val="false"/>
          <w:i w:val="false"/>
          <w:iCs/>
          <w:caps/>
          <w:color w:val="00000A"/>
          <w:sz w:val="22"/>
          <w:szCs w:val="22"/>
          <w:u w:val="none"/>
          <w:lang w:val="it-IT" w:bidi="ar-SA"/>
        </w:rPr>
        <w:t>A</w:t>
      </w:r>
      <w:r>
        <w:rPr>
          <w:rFonts w:eastAsia="Times New Roman" w:cs="Century Gothic" w:ascii="Century Gothic" w:hAnsi="Century Gothic"/>
          <w:b/>
          <w:bCs w:val="false"/>
          <w:i w:val="false"/>
          <w:iCs/>
          <w:caps/>
          <w:color w:val="00000A"/>
          <w:sz w:val="22"/>
          <w:szCs w:val="22"/>
          <w:u w:val="none"/>
          <w:lang w:val="it-IT" w:bidi="ar-SA"/>
        </w:rPr>
        <w:t>utogru</w:t>
      </w:r>
    </w:p>
    <w:p>
      <w:pPr>
        <w:pStyle w:val="Normal"/>
        <w:jc w:val="left"/>
        <w:rPr>
          <w:rFonts w:ascii="Century Gothic" w:hAnsi="Century Gothic" w:eastAsia="Times New Roman" w:cs="Century Gothic"/>
          <w:b/>
          <w:b/>
          <w:bCs w:val="false"/>
          <w:i w:val="false"/>
          <w:i w:val="false"/>
          <w:iCs/>
          <w:caps/>
          <w:color w:val="00000A"/>
          <w:sz w:val="22"/>
          <w:szCs w:val="22"/>
          <w:u w:val="none"/>
          <w:lang w:val="it-IT" w:bidi="ar-SA"/>
        </w:rPr>
      </w:pPr>
      <w:r>
        <w:rPr>
          <w:rFonts w:eastAsia="Times New Roman" w:cs="Century Gothic" w:ascii="Century Gothic" w:hAnsi="Century Gothic"/>
          <w:b/>
          <w:bCs w:val="false"/>
          <w:i w:val="false"/>
          <w:iCs/>
          <w:caps/>
          <w:color w:val="00000A"/>
          <w:sz w:val="22"/>
          <w:szCs w:val="22"/>
          <w:u w:val="none"/>
          <w:lang w:val="it-IT" w:bidi="ar-SA"/>
        </w:rPr>
      </w:r>
    </w:p>
    <w:p>
      <w:pPr>
        <w:pStyle w:val="Normal"/>
        <w:jc w:val="left"/>
        <w:rPr>
          <w:rFonts w:ascii="Century Gothic" w:hAnsi="Century Gothic" w:eastAsia="Times New Roman" w:cs="Century Gothic"/>
          <w:b/>
          <w:b/>
          <w:bCs w:val="false"/>
          <w:i w:val="false"/>
          <w:i w:val="false"/>
          <w:iCs/>
          <w:caps/>
          <w:color w:val="00000A"/>
          <w:sz w:val="22"/>
          <w:szCs w:val="22"/>
          <w:u w:val="none"/>
          <w:lang w:val="it-IT" w:bidi="ar-SA"/>
        </w:rPr>
      </w:pPr>
      <w:r>
        <w:rPr>
          <w:rFonts w:eastAsia="Times New Roman" w:cs="Century Gothic" w:ascii="Century Gothic" w:hAnsi="Century Gothic"/>
          <w:b/>
          <w:bCs w:val="false"/>
          <w:i w:val="false"/>
          <w:iCs/>
          <w:caps/>
          <w:color w:val="00000A"/>
          <w:sz w:val="22"/>
          <w:szCs w:val="22"/>
          <w:u w:val="none"/>
          <w:lang w:val="it-IT" w:bidi="ar-SA"/>
        </w:rPr>
        <w:drawing>
          <wp:anchor behindDoc="0" distT="0" distB="0" distL="0" distR="0" simplePos="0" locked="0" layoutInCell="1" allowOverlap="1" relativeHeight="21">
            <wp:simplePos x="0" y="0"/>
            <wp:positionH relativeFrom="column">
              <wp:posOffset>497840</wp:posOffset>
            </wp:positionH>
            <wp:positionV relativeFrom="paragraph">
              <wp:posOffset>85725</wp:posOffset>
            </wp:positionV>
            <wp:extent cx="5257800" cy="1952625"/>
            <wp:effectExtent l="0" t="0" r="0" b="0"/>
            <wp:wrapTopAndBottom/>
            <wp:docPr id="97" name="Immagine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magine57" descr=""/>
                    <pic:cNvPicPr>
                      <a:picLocks noChangeAspect="1" noChangeArrowheads="1"/>
                    </pic:cNvPicPr>
                  </pic:nvPicPr>
                  <pic:blipFill>
                    <a:blip r:embed="rId132"/>
                    <a:stretch>
                      <a:fillRect/>
                    </a:stretch>
                  </pic:blipFill>
                  <pic:spPr bwMode="auto">
                    <a:xfrm>
                      <a:off x="0" y="0"/>
                      <a:ext cx="5257800" cy="1952625"/>
                    </a:xfrm>
                    <a:prstGeom prst="rect">
                      <a:avLst/>
                    </a:prstGeom>
                  </pic:spPr>
                </pic:pic>
              </a:graphicData>
            </a:graphic>
          </wp:anchor>
        </w:drawing>
      </w:r>
    </w:p>
    <w:p>
      <w:pPr>
        <w:pStyle w:val="Normal"/>
        <w:jc w:val="left"/>
        <w:rPr>
          <w:rFonts w:ascii="Century Gothic" w:hAnsi="Century Gothic" w:eastAsia="Times New Roman" w:cs="Century Gothic"/>
          <w:b/>
          <w:b/>
          <w:bCs w:val="false"/>
          <w:i w:val="false"/>
          <w:i w:val="false"/>
          <w:iCs/>
          <w:caps/>
          <w:color w:val="00000A"/>
          <w:sz w:val="22"/>
          <w:szCs w:val="22"/>
          <w:u w:val="none"/>
          <w:lang w:val="it-IT" w:bidi="ar-SA"/>
        </w:rPr>
      </w:pPr>
      <w:r>
        <w:rPr>
          <w:rFonts w:eastAsia="Times New Roman" w:cs="Century Gothic" w:ascii="Century Gothic" w:hAnsi="Century Gothic"/>
          <w:b/>
          <w:bCs w:val="false"/>
          <w:i w:val="false"/>
          <w:iCs/>
          <w:caps/>
          <w:color w:val="00000A"/>
          <w:sz w:val="22"/>
          <w:szCs w:val="22"/>
          <w:u w:val="none"/>
          <w:lang w:val="it-IT" w:bidi="ar-SA"/>
        </w:rPr>
      </w:r>
      <w:r>
        <w:br w:type="page"/>
      </w:r>
    </w:p>
    <w:p>
      <w:pPr>
        <w:pStyle w:val="Normal"/>
        <w:jc w:val="left"/>
        <w:rPr>
          <w:rFonts w:ascii="Century Gothic" w:hAnsi="Century Gothic" w:eastAsia="Times New Roman" w:cs="Century Gothic"/>
          <w:b/>
          <w:b/>
          <w:bCs w:val="false"/>
          <w:i w:val="false"/>
          <w:i w:val="false"/>
          <w:iCs/>
          <w:caps/>
          <w:color w:val="00000A"/>
          <w:sz w:val="22"/>
          <w:szCs w:val="22"/>
          <w:u w:val="none"/>
          <w:lang w:val="it-IT" w:bidi="ar-SA"/>
        </w:rPr>
      </w:pPr>
      <w:r>
        <w:rPr>
          <w:rFonts w:eastAsia="Times New Roman" w:cs="Century Gothic" w:ascii="Century Gothic" w:hAnsi="Century Gothic"/>
          <w:b/>
          <w:bCs w:val="false"/>
          <w:i w:val="false"/>
          <w:iCs/>
          <w:caps/>
          <w:color w:val="00000A"/>
          <w:sz w:val="22"/>
          <w:szCs w:val="22"/>
          <w:u w:val="none"/>
          <w:lang w:val="it-IT" w:bidi="ar-SA"/>
        </w:rPr>
        <w:drawing>
          <wp:anchor behindDoc="0" distT="0" distB="0" distL="0" distR="0" simplePos="0" locked="0" layoutInCell="1" allowOverlap="1" relativeHeight="22">
            <wp:simplePos x="0" y="0"/>
            <wp:positionH relativeFrom="column">
              <wp:posOffset>160020</wp:posOffset>
            </wp:positionH>
            <wp:positionV relativeFrom="paragraph">
              <wp:posOffset>-285750</wp:posOffset>
            </wp:positionV>
            <wp:extent cx="5210175" cy="4086225"/>
            <wp:effectExtent l="0" t="0" r="0" b="0"/>
            <wp:wrapTopAndBottom/>
            <wp:docPr id="98" name="Immagine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magine58" descr=""/>
                    <pic:cNvPicPr>
                      <a:picLocks noChangeAspect="1" noChangeArrowheads="1"/>
                    </pic:cNvPicPr>
                  </pic:nvPicPr>
                  <pic:blipFill>
                    <a:blip r:embed="rId133"/>
                    <a:stretch>
                      <a:fillRect/>
                    </a:stretch>
                  </pic:blipFill>
                  <pic:spPr bwMode="auto">
                    <a:xfrm>
                      <a:off x="0" y="0"/>
                      <a:ext cx="5210175" cy="4086225"/>
                    </a:xfrm>
                    <a:prstGeom prst="rect">
                      <a:avLst/>
                    </a:prstGeom>
                  </pic:spPr>
                </pic:pic>
              </a:graphicData>
            </a:graphic>
          </wp:anchor>
        </w:drawing>
        <w:drawing>
          <wp:anchor behindDoc="0" distT="0" distB="0" distL="0" distR="0" simplePos="0" locked="0" layoutInCell="1" allowOverlap="1" relativeHeight="23">
            <wp:simplePos x="0" y="0"/>
            <wp:positionH relativeFrom="column">
              <wp:posOffset>150495</wp:posOffset>
            </wp:positionH>
            <wp:positionV relativeFrom="paragraph">
              <wp:posOffset>2752090</wp:posOffset>
            </wp:positionV>
            <wp:extent cx="5219700" cy="6696075"/>
            <wp:effectExtent l="0" t="0" r="0" b="0"/>
            <wp:wrapSquare wrapText="largest"/>
            <wp:docPr id="99" name="Immagine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magine59" descr=""/>
                    <pic:cNvPicPr>
                      <a:picLocks noChangeAspect="1" noChangeArrowheads="1"/>
                    </pic:cNvPicPr>
                  </pic:nvPicPr>
                  <pic:blipFill>
                    <a:blip r:embed="rId134"/>
                    <a:stretch>
                      <a:fillRect/>
                    </a:stretch>
                  </pic:blipFill>
                  <pic:spPr bwMode="auto">
                    <a:xfrm>
                      <a:off x="0" y="0"/>
                      <a:ext cx="5219700" cy="6696075"/>
                    </a:xfrm>
                    <a:prstGeom prst="rect">
                      <a:avLst/>
                    </a:prstGeom>
                  </pic:spPr>
                </pic:pic>
              </a:graphicData>
            </a:graphic>
          </wp:anchor>
        </w:drawing>
      </w:r>
      <w:r>
        <w:br w:type="page"/>
      </w:r>
    </w:p>
    <w:p>
      <w:pPr>
        <w:pStyle w:val="Titolo1"/>
        <w:rPr>
          <w:rFonts w:ascii="Century Gothic" w:hAnsi="Century Gothic" w:cs="Century Gothic"/>
          <w:iCs/>
          <w:caps/>
          <w:highlight w:val="yellow"/>
          <w:u w:val="single"/>
        </w:rPr>
      </w:pPr>
      <w:r>
        <w:rPr>
          <w:rFonts w:cs="Century Gothic" w:ascii="Century Gothic" w:hAnsi="Century Gothic"/>
          <w:iCs/>
          <w:caps/>
          <w:highlight w:val="yellow"/>
          <w:u w:val="single"/>
        </w:rPr>
        <w:drawing>
          <wp:anchor behindDoc="0" distT="0" distB="0" distL="0" distR="0" simplePos="0" locked="0" layoutInCell="1" allowOverlap="1" relativeHeight="24">
            <wp:simplePos x="0" y="0"/>
            <wp:positionH relativeFrom="column">
              <wp:posOffset>450215</wp:posOffset>
            </wp:positionH>
            <wp:positionV relativeFrom="paragraph">
              <wp:posOffset>-123825</wp:posOffset>
            </wp:positionV>
            <wp:extent cx="5219700" cy="6219825"/>
            <wp:effectExtent l="0" t="0" r="0" b="0"/>
            <wp:wrapTopAndBottom/>
            <wp:docPr id="100" name="Immagine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magine60" descr=""/>
                    <pic:cNvPicPr>
                      <a:picLocks noChangeAspect="1" noChangeArrowheads="1"/>
                    </pic:cNvPicPr>
                  </pic:nvPicPr>
                  <pic:blipFill>
                    <a:blip r:embed="rId135"/>
                    <a:stretch>
                      <a:fillRect/>
                    </a:stretch>
                  </pic:blipFill>
                  <pic:spPr bwMode="auto">
                    <a:xfrm>
                      <a:off x="0" y="0"/>
                      <a:ext cx="5219700" cy="6219825"/>
                    </a:xfrm>
                    <a:prstGeom prst="rect">
                      <a:avLst/>
                    </a:prstGeom>
                  </pic:spPr>
                </pic:pic>
              </a:graphicData>
            </a:graphic>
          </wp:anchor>
        </w:drawing>
        <w:drawing>
          <wp:anchor behindDoc="0" distT="0" distB="0" distL="0" distR="0" simplePos="0" locked="0" layoutInCell="1" allowOverlap="1" relativeHeight="25">
            <wp:simplePos x="0" y="0"/>
            <wp:positionH relativeFrom="column">
              <wp:posOffset>459740</wp:posOffset>
            </wp:positionH>
            <wp:positionV relativeFrom="paragraph">
              <wp:posOffset>6028690</wp:posOffset>
            </wp:positionV>
            <wp:extent cx="5210175" cy="3409950"/>
            <wp:effectExtent l="0" t="0" r="0" b="0"/>
            <wp:wrapSquare wrapText="largest"/>
            <wp:docPr id="101" name="Immagine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magine61" descr=""/>
                    <pic:cNvPicPr>
                      <a:picLocks noChangeAspect="1" noChangeArrowheads="1"/>
                    </pic:cNvPicPr>
                  </pic:nvPicPr>
                  <pic:blipFill>
                    <a:blip r:embed="rId136"/>
                    <a:stretch>
                      <a:fillRect/>
                    </a:stretch>
                  </pic:blipFill>
                  <pic:spPr bwMode="auto">
                    <a:xfrm>
                      <a:off x="0" y="0"/>
                      <a:ext cx="5210175" cy="3409950"/>
                    </a:xfrm>
                    <a:prstGeom prst="rect">
                      <a:avLst/>
                    </a:prstGeom>
                  </pic:spPr>
                </pic:pic>
              </a:graphicData>
            </a:graphic>
          </wp:anchor>
        </w:drawing>
      </w:r>
      <w:r>
        <w:br w:type="page"/>
      </w:r>
    </w:p>
    <w:p>
      <w:pPr>
        <w:pStyle w:val="Titolo1"/>
        <w:rPr>
          <w:rFonts w:ascii="Century Gothic" w:hAnsi="Century Gothic" w:cs="Century Gothic"/>
          <w:iCs/>
          <w:caps/>
          <w:highlight w:val="yellow"/>
          <w:u w:val="single"/>
        </w:rPr>
      </w:pPr>
      <w:r>
        <w:rPr>
          <w:rFonts w:cs="Century Gothic" w:ascii="Century Gothic" w:hAnsi="Century Gothic"/>
          <w:iCs/>
          <w:caps/>
          <w:highlight w:val="yellow"/>
          <w:u w:val="single"/>
        </w:rPr>
        <w:drawing>
          <wp:anchor behindDoc="0" distT="0" distB="0" distL="0" distR="0" simplePos="0" locked="0" layoutInCell="1" allowOverlap="1" relativeHeight="26">
            <wp:simplePos x="0" y="0"/>
            <wp:positionH relativeFrom="column">
              <wp:align>center</wp:align>
            </wp:positionH>
            <wp:positionV relativeFrom="paragraph">
              <wp:posOffset>635</wp:posOffset>
            </wp:positionV>
            <wp:extent cx="5181600" cy="2409825"/>
            <wp:effectExtent l="0" t="0" r="0" b="0"/>
            <wp:wrapTopAndBottom/>
            <wp:docPr id="102" name="Immagine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magine62" descr=""/>
                    <pic:cNvPicPr>
                      <a:picLocks noChangeAspect="1" noChangeArrowheads="1"/>
                    </pic:cNvPicPr>
                  </pic:nvPicPr>
                  <pic:blipFill>
                    <a:blip r:embed="rId137"/>
                    <a:stretch>
                      <a:fillRect/>
                    </a:stretch>
                  </pic:blipFill>
                  <pic:spPr bwMode="auto">
                    <a:xfrm>
                      <a:off x="0" y="0"/>
                      <a:ext cx="5181600" cy="2409825"/>
                    </a:xfrm>
                    <a:prstGeom prst="rect">
                      <a:avLst/>
                    </a:prstGeom>
                  </pic:spPr>
                </pic:pic>
              </a:graphicData>
            </a:graphic>
          </wp:anchor>
        </w:drawing>
        <w:drawing>
          <wp:anchor behindDoc="0" distT="0" distB="0" distL="0" distR="0" simplePos="0" locked="0" layoutInCell="1" allowOverlap="1" relativeHeight="27">
            <wp:simplePos x="0" y="0"/>
            <wp:positionH relativeFrom="column">
              <wp:posOffset>459740</wp:posOffset>
            </wp:positionH>
            <wp:positionV relativeFrom="paragraph">
              <wp:posOffset>2409190</wp:posOffset>
            </wp:positionV>
            <wp:extent cx="5191125" cy="5372100"/>
            <wp:effectExtent l="0" t="0" r="0" b="0"/>
            <wp:wrapSquare wrapText="largest"/>
            <wp:docPr id="103" name="Immagine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magine63" descr=""/>
                    <pic:cNvPicPr>
                      <a:picLocks noChangeAspect="1" noChangeArrowheads="1"/>
                    </pic:cNvPicPr>
                  </pic:nvPicPr>
                  <pic:blipFill>
                    <a:blip r:embed="rId138"/>
                    <a:stretch>
                      <a:fillRect/>
                    </a:stretch>
                  </pic:blipFill>
                  <pic:spPr bwMode="auto">
                    <a:xfrm>
                      <a:off x="0" y="0"/>
                      <a:ext cx="5191125" cy="5372100"/>
                    </a:xfrm>
                    <a:prstGeom prst="rect">
                      <a:avLst/>
                    </a:prstGeom>
                  </pic:spPr>
                </pic:pic>
              </a:graphicData>
            </a:graphic>
          </wp:anchor>
        </w:drawing>
      </w:r>
      <w:r>
        <w:br w:type="page"/>
      </w:r>
    </w:p>
    <w:p>
      <w:pPr>
        <w:pStyle w:val="Titolo1"/>
        <w:rPr>
          <w:rFonts w:ascii="Century Gothic" w:hAnsi="Century Gothic" w:cs="Century Gothic"/>
          <w:iCs/>
          <w:caps/>
          <w:highlight w:val="yellow"/>
          <w:u w:val="single"/>
        </w:rPr>
      </w:pPr>
      <w:r>
        <w:rPr>
          <w:rFonts w:cs="Century Gothic" w:ascii="Century Gothic" w:hAnsi="Century Gothic"/>
          <w:iCs/>
          <w:caps/>
          <w:highlight w:val="yellow"/>
          <w:u w:val="single"/>
        </w:rPr>
        <w:drawing>
          <wp:anchor behindDoc="0" distT="0" distB="0" distL="0" distR="0" simplePos="0" locked="0" layoutInCell="1" allowOverlap="1" relativeHeight="28">
            <wp:simplePos x="0" y="0"/>
            <wp:positionH relativeFrom="column">
              <wp:align>center</wp:align>
            </wp:positionH>
            <wp:positionV relativeFrom="paragraph">
              <wp:posOffset>635</wp:posOffset>
            </wp:positionV>
            <wp:extent cx="5238750" cy="4762500"/>
            <wp:effectExtent l="0" t="0" r="0" b="0"/>
            <wp:wrapTopAndBottom/>
            <wp:docPr id="104" name="Immagine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magine64" descr=""/>
                    <pic:cNvPicPr>
                      <a:picLocks noChangeAspect="1" noChangeArrowheads="1"/>
                    </pic:cNvPicPr>
                  </pic:nvPicPr>
                  <pic:blipFill>
                    <a:blip r:embed="rId139"/>
                    <a:stretch>
                      <a:fillRect/>
                    </a:stretch>
                  </pic:blipFill>
                  <pic:spPr bwMode="auto">
                    <a:xfrm>
                      <a:off x="0" y="0"/>
                      <a:ext cx="5238750" cy="4762500"/>
                    </a:xfrm>
                    <a:prstGeom prst="rect">
                      <a:avLst/>
                    </a:prstGeom>
                  </pic:spPr>
                </pic:pic>
              </a:graphicData>
            </a:graphic>
          </wp:anchor>
        </w:drawing>
        <w:drawing>
          <wp:anchor behindDoc="0" distT="0" distB="0" distL="0" distR="0" simplePos="0" locked="0" layoutInCell="1" allowOverlap="1" relativeHeight="29">
            <wp:simplePos x="0" y="0"/>
            <wp:positionH relativeFrom="column">
              <wp:posOffset>440690</wp:posOffset>
            </wp:positionH>
            <wp:positionV relativeFrom="paragraph">
              <wp:posOffset>4857750</wp:posOffset>
            </wp:positionV>
            <wp:extent cx="5210175" cy="3371850"/>
            <wp:effectExtent l="0" t="0" r="0" b="0"/>
            <wp:wrapSquare wrapText="largest"/>
            <wp:docPr id="105" name="Immagine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magine65" descr=""/>
                    <pic:cNvPicPr>
                      <a:picLocks noChangeAspect="1" noChangeArrowheads="1"/>
                    </pic:cNvPicPr>
                  </pic:nvPicPr>
                  <pic:blipFill>
                    <a:blip r:embed="rId140"/>
                    <a:stretch>
                      <a:fillRect/>
                    </a:stretch>
                  </pic:blipFill>
                  <pic:spPr bwMode="auto">
                    <a:xfrm>
                      <a:off x="0" y="0"/>
                      <a:ext cx="5210175" cy="3371850"/>
                    </a:xfrm>
                    <a:prstGeom prst="rect">
                      <a:avLst/>
                    </a:prstGeom>
                  </pic:spPr>
                </pic:pic>
              </a:graphicData>
            </a:graphic>
          </wp:anchor>
        </w:drawing>
      </w:r>
      <w:r>
        <w:br w:type="page"/>
      </w:r>
    </w:p>
    <w:p>
      <w:pPr>
        <w:pStyle w:val="Titolo2"/>
        <w:ind w:left="1134" w:right="1134" w:hanging="0"/>
        <w:jc w:val="center"/>
        <w:rPr>
          <w:rFonts w:ascii="Century Gothic" w:hAnsi="Century Gothic" w:eastAsia="Times New Roman" w:cs="Century Gothic"/>
          <w:b/>
          <w:b/>
          <w:i w:val="false"/>
          <w:i w:val="false"/>
          <w:iCs/>
          <w:caps/>
          <w:color w:val="00000A"/>
          <w:sz w:val="24"/>
          <w:szCs w:val="24"/>
          <w:highlight w:val="yellow"/>
          <w:u w:val="single"/>
          <w:lang w:val="it-IT" w:bidi="ar-SA"/>
        </w:rPr>
      </w:pPr>
      <w:r>
        <w:rPr>
          <w:rFonts w:eastAsia="Times New Roman" w:cs="Century Gothic" w:ascii="Century Gothic" w:hAnsi="Century Gothic"/>
          <w:b/>
          <w:i w:val="false"/>
          <w:iCs/>
          <w:caps/>
          <w:color w:val="00000A"/>
          <w:sz w:val="24"/>
          <w:szCs w:val="24"/>
          <w:highlight w:val="yellow"/>
          <w:u w:val="single"/>
          <w:lang w:val="it-IT" w:bidi="ar-SA"/>
        </w:rPr>
      </w:r>
    </w:p>
    <w:p>
      <w:pPr>
        <w:pStyle w:val="Titolo2"/>
        <w:ind w:left="1134" w:right="1134" w:hanging="0"/>
        <w:jc w:val="center"/>
        <w:rPr>
          <w:rFonts w:ascii="Century Gothic" w:hAnsi="Century Gothic" w:eastAsia="Times New Roman" w:cs="Century Gothic"/>
          <w:b/>
          <w:b/>
          <w:i w:val="false"/>
          <w:i w:val="false"/>
          <w:iCs/>
          <w:caps/>
          <w:color w:val="00000A"/>
          <w:sz w:val="24"/>
          <w:szCs w:val="24"/>
          <w:highlight w:val="yellow"/>
          <w:u w:val="single"/>
          <w:lang w:val="it-IT" w:bidi="ar-SA"/>
        </w:rPr>
      </w:pPr>
      <w:r>
        <w:rPr>
          <w:rFonts w:eastAsia="Times New Roman" w:cs="Century Gothic" w:ascii="Century Gothic" w:hAnsi="Century Gothic"/>
          <w:b/>
          <w:i w:val="false"/>
          <w:iCs/>
          <w:caps/>
          <w:color w:val="00000A"/>
          <w:sz w:val="24"/>
          <w:szCs w:val="24"/>
          <w:highlight w:val="yellow"/>
          <w:u w:val="single"/>
          <w:lang w:val="it-IT" w:bidi="ar-SA"/>
        </w:rPr>
        <w:drawing>
          <wp:anchor behindDoc="0" distT="0" distB="0" distL="0" distR="0" simplePos="0" locked="0" layoutInCell="1" allowOverlap="1" relativeHeight="30">
            <wp:simplePos x="0" y="0"/>
            <wp:positionH relativeFrom="column">
              <wp:posOffset>440690</wp:posOffset>
            </wp:positionH>
            <wp:positionV relativeFrom="paragraph">
              <wp:posOffset>22225</wp:posOffset>
            </wp:positionV>
            <wp:extent cx="5238750" cy="2619375"/>
            <wp:effectExtent l="0" t="0" r="0" b="0"/>
            <wp:wrapTopAndBottom/>
            <wp:docPr id="106" name="Immagine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magine66" descr=""/>
                    <pic:cNvPicPr>
                      <a:picLocks noChangeAspect="1" noChangeArrowheads="1"/>
                    </pic:cNvPicPr>
                  </pic:nvPicPr>
                  <pic:blipFill>
                    <a:blip r:embed="rId141"/>
                    <a:stretch>
                      <a:fillRect/>
                    </a:stretch>
                  </pic:blipFill>
                  <pic:spPr bwMode="auto">
                    <a:xfrm>
                      <a:off x="0" y="0"/>
                      <a:ext cx="5238750" cy="2619375"/>
                    </a:xfrm>
                    <a:prstGeom prst="rect">
                      <a:avLst/>
                    </a:prstGeom>
                  </pic:spPr>
                </pic:pic>
              </a:graphicData>
            </a:graphic>
          </wp:anchor>
        </w:drawing>
      </w:r>
    </w:p>
    <w:p>
      <w:pPr>
        <w:pStyle w:val="Titolo2"/>
        <w:ind w:left="1134" w:right="1134" w:hanging="0"/>
        <w:jc w:val="center"/>
        <w:rPr>
          <w:rFonts w:ascii="Century Gothic" w:hAnsi="Century Gothic" w:eastAsia="Times New Roman" w:cs="Century Gothic"/>
          <w:b/>
          <w:b/>
          <w:bCs/>
          <w:i w:val="false"/>
          <w:i w:val="false"/>
          <w:iCs/>
          <w:caps/>
          <w:color w:val="00000A"/>
          <w:sz w:val="22"/>
          <w:szCs w:val="22"/>
          <w:u w:val="single"/>
          <w:lang w:val="it-IT" w:bidi="ar-SA"/>
        </w:rPr>
      </w:pPr>
      <w:r>
        <w:rPr>
          <w:rFonts w:eastAsia="Times New Roman" w:cs="Century Gothic" w:ascii="Century Gothic" w:hAnsi="Century Gothic"/>
          <w:b/>
          <w:bCs/>
          <w:i w:val="false"/>
          <w:iCs/>
          <w:caps/>
          <w:color w:val="00000A"/>
          <w:sz w:val="22"/>
          <w:szCs w:val="22"/>
          <w:u w:val="single"/>
          <w:lang w:val="it-IT" w:bidi="ar-SA"/>
        </w:rPr>
      </w:r>
    </w:p>
    <w:p>
      <w:pPr>
        <w:pStyle w:val="Titolo3"/>
        <w:numPr>
          <w:ilvl w:val="0"/>
          <w:numId w:val="0"/>
        </w:numPr>
        <w:ind w:left="720" w:hanging="0"/>
        <w:jc w:val="center"/>
        <w:rPr/>
      </w:pPr>
      <w:bookmarkStart w:id="121" w:name="__RefHeading___Toc9909_3435924765"/>
      <w:bookmarkEnd w:id="121"/>
      <w:r>
        <w:rPr>
          <w:rFonts w:eastAsia="Times New Roman" w:cs="Century Gothic" w:ascii="Century Gothic" w:hAnsi="Century Gothic"/>
          <w:b/>
          <w:bCs/>
          <w:i w:val="false"/>
          <w:iCs/>
          <w:caps/>
          <w:color w:val="00000A"/>
          <w:sz w:val="22"/>
          <w:szCs w:val="22"/>
          <w:u w:val="single"/>
          <w:lang w:val="it-IT" w:bidi="ar-SA"/>
        </w:rPr>
        <w:t>20.2</w:t>
        <w:tab/>
      </w:r>
      <w:r>
        <w:rPr>
          <w:rFonts w:eastAsia="Times New Roman" w:cs="Century Gothic" w:ascii="Century Gothic" w:hAnsi="Century Gothic"/>
          <w:b/>
          <w:bCs/>
          <w:i w:val="false"/>
          <w:iCs/>
          <w:caps/>
          <w:color w:val="00000A"/>
          <w:sz w:val="22"/>
          <w:szCs w:val="22"/>
          <w:u w:val="single"/>
          <w:lang w:val="it-IT" w:bidi="ar-SA"/>
        </w:rPr>
        <w:t>SEGA CIRCOLARE</w:t>
      </w:r>
    </w:p>
    <w:p>
      <w:pPr>
        <w:pStyle w:val="Normal"/>
        <w:jc w:val="left"/>
        <w:rPr>
          <w:rFonts w:ascii="Century Gothic" w:hAnsi="Century Gothic" w:eastAsia="Times New Roman" w:cs="Century Gothic"/>
          <w:b/>
          <w:b/>
          <w:bCs/>
          <w:i w:val="false"/>
          <w:i w:val="false"/>
          <w:iCs/>
          <w:caps/>
          <w:color w:val="00000A"/>
          <w:sz w:val="22"/>
          <w:szCs w:val="22"/>
          <w:u w:val="single"/>
          <w:lang w:val="it-IT" w:bidi="ar-SA"/>
        </w:rPr>
      </w:pPr>
      <w:r>
        <w:rPr>
          <w:rFonts w:eastAsia="Times New Roman" w:cs="Century Gothic" w:ascii="Century Gothic" w:hAnsi="Century Gothic"/>
          <w:b/>
          <w:bCs/>
          <w:i w:val="false"/>
          <w:iCs/>
          <w:caps/>
          <w:color w:val="00000A"/>
          <w:sz w:val="22"/>
          <w:szCs w:val="22"/>
          <w:u w:val="single"/>
          <w:lang w:val="it-IT" w:bidi="ar-SA"/>
        </w:rPr>
        <w:drawing>
          <wp:anchor behindDoc="0" distT="0" distB="0" distL="0" distR="0" simplePos="0" locked="0" layoutInCell="1" allowOverlap="1" relativeHeight="31">
            <wp:simplePos x="0" y="0"/>
            <wp:positionH relativeFrom="column">
              <wp:posOffset>478790</wp:posOffset>
            </wp:positionH>
            <wp:positionV relativeFrom="paragraph">
              <wp:posOffset>295275</wp:posOffset>
            </wp:positionV>
            <wp:extent cx="5162550" cy="5734050"/>
            <wp:effectExtent l="0" t="0" r="0" b="0"/>
            <wp:wrapSquare wrapText="largest"/>
            <wp:docPr id="107" name="Immagine7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magine77" descr=""/>
                    <pic:cNvPicPr>
                      <a:picLocks noChangeAspect="1" noChangeArrowheads="1"/>
                    </pic:cNvPicPr>
                  </pic:nvPicPr>
                  <pic:blipFill>
                    <a:blip r:embed="rId142"/>
                    <a:stretch>
                      <a:fillRect/>
                    </a:stretch>
                  </pic:blipFill>
                  <pic:spPr bwMode="auto">
                    <a:xfrm>
                      <a:off x="0" y="0"/>
                      <a:ext cx="5162550" cy="5734050"/>
                    </a:xfrm>
                    <a:prstGeom prst="rect">
                      <a:avLst/>
                    </a:prstGeom>
                  </pic:spPr>
                </pic:pic>
              </a:graphicData>
            </a:graphic>
          </wp:anchor>
        </w:drawing>
      </w:r>
      <w:r>
        <w:br w:type="page"/>
      </w:r>
    </w:p>
    <w:p>
      <w:pPr>
        <w:pStyle w:val="Titolo1"/>
        <w:rPr>
          <w:rFonts w:ascii="Century Gothic" w:hAnsi="Century Gothic" w:cs="Century Gothic"/>
          <w:iCs/>
          <w:caps/>
          <w:highlight w:val="yellow"/>
          <w:u w:val="single"/>
        </w:rPr>
      </w:pPr>
      <w:r>
        <w:rPr>
          <w:rFonts w:cs="Century Gothic" w:ascii="Century Gothic" w:hAnsi="Century Gothic"/>
          <w:iCs/>
          <w:caps/>
          <w:highlight w:val="yellow"/>
          <w:u w:val="single"/>
        </w:rPr>
        <w:drawing>
          <wp:anchor behindDoc="0" distT="0" distB="0" distL="0" distR="0" simplePos="0" locked="0" layoutInCell="1" allowOverlap="1" relativeHeight="32">
            <wp:simplePos x="0" y="0"/>
            <wp:positionH relativeFrom="column">
              <wp:posOffset>516890</wp:posOffset>
            </wp:positionH>
            <wp:positionV relativeFrom="paragraph">
              <wp:posOffset>-19050</wp:posOffset>
            </wp:positionV>
            <wp:extent cx="5200650" cy="6353175"/>
            <wp:effectExtent l="0" t="0" r="0" b="0"/>
            <wp:wrapTopAndBottom/>
            <wp:docPr id="108" name="Immagine7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magine78" descr=""/>
                    <pic:cNvPicPr>
                      <a:picLocks noChangeAspect="1" noChangeArrowheads="1"/>
                    </pic:cNvPicPr>
                  </pic:nvPicPr>
                  <pic:blipFill>
                    <a:blip r:embed="rId143"/>
                    <a:stretch>
                      <a:fillRect/>
                    </a:stretch>
                  </pic:blipFill>
                  <pic:spPr bwMode="auto">
                    <a:xfrm>
                      <a:off x="0" y="0"/>
                      <a:ext cx="5200650" cy="6353175"/>
                    </a:xfrm>
                    <a:prstGeom prst="rect">
                      <a:avLst/>
                    </a:prstGeom>
                  </pic:spPr>
                </pic:pic>
              </a:graphicData>
            </a:graphic>
          </wp:anchor>
        </w:drawing>
        <w:drawing>
          <wp:anchor behindDoc="0" distT="0" distB="0" distL="0" distR="0" simplePos="0" locked="0" layoutInCell="1" allowOverlap="1" relativeHeight="33">
            <wp:simplePos x="0" y="0"/>
            <wp:positionH relativeFrom="column">
              <wp:posOffset>483870</wp:posOffset>
            </wp:positionH>
            <wp:positionV relativeFrom="paragraph">
              <wp:posOffset>6628765</wp:posOffset>
            </wp:positionV>
            <wp:extent cx="5191125" cy="2076450"/>
            <wp:effectExtent l="0" t="0" r="0" b="0"/>
            <wp:wrapSquare wrapText="largest"/>
            <wp:docPr id="109" name="Immagine7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magine79" descr=""/>
                    <pic:cNvPicPr>
                      <a:picLocks noChangeAspect="1" noChangeArrowheads="1"/>
                    </pic:cNvPicPr>
                  </pic:nvPicPr>
                  <pic:blipFill>
                    <a:blip r:embed="rId144"/>
                    <a:stretch>
                      <a:fillRect/>
                    </a:stretch>
                  </pic:blipFill>
                  <pic:spPr bwMode="auto">
                    <a:xfrm>
                      <a:off x="0" y="0"/>
                      <a:ext cx="5191125" cy="2076450"/>
                    </a:xfrm>
                    <a:prstGeom prst="rect">
                      <a:avLst/>
                    </a:prstGeom>
                  </pic:spPr>
                </pic:pic>
              </a:graphicData>
            </a:graphic>
          </wp:anchor>
        </w:drawing>
      </w:r>
      <w:r>
        <w:br w:type="page"/>
      </w:r>
    </w:p>
    <w:p>
      <w:pPr>
        <w:pStyle w:val="Corpodeltesto"/>
        <w:rPr>
          <w:rFonts w:ascii="Century Gothic" w:hAnsi="Century Gothic" w:cs="Century Gothic"/>
          <w:iCs/>
          <w:caps/>
          <w:highlight w:val="yellow"/>
          <w:u w:val="single"/>
        </w:rPr>
      </w:pPr>
      <w:r>
        <w:rPr>
          <w:rFonts w:cs="Century Gothic" w:ascii="Century Gothic" w:hAnsi="Century Gothic"/>
          <w:iCs/>
          <w:caps/>
          <w:highlight w:val="yellow"/>
          <w:u w:val="single"/>
        </w:rPr>
        <w:drawing>
          <wp:anchor behindDoc="0" distT="0" distB="0" distL="0" distR="0" simplePos="0" locked="0" layoutInCell="1" allowOverlap="1" relativeHeight="34">
            <wp:simplePos x="0" y="0"/>
            <wp:positionH relativeFrom="column">
              <wp:posOffset>383540</wp:posOffset>
            </wp:positionH>
            <wp:positionV relativeFrom="paragraph">
              <wp:posOffset>152400</wp:posOffset>
            </wp:positionV>
            <wp:extent cx="5181600" cy="3419475"/>
            <wp:effectExtent l="0" t="0" r="0" b="0"/>
            <wp:wrapTopAndBottom/>
            <wp:docPr id="110" name="Immagine8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magine80" descr=""/>
                    <pic:cNvPicPr>
                      <a:picLocks noChangeAspect="1" noChangeArrowheads="1"/>
                    </pic:cNvPicPr>
                  </pic:nvPicPr>
                  <pic:blipFill>
                    <a:blip r:embed="rId145"/>
                    <a:stretch>
                      <a:fillRect/>
                    </a:stretch>
                  </pic:blipFill>
                  <pic:spPr bwMode="auto">
                    <a:xfrm>
                      <a:off x="0" y="0"/>
                      <a:ext cx="5181600" cy="3419475"/>
                    </a:xfrm>
                    <a:prstGeom prst="rect">
                      <a:avLst/>
                    </a:prstGeom>
                  </pic:spPr>
                </pic:pic>
              </a:graphicData>
            </a:graphic>
          </wp:anchor>
        </w:drawing>
        <w:drawing>
          <wp:anchor behindDoc="0" distT="0" distB="0" distL="0" distR="0" simplePos="0" locked="0" layoutInCell="1" allowOverlap="1" relativeHeight="35">
            <wp:simplePos x="0" y="0"/>
            <wp:positionH relativeFrom="column">
              <wp:posOffset>374015</wp:posOffset>
            </wp:positionH>
            <wp:positionV relativeFrom="paragraph">
              <wp:posOffset>3571240</wp:posOffset>
            </wp:positionV>
            <wp:extent cx="5181600" cy="2457450"/>
            <wp:effectExtent l="0" t="0" r="0" b="0"/>
            <wp:wrapTopAndBottom/>
            <wp:docPr id="111" name="Immagine8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magine81" descr=""/>
                    <pic:cNvPicPr>
                      <a:picLocks noChangeAspect="1" noChangeArrowheads="1"/>
                    </pic:cNvPicPr>
                  </pic:nvPicPr>
                  <pic:blipFill>
                    <a:blip r:embed="rId146"/>
                    <a:stretch>
                      <a:fillRect/>
                    </a:stretch>
                  </pic:blipFill>
                  <pic:spPr bwMode="auto">
                    <a:xfrm>
                      <a:off x="0" y="0"/>
                      <a:ext cx="5181600" cy="2457450"/>
                    </a:xfrm>
                    <a:prstGeom prst="rect">
                      <a:avLst/>
                    </a:prstGeom>
                  </pic:spPr>
                </pic:pic>
              </a:graphicData>
            </a:graphic>
          </wp:anchor>
        </w:drawing>
        <w:drawing>
          <wp:anchor behindDoc="0" distT="0" distB="0" distL="0" distR="0" simplePos="0" locked="0" layoutInCell="1" allowOverlap="1" relativeHeight="36">
            <wp:simplePos x="0" y="0"/>
            <wp:positionH relativeFrom="column">
              <wp:posOffset>393065</wp:posOffset>
            </wp:positionH>
            <wp:positionV relativeFrom="paragraph">
              <wp:posOffset>6028055</wp:posOffset>
            </wp:positionV>
            <wp:extent cx="5162550" cy="2781300"/>
            <wp:effectExtent l="0" t="0" r="0" b="0"/>
            <wp:wrapSquare wrapText="largest"/>
            <wp:docPr id="112" name="Immagine8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magine82" descr=""/>
                    <pic:cNvPicPr>
                      <a:picLocks noChangeAspect="1" noChangeArrowheads="1"/>
                    </pic:cNvPicPr>
                  </pic:nvPicPr>
                  <pic:blipFill>
                    <a:blip r:embed="rId147"/>
                    <a:stretch>
                      <a:fillRect/>
                    </a:stretch>
                  </pic:blipFill>
                  <pic:spPr bwMode="auto">
                    <a:xfrm>
                      <a:off x="0" y="0"/>
                      <a:ext cx="5162550" cy="2781300"/>
                    </a:xfrm>
                    <a:prstGeom prst="rect">
                      <a:avLst/>
                    </a:prstGeom>
                  </pic:spPr>
                </pic:pic>
              </a:graphicData>
            </a:graphic>
          </wp:anchor>
        </w:drawing>
      </w:r>
      <w:r>
        <w:br w:type="page"/>
      </w:r>
    </w:p>
    <w:p>
      <w:pPr>
        <w:pStyle w:val="Titolo2"/>
        <w:ind w:left="1134" w:right="1134" w:hanging="0"/>
        <w:jc w:val="center"/>
        <w:rPr>
          <w:rFonts w:ascii="Century Gothic" w:hAnsi="Century Gothic" w:eastAsia="Times New Roman" w:cs="Century Gothic"/>
          <w:b/>
          <w:b/>
          <w:i w:val="false"/>
          <w:i w:val="false"/>
          <w:iCs/>
          <w:caps/>
          <w:color w:val="00000A"/>
          <w:sz w:val="24"/>
          <w:szCs w:val="24"/>
          <w:u w:val="single"/>
          <w:lang w:val="it-IT" w:bidi="ar-SA"/>
        </w:rPr>
      </w:pPr>
      <w:r>
        <w:rPr>
          <w:rFonts w:eastAsia="Times New Roman" w:cs="Century Gothic" w:ascii="Century Gothic" w:hAnsi="Century Gothic"/>
          <w:b/>
          <w:i w:val="false"/>
          <w:iCs/>
          <w:caps/>
          <w:color w:val="00000A"/>
          <w:sz w:val="24"/>
          <w:szCs w:val="24"/>
          <w:u w:val="single"/>
          <w:lang w:val="it-IT" w:bidi="ar-SA"/>
        </w:rPr>
      </w:r>
    </w:p>
    <w:p>
      <w:pPr>
        <w:pStyle w:val="Titolo2"/>
        <w:ind w:left="1134" w:right="1134" w:hanging="0"/>
        <w:rPr/>
      </w:pPr>
      <w:bookmarkStart w:id="122" w:name="__RefHeading___Toc9911_3435924765"/>
      <w:bookmarkEnd w:id="122"/>
      <w:r>
        <w:drawing>
          <wp:anchor behindDoc="0" distT="0" distB="0" distL="0" distR="0" simplePos="0" locked="0" layoutInCell="1" allowOverlap="1" relativeHeight="37">
            <wp:simplePos x="0" y="0"/>
            <wp:positionH relativeFrom="column">
              <wp:posOffset>464820</wp:posOffset>
            </wp:positionH>
            <wp:positionV relativeFrom="paragraph">
              <wp:posOffset>-104775</wp:posOffset>
            </wp:positionV>
            <wp:extent cx="5191125" cy="3638550"/>
            <wp:effectExtent l="0" t="0" r="0" b="0"/>
            <wp:wrapTopAndBottom/>
            <wp:docPr id="113" name="Immagine8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magine83" descr=""/>
                    <pic:cNvPicPr>
                      <a:picLocks noChangeAspect="1" noChangeArrowheads="1"/>
                    </pic:cNvPicPr>
                  </pic:nvPicPr>
                  <pic:blipFill>
                    <a:blip r:embed="rId148"/>
                    <a:stretch>
                      <a:fillRect/>
                    </a:stretch>
                  </pic:blipFill>
                  <pic:spPr bwMode="auto">
                    <a:xfrm>
                      <a:off x="0" y="0"/>
                      <a:ext cx="5191125" cy="3638550"/>
                    </a:xfrm>
                    <a:prstGeom prst="rect">
                      <a:avLst/>
                    </a:prstGeom>
                  </pic:spPr>
                </pic:pic>
              </a:graphicData>
            </a:graphic>
          </wp:anchor>
        </w:drawing>
      </w:r>
      <w:r>
        <w:rPr>
          <w:rFonts w:eastAsia="Times New Roman" w:cs="Century Gothic" w:ascii="Century Gothic" w:hAnsi="Century Gothic"/>
          <w:b/>
          <w:i w:val="false"/>
          <w:iCs/>
          <w:caps/>
          <w:color w:val="00000A"/>
          <w:sz w:val="24"/>
          <w:szCs w:val="24"/>
          <w:u w:val="single"/>
          <w:lang w:val="it-IT" w:bidi="ar-SA"/>
        </w:rPr>
        <w:t>2</w:t>
      </w:r>
      <w:r>
        <w:rPr>
          <w:rFonts w:eastAsia="Times New Roman" w:cs="Century Gothic" w:ascii="Century Gothic" w:hAnsi="Century Gothic"/>
          <w:b/>
          <w:i w:val="false"/>
          <w:iCs/>
          <w:caps/>
          <w:color w:val="00000A"/>
          <w:sz w:val="24"/>
          <w:szCs w:val="24"/>
          <w:u w:val="single"/>
          <w:lang w:val="it-IT" w:bidi="ar-SA"/>
        </w:rPr>
        <w:t>0.</w:t>
      </w:r>
      <w:r>
        <w:rPr>
          <w:rFonts w:eastAsia="Times New Roman" w:cs="Century Gothic" w:ascii="Century Gothic" w:hAnsi="Century Gothic"/>
          <w:b/>
          <w:bCs/>
          <w:i w:val="false"/>
          <w:iCs/>
          <w:caps/>
          <w:color w:val="00000A"/>
          <w:sz w:val="24"/>
          <w:szCs w:val="24"/>
          <w:u w:val="single"/>
          <w:lang w:val="it-IT" w:bidi="ar-SA"/>
        </w:rPr>
        <w:t>3</w:t>
      </w:r>
      <w:r>
        <w:rPr>
          <w:rFonts w:eastAsia="Times New Roman" w:cs="Century Gothic" w:ascii="Century Gothic" w:hAnsi="Century Gothic"/>
          <w:b/>
          <w:i w:val="false"/>
          <w:iCs/>
          <w:caps/>
          <w:color w:val="00000A"/>
          <w:sz w:val="24"/>
          <w:szCs w:val="24"/>
          <w:u w:val="single"/>
          <w:lang w:val="it-IT" w:bidi="ar-SA"/>
        </w:rPr>
        <w:tab/>
      </w:r>
      <w:r>
        <w:rPr>
          <w:rFonts w:eastAsia="Times New Roman" w:cs="Century Gothic" w:ascii="Century Gothic" w:hAnsi="Century Gothic"/>
          <w:b/>
          <w:bCs/>
          <w:i w:val="false"/>
          <w:iCs/>
          <w:caps/>
          <w:color w:val="00000A"/>
          <w:sz w:val="24"/>
          <w:szCs w:val="24"/>
          <w:u w:val="single"/>
          <w:lang w:val="it-IT" w:bidi="ar-SA"/>
        </w:rPr>
        <w:t xml:space="preserve">macchine </w:t>
      </w:r>
      <w:r>
        <w:rPr>
          <w:rFonts w:eastAsia="Times New Roman" w:cs="Century Gothic" w:ascii="Century Gothic" w:hAnsi="Century Gothic"/>
          <w:b/>
          <w:bCs/>
          <w:i w:val="false"/>
          <w:iCs/>
          <w:caps/>
          <w:color w:val="00000A"/>
          <w:sz w:val="24"/>
          <w:szCs w:val="24"/>
          <w:u w:val="single"/>
          <w:lang w:val="it-IT" w:bidi="ar-SA"/>
        </w:rPr>
        <w:t>MOVIMENTO TERRA</w:t>
      </w:r>
    </w:p>
    <w:p>
      <w:pPr>
        <w:pStyle w:val="Titolo3"/>
        <w:numPr>
          <w:ilvl w:val="0"/>
          <w:numId w:val="0"/>
        </w:numPr>
        <w:ind w:left="720" w:hanging="0"/>
        <w:jc w:val="left"/>
        <w:rPr>
          <w:rFonts w:ascii="Century Gothic" w:hAnsi="Century Gothic" w:eastAsia="Times New Roman" w:cs="Century Gothic"/>
          <w:b/>
          <w:b/>
          <w:bCs/>
          <w:i w:val="false"/>
          <w:i w:val="false"/>
          <w:iCs/>
          <w:caps/>
          <w:color w:val="00000A"/>
          <w:sz w:val="22"/>
          <w:szCs w:val="22"/>
          <w:u w:val="single"/>
          <w:lang w:val="it-IT" w:bidi="ar-SA"/>
        </w:rPr>
      </w:pPr>
      <w:r>
        <w:rPr>
          <w:rFonts w:eastAsia="Times New Roman" w:cs="Century Gothic" w:ascii="Century Gothic" w:hAnsi="Century Gothic"/>
          <w:b/>
          <w:bCs/>
          <w:i w:val="false"/>
          <w:iCs/>
          <w:caps/>
          <w:color w:val="00000A"/>
          <w:sz w:val="22"/>
          <w:szCs w:val="22"/>
          <w:u w:val="single"/>
          <w:lang w:val="it-IT" w:bidi="ar-SA"/>
        </w:rPr>
      </w:r>
    </w:p>
    <w:p>
      <w:pPr>
        <w:pStyle w:val="Titolo3"/>
        <w:numPr>
          <w:ilvl w:val="0"/>
          <w:numId w:val="0"/>
        </w:numPr>
        <w:ind w:left="720" w:hanging="0"/>
        <w:jc w:val="left"/>
        <w:rPr>
          <w:u w:val="single"/>
        </w:rPr>
      </w:pPr>
      <w:bookmarkStart w:id="123" w:name="__RefHeading___Toc9913_3435924765"/>
      <w:bookmarkEnd w:id="123"/>
      <w:r>
        <w:rPr>
          <w:rFonts w:eastAsia="Times New Roman" w:cs="Century Gothic" w:ascii="Century Gothic" w:hAnsi="Century Gothic"/>
          <w:b/>
          <w:bCs/>
          <w:i w:val="false"/>
          <w:iCs/>
          <w:caps/>
          <w:color w:val="00000A"/>
          <w:sz w:val="22"/>
          <w:szCs w:val="22"/>
          <w:u w:val="single"/>
          <w:lang w:val="it-IT" w:bidi="ar-SA"/>
        </w:rPr>
        <w:t>20.</w:t>
      </w:r>
      <w:r>
        <w:rPr>
          <w:rFonts w:eastAsia="Times New Roman" w:cs="Century Gothic" w:ascii="Century Gothic" w:hAnsi="Century Gothic"/>
          <w:b/>
          <w:bCs/>
          <w:i w:val="false"/>
          <w:iCs/>
          <w:caps/>
          <w:color w:val="00000A"/>
          <w:sz w:val="22"/>
          <w:szCs w:val="22"/>
          <w:u w:val="single"/>
          <w:lang w:val="it-IT" w:bidi="ar-SA"/>
        </w:rPr>
        <w:t>3</w:t>
      </w:r>
      <w:r>
        <w:rPr>
          <w:rFonts w:eastAsia="Times New Roman" w:cs="Century Gothic" w:ascii="Century Gothic" w:hAnsi="Century Gothic"/>
          <w:b/>
          <w:bCs/>
          <w:i w:val="false"/>
          <w:iCs/>
          <w:caps/>
          <w:color w:val="00000A"/>
          <w:sz w:val="22"/>
          <w:szCs w:val="22"/>
          <w:u w:val="single"/>
          <w:lang w:val="it-IT" w:bidi="ar-SA"/>
        </w:rPr>
        <w:t>.</w:t>
      </w:r>
      <w:r>
        <w:rPr>
          <w:rFonts w:eastAsia="Times New Roman" w:cs="Century Gothic" w:ascii="Century Gothic" w:hAnsi="Century Gothic"/>
          <w:b/>
          <w:bCs/>
          <w:i w:val="false"/>
          <w:iCs/>
          <w:caps/>
          <w:color w:val="00000A"/>
          <w:sz w:val="22"/>
          <w:szCs w:val="22"/>
          <w:u w:val="single"/>
          <w:lang w:val="it-IT" w:bidi="ar-SA"/>
        </w:rPr>
        <w:t>1</w:t>
      </w:r>
      <w:r>
        <w:rPr>
          <w:rFonts w:eastAsia="Times New Roman" w:cs="Century Gothic" w:ascii="Century Gothic" w:hAnsi="Century Gothic"/>
          <w:b/>
          <w:bCs/>
          <w:i w:val="false"/>
          <w:iCs/>
          <w:caps/>
          <w:color w:val="00000A"/>
          <w:sz w:val="22"/>
          <w:szCs w:val="22"/>
          <w:u w:val="single"/>
          <w:lang w:val="it-IT" w:bidi="ar-SA"/>
        </w:rPr>
        <w:tab/>
      </w:r>
      <w:r>
        <w:rPr>
          <w:rFonts w:eastAsia="Times New Roman" w:cs="Century Gothic" w:ascii="Century Gothic" w:hAnsi="Century Gothic"/>
          <w:b/>
          <w:bCs/>
          <w:i w:val="false"/>
          <w:iCs/>
          <w:caps/>
          <w:color w:val="00000A"/>
          <w:sz w:val="22"/>
          <w:szCs w:val="22"/>
          <w:u w:val="single"/>
          <w:lang w:val="it-IT" w:bidi="ar-SA"/>
        </w:rPr>
        <w:t>AUTOCARRO</w:t>
      </w:r>
    </w:p>
    <w:p>
      <w:pPr>
        <w:pStyle w:val="Normal"/>
        <w:jc w:val="center"/>
        <w:rPr>
          <w:rFonts w:ascii="Century Gothic" w:hAnsi="Century Gothic" w:eastAsia="Times New Roman" w:cs="Century Gothic"/>
          <w:b/>
          <w:b/>
          <w:bCs/>
          <w:i w:val="false"/>
          <w:i w:val="false"/>
          <w:iCs/>
          <w:caps/>
          <w:color w:val="00000A"/>
          <w:sz w:val="24"/>
          <w:szCs w:val="24"/>
          <w:u w:val="single"/>
          <w:lang w:val="it-IT" w:bidi="ar-SA"/>
        </w:rPr>
      </w:pPr>
      <w:r>
        <w:rPr>
          <w:rFonts w:eastAsia="Times New Roman" w:cs="Century Gothic" w:ascii="Century Gothic" w:hAnsi="Century Gothic"/>
          <w:b/>
          <w:bCs/>
          <w:i w:val="false"/>
          <w:iCs/>
          <w:caps/>
          <w:color w:val="00000A"/>
          <w:sz w:val="24"/>
          <w:szCs w:val="24"/>
          <w:u w:val="single"/>
          <w:lang w:val="it-IT" w:bidi="ar-SA"/>
        </w:rPr>
      </w:r>
    </w:p>
    <w:p>
      <w:pPr>
        <w:pStyle w:val="Normal"/>
        <w:jc w:val="center"/>
        <w:rPr>
          <w:rFonts w:ascii="Century Gothic" w:hAnsi="Century Gothic" w:eastAsia="Times New Roman" w:cs="Century Gothic"/>
          <w:b/>
          <w:b/>
          <w:bCs/>
          <w:i w:val="false"/>
          <w:i w:val="false"/>
          <w:iCs/>
          <w:caps/>
          <w:color w:val="00000A"/>
          <w:sz w:val="24"/>
          <w:szCs w:val="24"/>
          <w:u w:val="single"/>
          <w:lang w:val="it-IT" w:bidi="ar-SA"/>
        </w:rPr>
      </w:pPr>
      <w:r>
        <w:rPr>
          <w:rFonts w:eastAsia="Times New Roman" w:cs="Century Gothic" w:ascii="Century Gothic" w:hAnsi="Century Gothic"/>
          <w:b/>
          <w:bCs/>
          <w:i w:val="false"/>
          <w:iCs/>
          <w:caps/>
          <w:color w:val="00000A"/>
          <w:sz w:val="24"/>
          <w:szCs w:val="24"/>
          <w:u w:val="single"/>
          <w:lang w:val="it-IT" w:bidi="ar-SA"/>
        </w:rPr>
        <w:drawing>
          <wp:anchor behindDoc="0" distT="0" distB="0" distL="0" distR="0" simplePos="0" locked="0" layoutInCell="1" allowOverlap="1" relativeHeight="38">
            <wp:simplePos x="0" y="0"/>
            <wp:positionH relativeFrom="column">
              <wp:posOffset>459740</wp:posOffset>
            </wp:positionH>
            <wp:positionV relativeFrom="paragraph">
              <wp:posOffset>28575</wp:posOffset>
            </wp:positionV>
            <wp:extent cx="5200650" cy="4514850"/>
            <wp:effectExtent l="0" t="0" r="0" b="0"/>
            <wp:wrapSquare wrapText="largest"/>
            <wp:docPr id="114" name="Immagine8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magine84" descr=""/>
                    <pic:cNvPicPr>
                      <a:picLocks noChangeAspect="1" noChangeArrowheads="1"/>
                    </pic:cNvPicPr>
                  </pic:nvPicPr>
                  <pic:blipFill>
                    <a:blip r:embed="rId149"/>
                    <a:stretch>
                      <a:fillRect/>
                    </a:stretch>
                  </pic:blipFill>
                  <pic:spPr bwMode="auto">
                    <a:xfrm>
                      <a:off x="0" y="0"/>
                      <a:ext cx="5200650" cy="4514850"/>
                    </a:xfrm>
                    <a:prstGeom prst="rect">
                      <a:avLst/>
                    </a:prstGeom>
                  </pic:spPr>
                </pic:pic>
              </a:graphicData>
            </a:graphic>
          </wp:anchor>
        </w:drawing>
      </w:r>
      <w:r>
        <w:br w:type="page"/>
      </w:r>
    </w:p>
    <w:p>
      <w:pPr>
        <w:pStyle w:val="Titolo1"/>
        <w:rPr>
          <w:rFonts w:ascii="Century Gothic" w:hAnsi="Century Gothic" w:cs="Century Gothic"/>
          <w:iCs/>
          <w:caps/>
          <w:highlight w:val="yellow"/>
          <w:u w:val="single"/>
        </w:rPr>
      </w:pPr>
      <w:r>
        <w:rPr>
          <w:rFonts w:cs="Century Gothic" w:ascii="Century Gothic" w:hAnsi="Century Gothic"/>
          <w:iCs/>
          <w:caps/>
          <w:highlight w:val="yellow"/>
          <w:u w:val="single"/>
        </w:rPr>
        <w:drawing>
          <wp:anchor behindDoc="0" distT="0" distB="0" distL="0" distR="0" simplePos="0" locked="0" layoutInCell="1" allowOverlap="1" relativeHeight="39">
            <wp:simplePos x="0" y="0"/>
            <wp:positionH relativeFrom="column">
              <wp:align>center</wp:align>
            </wp:positionH>
            <wp:positionV relativeFrom="paragraph">
              <wp:posOffset>635</wp:posOffset>
            </wp:positionV>
            <wp:extent cx="5181600" cy="6572250"/>
            <wp:effectExtent l="0" t="0" r="0" b="0"/>
            <wp:wrapTopAndBottom/>
            <wp:docPr id="115" name="Immagine8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magine85" descr=""/>
                    <pic:cNvPicPr>
                      <a:picLocks noChangeAspect="1" noChangeArrowheads="1"/>
                    </pic:cNvPicPr>
                  </pic:nvPicPr>
                  <pic:blipFill>
                    <a:blip r:embed="rId150"/>
                    <a:stretch>
                      <a:fillRect/>
                    </a:stretch>
                  </pic:blipFill>
                  <pic:spPr bwMode="auto">
                    <a:xfrm>
                      <a:off x="0" y="0"/>
                      <a:ext cx="5181600" cy="6572250"/>
                    </a:xfrm>
                    <a:prstGeom prst="rect">
                      <a:avLst/>
                    </a:prstGeom>
                  </pic:spPr>
                </pic:pic>
              </a:graphicData>
            </a:graphic>
          </wp:anchor>
        </w:drawing>
        <w:drawing>
          <wp:anchor behindDoc="0" distT="0" distB="0" distL="0" distR="0" simplePos="0" locked="0" layoutInCell="1" allowOverlap="1" relativeHeight="40">
            <wp:simplePos x="0" y="0"/>
            <wp:positionH relativeFrom="column">
              <wp:posOffset>493395</wp:posOffset>
            </wp:positionH>
            <wp:positionV relativeFrom="paragraph">
              <wp:posOffset>6657975</wp:posOffset>
            </wp:positionV>
            <wp:extent cx="5153025" cy="2066925"/>
            <wp:effectExtent l="0" t="0" r="0" b="0"/>
            <wp:wrapSquare wrapText="largest"/>
            <wp:docPr id="116" name="Immagine8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magine86" descr=""/>
                    <pic:cNvPicPr>
                      <a:picLocks noChangeAspect="1" noChangeArrowheads="1"/>
                    </pic:cNvPicPr>
                  </pic:nvPicPr>
                  <pic:blipFill>
                    <a:blip r:embed="rId151"/>
                    <a:stretch>
                      <a:fillRect/>
                    </a:stretch>
                  </pic:blipFill>
                  <pic:spPr bwMode="auto">
                    <a:xfrm>
                      <a:off x="0" y="0"/>
                      <a:ext cx="5153025" cy="2066925"/>
                    </a:xfrm>
                    <a:prstGeom prst="rect">
                      <a:avLst/>
                    </a:prstGeom>
                  </pic:spPr>
                </pic:pic>
              </a:graphicData>
            </a:graphic>
          </wp:anchor>
        </w:drawing>
      </w:r>
      <w:r>
        <w:br w:type="page"/>
      </w:r>
    </w:p>
    <w:p>
      <w:pPr>
        <w:pStyle w:val="Titolo1"/>
        <w:rPr>
          <w:rFonts w:ascii="Century Gothic" w:hAnsi="Century Gothic" w:cs="Century Gothic"/>
          <w:iCs/>
          <w:caps/>
          <w:highlight w:val="yellow"/>
          <w:u w:val="single"/>
        </w:rPr>
      </w:pPr>
      <w:r>
        <w:rPr>
          <w:rFonts w:cs="Century Gothic" w:ascii="Century Gothic" w:hAnsi="Century Gothic"/>
          <w:iCs/>
          <w:caps/>
          <w:highlight w:val="yellow"/>
          <w:u w:val="single"/>
        </w:rPr>
        <w:drawing>
          <wp:anchor behindDoc="0" distT="0" distB="0" distL="0" distR="0" simplePos="0" locked="0" layoutInCell="1" allowOverlap="1" relativeHeight="41">
            <wp:simplePos x="0" y="0"/>
            <wp:positionH relativeFrom="column">
              <wp:posOffset>464820</wp:posOffset>
            </wp:positionH>
            <wp:positionV relativeFrom="paragraph">
              <wp:posOffset>4008755</wp:posOffset>
            </wp:positionV>
            <wp:extent cx="5191125" cy="5429250"/>
            <wp:effectExtent l="0" t="0" r="0" b="0"/>
            <wp:wrapTopAndBottom/>
            <wp:docPr id="117" name="Immagine8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magine87" descr=""/>
                    <pic:cNvPicPr>
                      <a:picLocks noChangeAspect="1" noChangeArrowheads="1"/>
                    </pic:cNvPicPr>
                  </pic:nvPicPr>
                  <pic:blipFill>
                    <a:blip r:embed="rId152"/>
                    <a:stretch>
                      <a:fillRect/>
                    </a:stretch>
                  </pic:blipFill>
                  <pic:spPr bwMode="auto">
                    <a:xfrm>
                      <a:off x="0" y="0"/>
                      <a:ext cx="5191125" cy="5429250"/>
                    </a:xfrm>
                    <a:prstGeom prst="rect">
                      <a:avLst/>
                    </a:prstGeom>
                  </pic:spPr>
                </pic:pic>
              </a:graphicData>
            </a:graphic>
          </wp:anchor>
        </w:drawing>
        <w:drawing>
          <wp:anchor behindDoc="0" distT="0" distB="0" distL="0" distR="0" simplePos="0" locked="0" layoutInCell="1" allowOverlap="1" relativeHeight="42">
            <wp:simplePos x="0" y="0"/>
            <wp:positionH relativeFrom="column">
              <wp:posOffset>464820</wp:posOffset>
            </wp:positionH>
            <wp:positionV relativeFrom="paragraph">
              <wp:posOffset>-286385</wp:posOffset>
            </wp:positionV>
            <wp:extent cx="5143500" cy="4295775"/>
            <wp:effectExtent l="0" t="0" r="0" b="0"/>
            <wp:wrapSquare wrapText="largest"/>
            <wp:docPr id="118" name="Immagine8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magine88" descr=""/>
                    <pic:cNvPicPr>
                      <a:picLocks noChangeAspect="1" noChangeArrowheads="1"/>
                    </pic:cNvPicPr>
                  </pic:nvPicPr>
                  <pic:blipFill>
                    <a:blip r:embed="rId153"/>
                    <a:stretch>
                      <a:fillRect/>
                    </a:stretch>
                  </pic:blipFill>
                  <pic:spPr bwMode="auto">
                    <a:xfrm>
                      <a:off x="0" y="0"/>
                      <a:ext cx="5143500" cy="4295775"/>
                    </a:xfrm>
                    <a:prstGeom prst="rect">
                      <a:avLst/>
                    </a:prstGeom>
                  </pic:spPr>
                </pic:pic>
              </a:graphicData>
            </a:graphic>
          </wp:anchor>
        </w:drawing>
      </w:r>
      <w:r>
        <w:br w:type="page"/>
      </w:r>
    </w:p>
    <w:p>
      <w:pPr>
        <w:pStyle w:val="Titolo1"/>
        <w:rPr>
          <w:rFonts w:ascii="Century Gothic" w:hAnsi="Century Gothic" w:cs="Century Gothic"/>
          <w:iCs/>
          <w:caps/>
          <w:highlight w:val="yellow"/>
          <w:u w:val="single"/>
        </w:rPr>
      </w:pPr>
      <w:r>
        <w:rPr>
          <w:rFonts w:cs="Century Gothic" w:ascii="Century Gothic" w:hAnsi="Century Gothic"/>
          <w:iCs/>
          <w:caps/>
          <w:highlight w:val="yellow"/>
          <w:u w:val="single"/>
        </w:rPr>
        <w:drawing>
          <wp:anchor behindDoc="0" distT="0" distB="0" distL="0" distR="0" simplePos="0" locked="0" layoutInCell="1" allowOverlap="1" relativeHeight="43">
            <wp:simplePos x="0" y="0"/>
            <wp:positionH relativeFrom="column">
              <wp:align>center</wp:align>
            </wp:positionH>
            <wp:positionV relativeFrom="paragraph">
              <wp:posOffset>635</wp:posOffset>
            </wp:positionV>
            <wp:extent cx="5210175" cy="6267450"/>
            <wp:effectExtent l="0" t="0" r="0" b="0"/>
            <wp:wrapSquare wrapText="largest"/>
            <wp:docPr id="119" name="Immagine8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magine89" descr=""/>
                    <pic:cNvPicPr>
                      <a:picLocks noChangeAspect="1" noChangeArrowheads="1"/>
                    </pic:cNvPicPr>
                  </pic:nvPicPr>
                  <pic:blipFill>
                    <a:blip r:embed="rId154"/>
                    <a:stretch>
                      <a:fillRect/>
                    </a:stretch>
                  </pic:blipFill>
                  <pic:spPr bwMode="auto">
                    <a:xfrm>
                      <a:off x="0" y="0"/>
                      <a:ext cx="5210175" cy="6267450"/>
                    </a:xfrm>
                    <a:prstGeom prst="rect">
                      <a:avLst/>
                    </a:prstGeom>
                  </pic:spPr>
                </pic:pic>
              </a:graphicData>
            </a:graphic>
          </wp:anchor>
        </w:drawing>
      </w:r>
      <w:r>
        <w:br w:type="page"/>
      </w:r>
    </w:p>
    <w:p>
      <w:pPr>
        <w:pStyle w:val="Titolo1"/>
        <w:rPr>
          <w:rFonts w:ascii="Century Gothic" w:hAnsi="Century Gothic" w:cs="Century Gothic"/>
          <w:iCs/>
          <w:caps/>
          <w:highlight w:val="yellow"/>
          <w:u w:val="single"/>
        </w:rPr>
      </w:pPr>
      <w:r>
        <w:rPr>
          <w:rFonts w:cs="Century Gothic" w:ascii="Century Gothic" w:hAnsi="Century Gothic"/>
          <w:iCs/>
          <w:caps/>
          <w:highlight w:val="yellow"/>
          <w:u w:val="single"/>
        </w:rPr>
        <w:drawing>
          <wp:anchor behindDoc="0" distT="0" distB="0" distL="0" distR="0" simplePos="0" locked="0" layoutInCell="1" allowOverlap="1" relativeHeight="44">
            <wp:simplePos x="0" y="0"/>
            <wp:positionH relativeFrom="column">
              <wp:align>center</wp:align>
            </wp:positionH>
            <wp:positionV relativeFrom="paragraph">
              <wp:posOffset>635</wp:posOffset>
            </wp:positionV>
            <wp:extent cx="5172075" cy="4295775"/>
            <wp:effectExtent l="0" t="0" r="0" b="0"/>
            <wp:wrapTopAndBottom/>
            <wp:docPr id="120" name="Immagine9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magine90" descr=""/>
                    <pic:cNvPicPr>
                      <a:picLocks noChangeAspect="1" noChangeArrowheads="1"/>
                    </pic:cNvPicPr>
                  </pic:nvPicPr>
                  <pic:blipFill>
                    <a:blip r:embed="rId155"/>
                    <a:stretch>
                      <a:fillRect/>
                    </a:stretch>
                  </pic:blipFill>
                  <pic:spPr bwMode="auto">
                    <a:xfrm>
                      <a:off x="0" y="0"/>
                      <a:ext cx="5172075" cy="4295775"/>
                    </a:xfrm>
                    <a:prstGeom prst="rect">
                      <a:avLst/>
                    </a:prstGeom>
                  </pic:spPr>
                </pic:pic>
              </a:graphicData>
            </a:graphic>
          </wp:anchor>
        </w:drawing>
        <w:drawing>
          <wp:anchor behindDoc="0" distT="0" distB="0" distL="0" distR="0" simplePos="0" locked="0" layoutInCell="1" allowOverlap="1" relativeHeight="45">
            <wp:simplePos x="0" y="0"/>
            <wp:positionH relativeFrom="column">
              <wp:posOffset>478790</wp:posOffset>
            </wp:positionH>
            <wp:positionV relativeFrom="paragraph">
              <wp:posOffset>4486275</wp:posOffset>
            </wp:positionV>
            <wp:extent cx="5181600" cy="3581400"/>
            <wp:effectExtent l="0" t="0" r="0" b="0"/>
            <wp:wrapSquare wrapText="largest"/>
            <wp:docPr id="121" name="Immagine9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mmagine91" descr=""/>
                    <pic:cNvPicPr>
                      <a:picLocks noChangeAspect="1" noChangeArrowheads="1"/>
                    </pic:cNvPicPr>
                  </pic:nvPicPr>
                  <pic:blipFill>
                    <a:blip r:embed="rId156"/>
                    <a:stretch>
                      <a:fillRect/>
                    </a:stretch>
                  </pic:blipFill>
                  <pic:spPr bwMode="auto">
                    <a:xfrm>
                      <a:off x="0" y="0"/>
                      <a:ext cx="5181600" cy="3581400"/>
                    </a:xfrm>
                    <a:prstGeom prst="rect">
                      <a:avLst/>
                    </a:prstGeom>
                  </pic:spPr>
                </pic:pic>
              </a:graphicData>
            </a:graphic>
          </wp:anchor>
        </w:drawing>
      </w:r>
      <w:r>
        <w:br w:type="page"/>
      </w:r>
    </w:p>
    <w:p>
      <w:pPr>
        <w:pStyle w:val="Titolo1"/>
        <w:rPr>
          <w:rFonts w:ascii="Century Gothic" w:hAnsi="Century Gothic" w:cs="Century Gothic"/>
          <w:iCs/>
          <w:caps/>
          <w:highlight w:val="yellow"/>
          <w:u w:val="single"/>
        </w:rPr>
      </w:pPr>
      <w:r>
        <w:rPr>
          <w:rFonts w:cs="Century Gothic" w:ascii="Century Gothic" w:hAnsi="Century Gothic"/>
          <w:iCs/>
          <w:caps/>
          <w:highlight w:val="yellow"/>
          <w:u w:val="single"/>
        </w:rPr>
        <w:drawing>
          <wp:anchor behindDoc="0" distT="0" distB="0" distL="0" distR="0" simplePos="0" locked="0" layoutInCell="1" allowOverlap="1" relativeHeight="46">
            <wp:simplePos x="0" y="0"/>
            <wp:positionH relativeFrom="column">
              <wp:align>center</wp:align>
            </wp:positionH>
            <wp:positionV relativeFrom="paragraph">
              <wp:posOffset>635</wp:posOffset>
            </wp:positionV>
            <wp:extent cx="5191125" cy="5238750"/>
            <wp:effectExtent l="0" t="0" r="0" b="0"/>
            <wp:wrapTopAndBottom/>
            <wp:docPr id="122" name="Immagine9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magine92" descr=""/>
                    <pic:cNvPicPr>
                      <a:picLocks noChangeAspect="1" noChangeArrowheads="1"/>
                    </pic:cNvPicPr>
                  </pic:nvPicPr>
                  <pic:blipFill>
                    <a:blip r:embed="rId157"/>
                    <a:stretch>
                      <a:fillRect/>
                    </a:stretch>
                  </pic:blipFill>
                  <pic:spPr bwMode="auto">
                    <a:xfrm>
                      <a:off x="0" y="0"/>
                      <a:ext cx="5191125" cy="5238750"/>
                    </a:xfrm>
                    <a:prstGeom prst="rect">
                      <a:avLst/>
                    </a:prstGeom>
                  </pic:spPr>
                </pic:pic>
              </a:graphicData>
            </a:graphic>
          </wp:anchor>
        </w:drawing>
        <w:drawing>
          <wp:anchor behindDoc="0" distT="0" distB="0" distL="0" distR="0" simplePos="0" locked="0" layoutInCell="1" allowOverlap="1" relativeHeight="47">
            <wp:simplePos x="0" y="0"/>
            <wp:positionH relativeFrom="column">
              <wp:posOffset>436245</wp:posOffset>
            </wp:positionH>
            <wp:positionV relativeFrom="paragraph">
              <wp:posOffset>5343525</wp:posOffset>
            </wp:positionV>
            <wp:extent cx="5210175" cy="2924175"/>
            <wp:effectExtent l="0" t="0" r="0" b="0"/>
            <wp:wrapSquare wrapText="largest"/>
            <wp:docPr id="123" name="Immagine9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Immagine93" descr=""/>
                    <pic:cNvPicPr>
                      <a:picLocks noChangeAspect="1" noChangeArrowheads="1"/>
                    </pic:cNvPicPr>
                  </pic:nvPicPr>
                  <pic:blipFill>
                    <a:blip r:embed="rId158"/>
                    <a:stretch>
                      <a:fillRect/>
                    </a:stretch>
                  </pic:blipFill>
                  <pic:spPr bwMode="auto">
                    <a:xfrm>
                      <a:off x="0" y="0"/>
                      <a:ext cx="5210175" cy="2924175"/>
                    </a:xfrm>
                    <a:prstGeom prst="rect">
                      <a:avLst/>
                    </a:prstGeom>
                  </pic:spPr>
                </pic:pic>
              </a:graphicData>
            </a:graphic>
          </wp:anchor>
        </w:drawing>
      </w:r>
      <w:r>
        <w:br w:type="page"/>
      </w:r>
    </w:p>
    <w:p>
      <w:pPr>
        <w:pStyle w:val="Titolo1"/>
        <w:rPr>
          <w:rFonts w:ascii="Century Gothic" w:hAnsi="Century Gothic" w:cs="Century Gothic"/>
          <w:iCs/>
          <w:caps/>
          <w:highlight w:val="yellow"/>
          <w:u w:val="single"/>
        </w:rPr>
      </w:pPr>
      <w:r>
        <w:rPr>
          <w:rFonts w:cs="Century Gothic" w:ascii="Century Gothic" w:hAnsi="Century Gothic"/>
          <w:iCs/>
          <w:caps/>
          <w:highlight w:val="yellow"/>
          <w:u w:val="single"/>
        </w:rPr>
        <w:drawing>
          <wp:anchor behindDoc="0" distT="0" distB="0" distL="0" distR="0" simplePos="0" locked="0" layoutInCell="1" allowOverlap="1" relativeHeight="48">
            <wp:simplePos x="0" y="0"/>
            <wp:positionH relativeFrom="column">
              <wp:align>center</wp:align>
            </wp:positionH>
            <wp:positionV relativeFrom="paragraph">
              <wp:posOffset>635</wp:posOffset>
            </wp:positionV>
            <wp:extent cx="5191125" cy="5286375"/>
            <wp:effectExtent l="0" t="0" r="0" b="0"/>
            <wp:wrapTopAndBottom/>
            <wp:docPr id="124" name="Immagine9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magine94" descr=""/>
                    <pic:cNvPicPr>
                      <a:picLocks noChangeAspect="1" noChangeArrowheads="1"/>
                    </pic:cNvPicPr>
                  </pic:nvPicPr>
                  <pic:blipFill>
                    <a:blip r:embed="rId159"/>
                    <a:stretch>
                      <a:fillRect/>
                    </a:stretch>
                  </pic:blipFill>
                  <pic:spPr bwMode="auto">
                    <a:xfrm>
                      <a:off x="0" y="0"/>
                      <a:ext cx="5191125" cy="5286375"/>
                    </a:xfrm>
                    <a:prstGeom prst="rect">
                      <a:avLst/>
                    </a:prstGeom>
                  </pic:spPr>
                </pic:pic>
              </a:graphicData>
            </a:graphic>
          </wp:anchor>
        </w:drawing>
        <w:drawing>
          <wp:anchor behindDoc="0" distT="0" distB="0" distL="0" distR="0" simplePos="0" locked="0" layoutInCell="1" allowOverlap="1" relativeHeight="49">
            <wp:simplePos x="0" y="0"/>
            <wp:positionH relativeFrom="column">
              <wp:posOffset>464820</wp:posOffset>
            </wp:positionH>
            <wp:positionV relativeFrom="paragraph">
              <wp:posOffset>5285740</wp:posOffset>
            </wp:positionV>
            <wp:extent cx="5229225" cy="2714625"/>
            <wp:effectExtent l="0" t="0" r="0" b="0"/>
            <wp:wrapSquare wrapText="largest"/>
            <wp:docPr id="125" name="Immagine9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Immagine95" descr=""/>
                    <pic:cNvPicPr>
                      <a:picLocks noChangeAspect="1" noChangeArrowheads="1"/>
                    </pic:cNvPicPr>
                  </pic:nvPicPr>
                  <pic:blipFill>
                    <a:blip r:embed="rId160"/>
                    <a:stretch>
                      <a:fillRect/>
                    </a:stretch>
                  </pic:blipFill>
                  <pic:spPr bwMode="auto">
                    <a:xfrm>
                      <a:off x="0" y="0"/>
                      <a:ext cx="5229225" cy="2714625"/>
                    </a:xfrm>
                    <a:prstGeom prst="rect">
                      <a:avLst/>
                    </a:prstGeom>
                  </pic:spPr>
                </pic:pic>
              </a:graphicData>
            </a:graphic>
          </wp:anchor>
        </w:drawing>
      </w:r>
      <w:r>
        <w:br w:type="page"/>
      </w:r>
    </w:p>
    <w:p>
      <w:pPr>
        <w:pStyle w:val="Titolo2"/>
        <w:ind w:left="1134" w:right="1134" w:hanging="0"/>
        <w:jc w:val="center"/>
        <w:rPr/>
      </w:pPr>
      <w:bookmarkStart w:id="124" w:name="__RefHeading___Toc9917_3435924765"/>
      <w:bookmarkEnd w:id="124"/>
      <w:r>
        <w:drawing>
          <wp:anchor behindDoc="0" distT="0" distB="0" distL="0" distR="0" simplePos="0" locked="0" layoutInCell="1" allowOverlap="1" relativeHeight="50">
            <wp:simplePos x="0" y="0"/>
            <wp:positionH relativeFrom="column">
              <wp:posOffset>393065</wp:posOffset>
            </wp:positionH>
            <wp:positionV relativeFrom="paragraph">
              <wp:posOffset>4819650</wp:posOffset>
            </wp:positionV>
            <wp:extent cx="5219700" cy="4686300"/>
            <wp:effectExtent l="0" t="0" r="0" b="0"/>
            <wp:wrapSquare wrapText="largest"/>
            <wp:docPr id="126" name="Immagine10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magine100" descr=""/>
                    <pic:cNvPicPr>
                      <a:picLocks noChangeAspect="1" noChangeArrowheads="1"/>
                    </pic:cNvPicPr>
                  </pic:nvPicPr>
                  <pic:blipFill>
                    <a:blip r:embed="rId161"/>
                    <a:stretch>
                      <a:fillRect/>
                    </a:stretch>
                  </pic:blipFill>
                  <pic:spPr bwMode="auto">
                    <a:xfrm>
                      <a:off x="0" y="0"/>
                      <a:ext cx="5219700" cy="4686300"/>
                    </a:xfrm>
                    <a:prstGeom prst="rect">
                      <a:avLst/>
                    </a:prstGeom>
                  </pic:spPr>
                </pic:pic>
              </a:graphicData>
            </a:graphic>
          </wp:anchor>
        </w:drawing>
        <w:drawing>
          <wp:anchor behindDoc="0" distT="0" distB="0" distL="0" distR="0" simplePos="0" locked="0" layoutInCell="1" allowOverlap="1" relativeHeight="51">
            <wp:simplePos x="0" y="0"/>
            <wp:positionH relativeFrom="column">
              <wp:posOffset>469265</wp:posOffset>
            </wp:positionH>
            <wp:positionV relativeFrom="paragraph">
              <wp:posOffset>6543675</wp:posOffset>
            </wp:positionV>
            <wp:extent cx="5238750" cy="1304925"/>
            <wp:effectExtent l="0" t="0" r="0" b="0"/>
            <wp:wrapSquare wrapText="largest"/>
            <wp:docPr id="127" name="Immagine10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Immagine102" descr=""/>
                    <pic:cNvPicPr>
                      <a:picLocks noChangeAspect="1" noChangeArrowheads="1"/>
                    </pic:cNvPicPr>
                  </pic:nvPicPr>
                  <pic:blipFill>
                    <a:blip r:embed="rId162"/>
                    <a:stretch>
                      <a:fillRect/>
                    </a:stretch>
                  </pic:blipFill>
                  <pic:spPr bwMode="auto">
                    <a:xfrm>
                      <a:off x="0" y="0"/>
                      <a:ext cx="5238750" cy="1304925"/>
                    </a:xfrm>
                    <a:prstGeom prst="rect">
                      <a:avLst/>
                    </a:prstGeom>
                  </pic:spPr>
                </pic:pic>
              </a:graphicData>
            </a:graphic>
          </wp:anchor>
        </w:drawing>
        <w:drawing>
          <wp:anchor behindDoc="0" distT="0" distB="0" distL="0" distR="0" simplePos="0" locked="0" layoutInCell="1" allowOverlap="1" relativeHeight="52">
            <wp:simplePos x="0" y="0"/>
            <wp:positionH relativeFrom="column">
              <wp:posOffset>483870</wp:posOffset>
            </wp:positionH>
            <wp:positionV relativeFrom="paragraph">
              <wp:posOffset>5048250</wp:posOffset>
            </wp:positionV>
            <wp:extent cx="5172075" cy="4305300"/>
            <wp:effectExtent l="0" t="0" r="0" b="0"/>
            <wp:wrapSquare wrapText="largest"/>
            <wp:docPr id="128" name="Immagine10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magine104" descr=""/>
                    <pic:cNvPicPr>
                      <a:picLocks noChangeAspect="1" noChangeArrowheads="1"/>
                    </pic:cNvPicPr>
                  </pic:nvPicPr>
                  <pic:blipFill>
                    <a:blip r:embed="rId163"/>
                    <a:stretch>
                      <a:fillRect/>
                    </a:stretch>
                  </pic:blipFill>
                  <pic:spPr bwMode="auto">
                    <a:xfrm>
                      <a:off x="0" y="0"/>
                      <a:ext cx="5172075" cy="4305300"/>
                    </a:xfrm>
                    <a:prstGeom prst="rect">
                      <a:avLst/>
                    </a:prstGeom>
                  </pic:spPr>
                </pic:pic>
              </a:graphicData>
            </a:graphic>
          </wp:anchor>
        </w:drawing>
        <w:drawing>
          <wp:anchor behindDoc="0" distT="0" distB="0" distL="0" distR="0" simplePos="0" locked="0" layoutInCell="1" allowOverlap="1" relativeHeight="53">
            <wp:simplePos x="0" y="0"/>
            <wp:positionH relativeFrom="column">
              <wp:posOffset>483870</wp:posOffset>
            </wp:positionH>
            <wp:positionV relativeFrom="paragraph">
              <wp:posOffset>6667500</wp:posOffset>
            </wp:positionV>
            <wp:extent cx="5191125" cy="1581150"/>
            <wp:effectExtent l="0" t="0" r="0" b="0"/>
            <wp:wrapSquare wrapText="largest"/>
            <wp:docPr id="129" name="Immagine10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Immagine106" descr=""/>
                    <pic:cNvPicPr>
                      <a:picLocks noChangeAspect="1" noChangeArrowheads="1"/>
                    </pic:cNvPicPr>
                  </pic:nvPicPr>
                  <pic:blipFill>
                    <a:blip r:embed="rId164"/>
                    <a:stretch>
                      <a:fillRect/>
                    </a:stretch>
                  </pic:blipFill>
                  <pic:spPr bwMode="auto">
                    <a:xfrm>
                      <a:off x="0" y="0"/>
                      <a:ext cx="5191125" cy="1581150"/>
                    </a:xfrm>
                    <a:prstGeom prst="rect">
                      <a:avLst/>
                    </a:prstGeom>
                  </pic:spPr>
                </pic:pic>
              </a:graphicData>
            </a:graphic>
          </wp:anchor>
        </w:drawing>
        <w:drawing>
          <wp:anchor behindDoc="0" distT="0" distB="0" distL="0" distR="0" simplePos="0" locked="0" layoutInCell="1" allowOverlap="1" relativeHeight="54">
            <wp:simplePos x="0" y="0"/>
            <wp:positionH relativeFrom="column">
              <wp:posOffset>445770</wp:posOffset>
            </wp:positionH>
            <wp:positionV relativeFrom="paragraph">
              <wp:posOffset>6410325</wp:posOffset>
            </wp:positionV>
            <wp:extent cx="5191125" cy="1409700"/>
            <wp:effectExtent l="0" t="0" r="0" b="0"/>
            <wp:wrapSquare wrapText="largest"/>
            <wp:docPr id="130" name="Immagine10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magine108" descr=""/>
                    <pic:cNvPicPr>
                      <a:picLocks noChangeAspect="1" noChangeArrowheads="1"/>
                    </pic:cNvPicPr>
                  </pic:nvPicPr>
                  <pic:blipFill>
                    <a:blip r:embed="rId165"/>
                    <a:stretch>
                      <a:fillRect/>
                    </a:stretch>
                  </pic:blipFill>
                  <pic:spPr bwMode="auto">
                    <a:xfrm>
                      <a:off x="0" y="0"/>
                      <a:ext cx="5191125" cy="1409700"/>
                    </a:xfrm>
                    <a:prstGeom prst="rect">
                      <a:avLst/>
                    </a:prstGeom>
                  </pic:spPr>
                </pic:pic>
              </a:graphicData>
            </a:graphic>
          </wp:anchor>
        </w:drawing>
      </w:r>
      <w:r>
        <w:rPr>
          <w:rFonts w:eastAsia="Times New Roman" w:cs="Century Gothic" w:ascii="Century Gothic" w:hAnsi="Century Gothic"/>
          <w:b/>
          <w:i w:val="false"/>
          <w:iCs/>
          <w:caps/>
          <w:color w:val="00000A"/>
          <w:sz w:val="24"/>
          <w:szCs w:val="24"/>
          <w:u w:val="single"/>
          <w:lang w:val="it-IT" w:bidi="ar-SA"/>
        </w:rPr>
        <w:t>2</w:t>
      </w:r>
      <w:r>
        <w:rPr>
          <w:rFonts w:eastAsia="Times New Roman" w:cs="Century Gothic" w:ascii="Century Gothic" w:hAnsi="Century Gothic"/>
          <w:b/>
          <w:i w:val="false"/>
          <w:iCs/>
          <w:caps/>
          <w:color w:val="00000A"/>
          <w:sz w:val="24"/>
          <w:szCs w:val="24"/>
          <w:u w:val="single"/>
          <w:lang w:val="it-IT" w:bidi="ar-SA"/>
        </w:rPr>
        <w:t>0.</w:t>
      </w:r>
      <w:r>
        <w:rPr>
          <w:rFonts w:eastAsia="Times New Roman" w:cs="Century Gothic" w:ascii="Century Gothic" w:hAnsi="Century Gothic"/>
          <w:b/>
          <w:bCs/>
          <w:i w:val="false"/>
          <w:iCs/>
          <w:caps/>
          <w:color w:val="00000A"/>
          <w:sz w:val="24"/>
          <w:szCs w:val="24"/>
          <w:u w:val="single"/>
          <w:lang w:val="it-IT" w:bidi="ar-SA"/>
        </w:rPr>
        <w:t>4</w:t>
      </w:r>
      <w:r>
        <w:rPr>
          <w:rFonts w:eastAsia="Times New Roman" w:cs="Century Gothic" w:ascii="Century Gothic" w:hAnsi="Century Gothic"/>
          <w:b/>
          <w:i w:val="false"/>
          <w:iCs/>
          <w:caps/>
          <w:color w:val="00000A"/>
          <w:sz w:val="24"/>
          <w:szCs w:val="24"/>
          <w:u w:val="single"/>
          <w:lang w:val="it-IT" w:bidi="ar-SA"/>
        </w:rPr>
        <w:tab/>
      </w:r>
      <w:r>
        <w:rPr>
          <w:rFonts w:eastAsia="Times New Roman" w:cs="Century Gothic" w:ascii="Century Gothic" w:hAnsi="Century Gothic"/>
          <w:b/>
          <w:bCs/>
          <w:i w:val="false"/>
          <w:iCs/>
          <w:caps/>
          <w:color w:val="00000A"/>
          <w:sz w:val="24"/>
          <w:szCs w:val="24"/>
          <w:u w:val="single"/>
          <w:lang w:val="it-IT" w:bidi="ar-SA"/>
        </w:rPr>
        <w:t>OPERE PROVVISIONALI</w:t>
      </w:r>
    </w:p>
    <w:p>
      <w:pPr>
        <w:pStyle w:val="Normal"/>
        <w:jc w:val="center"/>
        <w:rPr/>
      </w:pPr>
      <w:r>
        <w:rPr/>
      </w:r>
    </w:p>
    <w:p>
      <w:pPr>
        <w:pStyle w:val="Titolo3"/>
        <w:numPr>
          <w:ilvl w:val="0"/>
          <w:numId w:val="0"/>
        </w:numPr>
        <w:ind w:left="720" w:hanging="0"/>
        <w:jc w:val="left"/>
        <w:rPr/>
      </w:pPr>
      <w:bookmarkStart w:id="125" w:name="__RefHeading___Toc9919_3435924765"/>
      <w:bookmarkEnd w:id="125"/>
      <w:r>
        <w:rPr>
          <w:rFonts w:eastAsia="Times New Roman" w:cs="Century Gothic" w:ascii="Century Gothic" w:hAnsi="Century Gothic"/>
          <w:b/>
          <w:bCs/>
          <w:i w:val="false"/>
          <w:iCs/>
          <w:caps/>
          <w:color w:val="00000A"/>
          <w:sz w:val="22"/>
          <w:szCs w:val="22"/>
          <w:u w:val="single"/>
          <w:lang w:val="it-IT" w:bidi="ar-SA"/>
        </w:rPr>
        <w:t>20.</w:t>
      </w:r>
      <w:r>
        <w:rPr>
          <w:rFonts w:eastAsia="Times New Roman" w:cs="Century Gothic" w:ascii="Century Gothic" w:hAnsi="Century Gothic"/>
          <w:b/>
          <w:bCs/>
          <w:i w:val="false"/>
          <w:iCs/>
          <w:caps/>
          <w:color w:val="00000A"/>
          <w:sz w:val="22"/>
          <w:szCs w:val="22"/>
          <w:u w:val="single"/>
          <w:lang w:val="it-IT" w:bidi="ar-SA"/>
        </w:rPr>
        <w:t>4</w:t>
      </w:r>
      <w:r>
        <w:rPr>
          <w:rFonts w:eastAsia="Times New Roman" w:cs="Century Gothic" w:ascii="Century Gothic" w:hAnsi="Century Gothic"/>
          <w:b/>
          <w:bCs/>
          <w:i w:val="false"/>
          <w:iCs/>
          <w:caps/>
          <w:color w:val="00000A"/>
          <w:sz w:val="22"/>
          <w:szCs w:val="22"/>
          <w:u w:val="single"/>
          <w:lang w:val="it-IT" w:bidi="ar-SA"/>
        </w:rPr>
        <w:t>.</w:t>
      </w:r>
      <w:r>
        <w:rPr>
          <w:rFonts w:eastAsia="Times New Roman" w:cs="Century Gothic" w:ascii="Century Gothic" w:hAnsi="Century Gothic"/>
          <w:b/>
          <w:bCs/>
          <w:i w:val="false"/>
          <w:iCs/>
          <w:caps/>
          <w:color w:val="00000A"/>
          <w:sz w:val="22"/>
          <w:szCs w:val="22"/>
          <w:u w:val="single"/>
          <w:lang w:val="it-IT" w:bidi="ar-SA"/>
        </w:rPr>
        <w:t>1</w:t>
      </w:r>
      <w:r>
        <w:rPr>
          <w:rFonts w:eastAsia="Times New Roman" w:cs="Century Gothic" w:ascii="Century Gothic" w:hAnsi="Century Gothic"/>
          <w:b/>
          <w:bCs/>
          <w:i w:val="false"/>
          <w:iCs/>
          <w:caps/>
          <w:color w:val="00000A"/>
          <w:sz w:val="22"/>
          <w:szCs w:val="22"/>
          <w:u w:val="single"/>
          <w:lang w:val="it-IT" w:bidi="ar-SA"/>
        </w:rPr>
        <w:tab/>
      </w:r>
      <w:r>
        <w:rPr>
          <w:rFonts w:eastAsia="Times New Roman" w:cs="Century Gothic" w:ascii="Century Gothic" w:hAnsi="Century Gothic"/>
          <w:b/>
          <w:bCs/>
          <w:i w:val="false"/>
          <w:iCs/>
          <w:caps/>
          <w:color w:val="00000A"/>
          <w:sz w:val="22"/>
          <w:szCs w:val="22"/>
          <w:u w:val="single"/>
          <w:lang w:val="it-IT" w:bidi="ar-SA"/>
        </w:rPr>
        <w:t>ponteggi</w:t>
      </w:r>
    </w:p>
    <w:p>
      <w:pPr>
        <w:pStyle w:val="Normal"/>
        <w:jc w:val="left"/>
        <w:rPr>
          <w:rFonts w:ascii="Century Gothic" w:hAnsi="Century Gothic" w:eastAsia="Times New Roman" w:cs="Century Gothic"/>
          <w:b/>
          <w:b/>
          <w:bCs/>
          <w:i w:val="false"/>
          <w:i w:val="false"/>
          <w:iCs/>
          <w:caps/>
          <w:color w:val="00000A"/>
          <w:sz w:val="22"/>
          <w:szCs w:val="22"/>
          <w:u w:val="single"/>
          <w:lang w:val="it-IT" w:bidi="ar-SA"/>
        </w:rPr>
      </w:pPr>
      <w:r>
        <w:rPr>
          <w:rFonts w:eastAsia="Times New Roman" w:cs="Century Gothic" w:ascii="Century Gothic" w:hAnsi="Century Gothic"/>
          <w:b/>
          <w:bCs/>
          <w:i w:val="false"/>
          <w:iCs/>
          <w:caps/>
          <w:color w:val="00000A"/>
          <w:sz w:val="22"/>
          <w:szCs w:val="22"/>
          <w:u w:val="single"/>
          <w:lang w:val="it-IT" w:bidi="ar-SA"/>
        </w:rPr>
      </w:r>
    </w:p>
    <w:p>
      <w:pPr>
        <w:pStyle w:val="Normal"/>
        <w:jc w:val="left"/>
        <w:rPr>
          <w:rFonts w:ascii="Century Gothic" w:hAnsi="Century Gothic" w:eastAsia="Times New Roman" w:cs="Century Gothic"/>
          <w:b/>
          <w:b/>
          <w:bCs/>
          <w:i w:val="false"/>
          <w:i w:val="false"/>
          <w:iCs/>
          <w:caps/>
          <w:color w:val="00000A"/>
          <w:sz w:val="22"/>
          <w:szCs w:val="22"/>
          <w:u w:val="single"/>
          <w:lang w:val="it-IT" w:bidi="ar-SA"/>
        </w:rPr>
      </w:pPr>
      <w:r>
        <w:rPr>
          <w:rFonts w:eastAsia="Times New Roman" w:cs="Century Gothic" w:ascii="Century Gothic" w:hAnsi="Century Gothic"/>
          <w:b/>
          <w:bCs/>
          <w:i w:val="false"/>
          <w:iCs/>
          <w:caps/>
          <w:color w:val="00000A"/>
          <w:sz w:val="22"/>
          <w:szCs w:val="22"/>
          <w:u w:val="single"/>
          <w:lang w:val="it-IT" w:bidi="ar-SA"/>
        </w:rPr>
        <w:drawing>
          <wp:anchor behindDoc="0" distT="0" distB="0" distL="0" distR="0" simplePos="0" locked="0" layoutInCell="1" allowOverlap="1" relativeHeight="55">
            <wp:simplePos x="0" y="0"/>
            <wp:positionH relativeFrom="column">
              <wp:posOffset>436245</wp:posOffset>
            </wp:positionH>
            <wp:positionV relativeFrom="paragraph">
              <wp:posOffset>66675</wp:posOffset>
            </wp:positionV>
            <wp:extent cx="5248275" cy="5800725"/>
            <wp:effectExtent l="0" t="0" r="0" b="0"/>
            <wp:wrapTopAndBottom/>
            <wp:docPr id="131" name="Immagine10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Immagine109" descr=""/>
                    <pic:cNvPicPr>
                      <a:picLocks noChangeAspect="1" noChangeArrowheads="1"/>
                    </pic:cNvPicPr>
                  </pic:nvPicPr>
                  <pic:blipFill>
                    <a:blip r:embed="rId166"/>
                    <a:stretch>
                      <a:fillRect/>
                    </a:stretch>
                  </pic:blipFill>
                  <pic:spPr bwMode="auto">
                    <a:xfrm>
                      <a:off x="0" y="0"/>
                      <a:ext cx="5248275" cy="5800725"/>
                    </a:xfrm>
                    <a:prstGeom prst="rect">
                      <a:avLst/>
                    </a:prstGeom>
                  </pic:spPr>
                </pic:pic>
              </a:graphicData>
            </a:graphic>
          </wp:anchor>
        </w:drawing>
        <w:drawing>
          <wp:anchor behindDoc="0" distT="0" distB="0" distL="0" distR="0" simplePos="0" locked="0" layoutInCell="1" allowOverlap="1" relativeHeight="58">
            <wp:simplePos x="0" y="0"/>
            <wp:positionH relativeFrom="column">
              <wp:posOffset>402590</wp:posOffset>
            </wp:positionH>
            <wp:positionV relativeFrom="paragraph">
              <wp:posOffset>5943600</wp:posOffset>
            </wp:positionV>
            <wp:extent cx="5219700" cy="2733675"/>
            <wp:effectExtent l="0" t="0" r="0" b="0"/>
            <wp:wrapSquare wrapText="largest"/>
            <wp:docPr id="132" name="Immagine1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magine112" descr=""/>
                    <pic:cNvPicPr>
                      <a:picLocks noChangeAspect="1" noChangeArrowheads="1"/>
                    </pic:cNvPicPr>
                  </pic:nvPicPr>
                  <pic:blipFill>
                    <a:blip r:embed="rId167"/>
                    <a:stretch>
                      <a:fillRect/>
                    </a:stretch>
                  </pic:blipFill>
                  <pic:spPr bwMode="auto">
                    <a:xfrm>
                      <a:off x="0" y="0"/>
                      <a:ext cx="5219700" cy="2733675"/>
                    </a:xfrm>
                    <a:prstGeom prst="rect">
                      <a:avLst/>
                    </a:prstGeom>
                  </pic:spPr>
                </pic:pic>
              </a:graphicData>
            </a:graphic>
          </wp:anchor>
        </w:drawing>
      </w:r>
      <w:r>
        <w:br w:type="page"/>
      </w:r>
    </w:p>
    <w:p>
      <w:pPr>
        <w:pStyle w:val="Titolo1"/>
        <w:rPr>
          <w:rFonts w:ascii="Century Gothic" w:hAnsi="Century Gothic" w:cs="Century Gothic"/>
          <w:iCs/>
          <w:caps/>
          <w:highlight w:val="yellow"/>
          <w:u w:val="single"/>
        </w:rPr>
      </w:pPr>
      <w:r>
        <w:rPr>
          <w:rFonts w:cs="Century Gothic" w:ascii="Century Gothic" w:hAnsi="Century Gothic"/>
          <w:iCs/>
          <w:caps/>
          <w:highlight w:val="yellow"/>
          <w:u w:val="single"/>
        </w:rPr>
        <w:drawing>
          <wp:anchor behindDoc="0" distT="0" distB="0" distL="0" distR="0" simplePos="0" locked="0" layoutInCell="1" allowOverlap="1" relativeHeight="56">
            <wp:simplePos x="0" y="0"/>
            <wp:positionH relativeFrom="column">
              <wp:posOffset>678815</wp:posOffset>
            </wp:positionH>
            <wp:positionV relativeFrom="paragraph">
              <wp:posOffset>147320</wp:posOffset>
            </wp:positionV>
            <wp:extent cx="5162550" cy="5905500"/>
            <wp:effectExtent l="0" t="0" r="0" b="0"/>
            <wp:wrapSquare wrapText="largest"/>
            <wp:docPr id="133" name="Immagine1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mmagine110" descr=""/>
                    <pic:cNvPicPr>
                      <a:picLocks noChangeAspect="1" noChangeArrowheads="1"/>
                    </pic:cNvPicPr>
                  </pic:nvPicPr>
                  <pic:blipFill>
                    <a:blip r:embed="rId168"/>
                    <a:stretch>
                      <a:fillRect/>
                    </a:stretch>
                  </pic:blipFill>
                  <pic:spPr bwMode="auto">
                    <a:xfrm>
                      <a:off x="0" y="0"/>
                      <a:ext cx="5162550" cy="5905500"/>
                    </a:xfrm>
                    <a:prstGeom prst="rect">
                      <a:avLst/>
                    </a:prstGeom>
                  </pic:spPr>
                </pic:pic>
              </a:graphicData>
            </a:graphic>
          </wp:anchor>
        </w:drawing>
        <w:drawing>
          <wp:anchor behindDoc="0" distT="0" distB="0" distL="0" distR="0" simplePos="0" locked="0" layoutInCell="1" allowOverlap="1" relativeHeight="57">
            <wp:simplePos x="0" y="0"/>
            <wp:positionH relativeFrom="column">
              <wp:posOffset>688340</wp:posOffset>
            </wp:positionH>
            <wp:positionV relativeFrom="paragraph">
              <wp:posOffset>6172835</wp:posOffset>
            </wp:positionV>
            <wp:extent cx="5162550" cy="2809875"/>
            <wp:effectExtent l="0" t="0" r="0" b="0"/>
            <wp:wrapSquare wrapText="largest"/>
            <wp:docPr id="134" name="Immagine1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magine111" descr=""/>
                    <pic:cNvPicPr>
                      <a:picLocks noChangeAspect="1" noChangeArrowheads="1"/>
                    </pic:cNvPicPr>
                  </pic:nvPicPr>
                  <pic:blipFill>
                    <a:blip r:embed="rId169"/>
                    <a:stretch>
                      <a:fillRect/>
                    </a:stretch>
                  </pic:blipFill>
                  <pic:spPr bwMode="auto">
                    <a:xfrm>
                      <a:off x="0" y="0"/>
                      <a:ext cx="5162550" cy="2809875"/>
                    </a:xfrm>
                    <a:prstGeom prst="rect">
                      <a:avLst/>
                    </a:prstGeom>
                  </pic:spPr>
                </pic:pic>
              </a:graphicData>
            </a:graphic>
          </wp:anchor>
        </w:drawing>
      </w:r>
      <w:r>
        <w:br w:type="page"/>
      </w:r>
    </w:p>
    <w:p>
      <w:pPr>
        <w:pStyle w:val="Titolo1"/>
        <w:rPr>
          <w:rFonts w:ascii="Century Gothic" w:hAnsi="Century Gothic" w:cs="Century Gothic"/>
          <w:iCs/>
          <w:caps/>
          <w:highlight w:val="yellow"/>
          <w:u w:val="single"/>
        </w:rPr>
      </w:pPr>
      <w:r>
        <w:rPr>
          <w:rFonts w:cs="Century Gothic" w:ascii="Century Gothic" w:hAnsi="Century Gothic"/>
          <w:iCs/>
          <w:caps/>
          <w:highlight w:val="yellow"/>
          <w:u w:val="single"/>
        </w:rPr>
        <w:drawing>
          <wp:anchor behindDoc="0" distT="0" distB="0" distL="0" distR="0" simplePos="0" locked="0" layoutInCell="1" allowOverlap="1" relativeHeight="59">
            <wp:simplePos x="0" y="0"/>
            <wp:positionH relativeFrom="column">
              <wp:posOffset>483870</wp:posOffset>
            </wp:positionH>
            <wp:positionV relativeFrom="paragraph">
              <wp:posOffset>-219075</wp:posOffset>
            </wp:positionV>
            <wp:extent cx="5153025" cy="5295900"/>
            <wp:effectExtent l="0" t="0" r="0" b="0"/>
            <wp:wrapTopAndBottom/>
            <wp:docPr id="135" name="Immagine1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Immagine113" descr=""/>
                    <pic:cNvPicPr>
                      <a:picLocks noChangeAspect="1" noChangeArrowheads="1"/>
                    </pic:cNvPicPr>
                  </pic:nvPicPr>
                  <pic:blipFill>
                    <a:blip r:embed="rId170"/>
                    <a:stretch>
                      <a:fillRect/>
                    </a:stretch>
                  </pic:blipFill>
                  <pic:spPr bwMode="auto">
                    <a:xfrm>
                      <a:off x="0" y="0"/>
                      <a:ext cx="5153025" cy="5295900"/>
                    </a:xfrm>
                    <a:prstGeom prst="rect">
                      <a:avLst/>
                    </a:prstGeom>
                  </pic:spPr>
                </pic:pic>
              </a:graphicData>
            </a:graphic>
          </wp:anchor>
        </w:drawing>
        <w:drawing>
          <wp:anchor behindDoc="0" distT="0" distB="0" distL="0" distR="0" simplePos="0" locked="0" layoutInCell="1" allowOverlap="1" relativeHeight="61">
            <wp:simplePos x="0" y="0"/>
            <wp:positionH relativeFrom="column">
              <wp:posOffset>526415</wp:posOffset>
            </wp:positionH>
            <wp:positionV relativeFrom="paragraph">
              <wp:posOffset>5191125</wp:posOffset>
            </wp:positionV>
            <wp:extent cx="5181600" cy="2819400"/>
            <wp:effectExtent l="0" t="0" r="0" b="0"/>
            <wp:wrapSquare wrapText="largest"/>
            <wp:docPr id="136" name="Immagine1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magine115" descr=""/>
                    <pic:cNvPicPr>
                      <a:picLocks noChangeAspect="1" noChangeArrowheads="1"/>
                    </pic:cNvPicPr>
                  </pic:nvPicPr>
                  <pic:blipFill>
                    <a:blip r:embed="rId171"/>
                    <a:stretch>
                      <a:fillRect/>
                    </a:stretch>
                  </pic:blipFill>
                  <pic:spPr bwMode="auto">
                    <a:xfrm>
                      <a:off x="0" y="0"/>
                      <a:ext cx="5181600" cy="2819400"/>
                    </a:xfrm>
                    <a:prstGeom prst="rect">
                      <a:avLst/>
                    </a:prstGeom>
                  </pic:spPr>
                </pic:pic>
              </a:graphicData>
            </a:graphic>
          </wp:anchor>
        </w:drawing>
      </w:r>
      <w:r>
        <w:br w:type="page"/>
      </w:r>
    </w:p>
    <w:p>
      <w:pPr>
        <w:pStyle w:val="Titolo1"/>
        <w:rPr>
          <w:rFonts w:ascii="Century Gothic" w:hAnsi="Century Gothic" w:cs="Century Gothic"/>
          <w:iCs/>
          <w:caps/>
          <w:highlight w:val="yellow"/>
          <w:u w:val="single"/>
        </w:rPr>
      </w:pPr>
      <w:r>
        <w:rPr>
          <w:rFonts w:cs="Century Gothic" w:ascii="Century Gothic" w:hAnsi="Century Gothic"/>
          <w:iCs/>
          <w:caps/>
          <w:highlight w:val="yellow"/>
          <w:u w:val="single"/>
        </w:rPr>
        <w:drawing>
          <wp:anchor behindDoc="0" distT="0" distB="0" distL="0" distR="0" simplePos="0" locked="0" layoutInCell="1" allowOverlap="1" relativeHeight="60">
            <wp:simplePos x="0" y="0"/>
            <wp:positionH relativeFrom="column">
              <wp:posOffset>579120</wp:posOffset>
            </wp:positionH>
            <wp:positionV relativeFrom="paragraph">
              <wp:posOffset>52070</wp:posOffset>
            </wp:positionV>
            <wp:extent cx="5181600" cy="5248275"/>
            <wp:effectExtent l="0" t="0" r="0" b="0"/>
            <wp:wrapTopAndBottom/>
            <wp:docPr id="137" name="Immagine1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Immagine114" descr=""/>
                    <pic:cNvPicPr>
                      <a:picLocks noChangeAspect="1" noChangeArrowheads="1"/>
                    </pic:cNvPicPr>
                  </pic:nvPicPr>
                  <pic:blipFill>
                    <a:blip r:embed="rId172"/>
                    <a:stretch>
                      <a:fillRect/>
                    </a:stretch>
                  </pic:blipFill>
                  <pic:spPr bwMode="auto">
                    <a:xfrm>
                      <a:off x="0" y="0"/>
                      <a:ext cx="5181600" cy="5248275"/>
                    </a:xfrm>
                    <a:prstGeom prst="rect">
                      <a:avLst/>
                    </a:prstGeom>
                  </pic:spPr>
                </pic:pic>
              </a:graphicData>
            </a:graphic>
          </wp:anchor>
        </w:drawing>
        <w:drawing>
          <wp:anchor behindDoc="0" distT="0" distB="0" distL="0" distR="0" simplePos="0" locked="0" layoutInCell="1" allowOverlap="1" relativeHeight="62">
            <wp:simplePos x="0" y="0"/>
            <wp:positionH relativeFrom="column">
              <wp:posOffset>579120</wp:posOffset>
            </wp:positionH>
            <wp:positionV relativeFrom="paragraph">
              <wp:posOffset>5299710</wp:posOffset>
            </wp:positionV>
            <wp:extent cx="5219700" cy="2581275"/>
            <wp:effectExtent l="0" t="0" r="0" b="0"/>
            <wp:wrapSquare wrapText="largest"/>
            <wp:docPr id="138" name="Immagine1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magine116" descr=""/>
                    <pic:cNvPicPr>
                      <a:picLocks noChangeAspect="1" noChangeArrowheads="1"/>
                    </pic:cNvPicPr>
                  </pic:nvPicPr>
                  <pic:blipFill>
                    <a:blip r:embed="rId173"/>
                    <a:stretch>
                      <a:fillRect/>
                    </a:stretch>
                  </pic:blipFill>
                  <pic:spPr bwMode="auto">
                    <a:xfrm>
                      <a:off x="0" y="0"/>
                      <a:ext cx="5219700" cy="2581275"/>
                    </a:xfrm>
                    <a:prstGeom prst="rect">
                      <a:avLst/>
                    </a:prstGeom>
                  </pic:spPr>
                </pic:pic>
              </a:graphicData>
            </a:graphic>
          </wp:anchor>
        </w:drawing>
      </w:r>
      <w:r>
        <w:br w:type="page"/>
      </w:r>
    </w:p>
    <w:p>
      <w:pPr>
        <w:pStyle w:val="Testopreformattato"/>
        <w:spacing w:lineRule="auto" w:line="360"/>
        <w:jc w:val="both"/>
        <w:rPr>
          <w:rFonts w:ascii="Times New Roman" w:hAnsi="Times New Roman" w:eastAsia="DejaVu Sans Mono" w:cs="Times New Roman"/>
          <w:color w:val="00000A"/>
          <w:sz w:val="24"/>
          <w:szCs w:val="24"/>
          <w:lang w:val="it-IT" w:bidi="ar-SA"/>
        </w:rPr>
      </w:pPr>
      <w:r>
        <w:drawing>
          <wp:anchor behindDoc="0" distT="0" distB="0" distL="0" distR="0" simplePos="0" locked="0" layoutInCell="1" allowOverlap="1" relativeHeight="63">
            <wp:simplePos x="0" y="0"/>
            <wp:positionH relativeFrom="column">
              <wp:posOffset>455295</wp:posOffset>
            </wp:positionH>
            <wp:positionV relativeFrom="paragraph">
              <wp:posOffset>-133350</wp:posOffset>
            </wp:positionV>
            <wp:extent cx="5210175" cy="2628900"/>
            <wp:effectExtent l="0" t="0" r="0" b="0"/>
            <wp:wrapTopAndBottom/>
            <wp:docPr id="139" name="Immagine1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Immagine117" descr=""/>
                    <pic:cNvPicPr>
                      <a:picLocks noChangeAspect="1" noChangeArrowheads="1"/>
                    </pic:cNvPicPr>
                  </pic:nvPicPr>
                  <pic:blipFill>
                    <a:blip r:embed="rId174"/>
                    <a:stretch>
                      <a:fillRect/>
                    </a:stretch>
                  </pic:blipFill>
                  <pic:spPr bwMode="auto">
                    <a:xfrm>
                      <a:off x="0" y="0"/>
                      <a:ext cx="5210175" cy="2628900"/>
                    </a:xfrm>
                    <a:prstGeom prst="rect">
                      <a:avLst/>
                    </a:prstGeom>
                  </pic:spPr>
                </pic:pic>
              </a:graphicData>
            </a:graphic>
          </wp:anchor>
        </w:drawing>
      </w:r>
      <w:r>
        <w:rPr>
          <w:rFonts w:eastAsia="DejaVu Sans Mono" w:cs="Times New Roman" w:ascii="Times New Roman" w:hAnsi="Times New Roman"/>
          <w:b/>
          <w:bCs/>
          <w:color w:val="00000A"/>
          <w:sz w:val="24"/>
          <w:szCs w:val="24"/>
          <w:lang w:val="it-IT" w:bidi="ar-SA"/>
        </w:rPr>
        <w:t>L</w:t>
      </w:r>
      <w:r>
        <w:rPr>
          <w:rFonts w:eastAsia="DejaVu Sans Mono" w:cs="Times New Roman" w:ascii="Times New Roman" w:hAnsi="Times New Roman"/>
          <w:b/>
          <w:bCs/>
          <w:color w:val="00000A"/>
          <w:sz w:val="24"/>
          <w:szCs w:val="24"/>
          <w:lang w:val="it-IT" w:bidi="ar-SA"/>
        </w:rPr>
        <w:t>’utilizzo di misure di protezione di tipo collettivo</w:t>
      </w:r>
      <w:r>
        <w:rPr>
          <w:rFonts w:eastAsia="DejaVu Sans Mono" w:cs="Times New Roman" w:ascii="Times New Roman" w:hAnsi="Times New Roman"/>
          <w:color w:val="00000A"/>
          <w:sz w:val="24"/>
          <w:szCs w:val="24"/>
          <w:lang w:val="it-IT" w:bidi="ar-SA"/>
        </w:rPr>
        <w:t xml:space="preserve"> nelle fasi lavorative di montaggio, smontaggio e trasformazione dei ponteggi avviene, stabilendo delle procedure operative, costituite da una sequenza di fasi successive che, seguite, determinano una notevole riduzione del rischio di caduta.</w:t>
      </w:r>
    </w:p>
    <w:p>
      <w:pPr>
        <w:pStyle w:val="Testopreformattato"/>
        <w:spacing w:lineRule="auto" w:line="360"/>
        <w:jc w:val="both"/>
        <w:rPr>
          <w:rFonts w:ascii="Times New Roman" w:hAnsi="Times New Roman" w:eastAsia="DejaVu Sans Mono" w:cs="Times New Roman"/>
          <w:color w:val="00000A"/>
          <w:sz w:val="24"/>
          <w:szCs w:val="24"/>
          <w:lang w:val="it-IT" w:bidi="ar-SA"/>
        </w:rPr>
      </w:pPr>
      <w:r>
        <w:rPr>
          <w:rFonts w:eastAsia="DejaVu Sans Mono" w:cs="Times New Roman" w:ascii="Times New Roman" w:hAnsi="Times New Roman"/>
          <w:color w:val="00000A"/>
          <w:sz w:val="24"/>
          <w:szCs w:val="24"/>
          <w:lang w:val="it-IT" w:bidi="ar-SA"/>
        </w:rPr>
        <w:t xml:space="preserve">E’ bene evidenziare che, l’utilizzo di tali misure di protezione di tipo collettivo, non esclude affatto l’eventuale necessità di impiegare simultaneamente, in alcune fasi od in situazioni particolari, DPI anticaduta del tipo di arresto della caduta. </w:t>
      </w:r>
    </w:p>
    <w:p>
      <w:pPr>
        <w:pStyle w:val="Testopreformattato"/>
        <w:spacing w:lineRule="auto" w:line="360"/>
        <w:jc w:val="both"/>
        <w:rPr>
          <w:rFonts w:ascii="Times New Roman" w:hAnsi="Times New Roman" w:eastAsia="DejaVu Sans Mono" w:cs="Times New Roman"/>
          <w:color w:val="00000A"/>
          <w:sz w:val="24"/>
          <w:szCs w:val="24"/>
          <w:lang w:val="it-IT" w:bidi="ar-SA"/>
        </w:rPr>
      </w:pPr>
      <w:r>
        <w:rPr>
          <w:rFonts w:eastAsia="DejaVu Sans Mono" w:cs="Times New Roman" w:ascii="Times New Roman" w:hAnsi="Times New Roman"/>
          <w:color w:val="00000A"/>
          <w:sz w:val="24"/>
          <w:szCs w:val="24"/>
          <w:lang w:val="it-IT" w:bidi="ar-SA"/>
        </w:rPr>
        <w:t>Ciò può rendersi indispensabile ad esempio nel mon</w:t>
      </w:r>
      <w:r>
        <w:rPr>
          <w:rFonts w:eastAsia="DejaVu Sans Mono" w:cs="Times New Roman" w:ascii="Times New Roman" w:hAnsi="Times New Roman"/>
          <w:color w:val="00000A"/>
          <w:sz w:val="24"/>
          <w:szCs w:val="24"/>
          <w:lang w:val="it-IT" w:bidi="ar-SA"/>
        </w:rPr>
        <w:t>t</w:t>
      </w:r>
      <w:r>
        <w:rPr>
          <w:rFonts w:eastAsia="DejaVu Sans Mono" w:cs="Times New Roman" w:ascii="Times New Roman" w:hAnsi="Times New Roman"/>
          <w:color w:val="00000A"/>
          <w:sz w:val="24"/>
          <w:szCs w:val="24"/>
          <w:lang w:val="it-IT" w:bidi="ar-SA"/>
        </w:rPr>
        <w:t>aggio dei parapetti nelle zone terminali o sul lato della facciata interna dell’edificio, qualora il piano di lavoro sia distante dal fabbricato più di 200 mm o, nel caso di fabbricato in costruzione,quando la parete dello stesso non sia ancora stata realizzata, o nel caso in cui si debbano montare elementi aggiuntivi, come ad esempio una piazzola di carico.</w:t>
      </w:r>
    </w:p>
    <w:p>
      <w:pPr>
        <w:pStyle w:val="Testopreformattato"/>
        <w:spacing w:lineRule="auto" w:line="360"/>
        <w:jc w:val="both"/>
        <w:rPr>
          <w:rFonts w:ascii="Times New Roman" w:hAnsi="Times New Roman" w:eastAsia="DejaVu Sans Mono" w:cs="Times New Roman"/>
          <w:color w:val="00000A"/>
          <w:sz w:val="24"/>
          <w:szCs w:val="24"/>
          <w:lang w:val="it-IT" w:bidi="ar-SA"/>
        </w:rPr>
      </w:pPr>
      <w:r>
        <w:rPr>
          <w:rFonts w:eastAsia="DejaVu Sans Mono" w:cs="Times New Roman" w:ascii="Times New Roman" w:hAnsi="Times New Roman"/>
          <w:color w:val="00000A"/>
          <w:sz w:val="24"/>
          <w:szCs w:val="24"/>
          <w:lang w:val="it-IT" w:bidi="ar-SA"/>
        </w:rPr>
        <w:drawing>
          <wp:anchor behindDoc="0" distT="0" distB="0" distL="0" distR="0" simplePos="0" locked="0" layoutInCell="1" allowOverlap="1" relativeHeight="65">
            <wp:simplePos x="0" y="0"/>
            <wp:positionH relativeFrom="column">
              <wp:posOffset>210820</wp:posOffset>
            </wp:positionH>
            <wp:positionV relativeFrom="paragraph">
              <wp:posOffset>9525</wp:posOffset>
            </wp:positionV>
            <wp:extent cx="4346575" cy="3714115"/>
            <wp:effectExtent l="0" t="0" r="0" b="0"/>
            <wp:wrapSquare wrapText="largest"/>
            <wp:docPr id="140" name="Immagine1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magine119" descr=""/>
                    <pic:cNvPicPr>
                      <a:picLocks noChangeAspect="1" noChangeArrowheads="1"/>
                    </pic:cNvPicPr>
                  </pic:nvPicPr>
                  <pic:blipFill>
                    <a:blip r:embed="rId175"/>
                    <a:stretch>
                      <a:fillRect/>
                    </a:stretch>
                  </pic:blipFill>
                  <pic:spPr bwMode="auto">
                    <a:xfrm>
                      <a:off x="0" y="0"/>
                      <a:ext cx="4346575" cy="3714115"/>
                    </a:xfrm>
                    <a:prstGeom prst="rect">
                      <a:avLst/>
                    </a:prstGeom>
                  </pic:spPr>
                </pic:pic>
              </a:graphicData>
            </a:graphic>
          </wp:anchor>
        </w:drawing>
      </w:r>
      <w:r>
        <w:br w:type="page"/>
      </w:r>
    </w:p>
    <w:p>
      <w:pPr>
        <w:pStyle w:val="Titolo4"/>
        <w:numPr>
          <w:ilvl w:val="0"/>
          <w:numId w:val="0"/>
        </w:numPr>
        <w:ind w:left="864" w:right="1134" w:hanging="0"/>
        <w:rPr/>
      </w:pPr>
      <w:bookmarkStart w:id="126" w:name="__RefHeading___Toc9921_3435924765"/>
      <w:bookmarkEnd w:id="126"/>
      <w:r>
        <w:drawing>
          <wp:anchor behindDoc="0" distT="0" distB="0" distL="0" distR="0" simplePos="0" locked="0" layoutInCell="1" allowOverlap="1" relativeHeight="64">
            <wp:simplePos x="0" y="0"/>
            <wp:positionH relativeFrom="column">
              <wp:posOffset>350520</wp:posOffset>
            </wp:positionH>
            <wp:positionV relativeFrom="paragraph">
              <wp:posOffset>718820</wp:posOffset>
            </wp:positionV>
            <wp:extent cx="5372100" cy="7753350"/>
            <wp:effectExtent l="0" t="0" r="0" b="0"/>
            <wp:wrapTopAndBottom/>
            <wp:docPr id="141" name="Immagine1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Immagine118" descr=""/>
                    <pic:cNvPicPr>
                      <a:picLocks noChangeAspect="1" noChangeArrowheads="1"/>
                    </pic:cNvPicPr>
                  </pic:nvPicPr>
                  <pic:blipFill>
                    <a:blip r:embed="rId176"/>
                    <a:stretch>
                      <a:fillRect/>
                    </a:stretch>
                  </pic:blipFill>
                  <pic:spPr bwMode="auto">
                    <a:xfrm>
                      <a:off x="0" y="0"/>
                      <a:ext cx="5372100" cy="7753350"/>
                    </a:xfrm>
                    <a:prstGeom prst="rect">
                      <a:avLst/>
                    </a:prstGeom>
                  </pic:spPr>
                </pic:pic>
              </a:graphicData>
            </a:graphic>
          </wp:anchor>
        </w:drawing>
      </w:r>
      <w:r>
        <w:rPr>
          <w:rFonts w:eastAsia="Times New Roman" w:cs="Century Gothic" w:ascii="Century Gothic" w:hAnsi="Century Gothic"/>
          <w:b/>
          <w:bCs/>
          <w:i w:val="false"/>
          <w:iCs/>
          <w:caps/>
          <w:color w:val="00000A"/>
          <w:sz w:val="22"/>
          <w:szCs w:val="22"/>
          <w:u w:val="single"/>
          <w:lang w:val="it-IT" w:bidi="ar-SA"/>
        </w:rPr>
        <w:t>2</w:t>
      </w:r>
      <w:r>
        <w:rPr>
          <w:rFonts w:eastAsia="Times New Roman" w:cs="Century Gothic" w:ascii="Century Gothic" w:hAnsi="Century Gothic"/>
          <w:b/>
          <w:bCs/>
          <w:i w:val="false"/>
          <w:iCs/>
          <w:caps/>
          <w:color w:val="00000A"/>
          <w:sz w:val="22"/>
          <w:szCs w:val="22"/>
          <w:u w:val="single"/>
          <w:lang w:val="it-IT" w:bidi="ar-SA"/>
        </w:rPr>
        <w:t>0.</w:t>
      </w:r>
      <w:r>
        <w:rPr>
          <w:rFonts w:eastAsia="Times New Roman" w:cs="Century Gothic" w:ascii="Century Gothic" w:hAnsi="Century Gothic"/>
          <w:b/>
          <w:bCs/>
          <w:i w:val="false"/>
          <w:iCs/>
          <w:caps/>
          <w:color w:val="00000A"/>
          <w:sz w:val="22"/>
          <w:szCs w:val="22"/>
          <w:u w:val="single"/>
          <w:lang w:val="it-IT" w:bidi="ar-SA"/>
        </w:rPr>
        <w:t>4</w:t>
      </w:r>
      <w:r>
        <w:rPr>
          <w:rFonts w:eastAsia="Times New Roman" w:cs="Century Gothic" w:ascii="Century Gothic" w:hAnsi="Century Gothic"/>
          <w:b/>
          <w:bCs/>
          <w:i w:val="false"/>
          <w:iCs/>
          <w:caps/>
          <w:color w:val="00000A"/>
          <w:sz w:val="22"/>
          <w:szCs w:val="22"/>
          <w:u w:val="single"/>
          <w:lang w:val="it-IT" w:bidi="ar-SA"/>
        </w:rPr>
        <w:t>.</w:t>
      </w:r>
      <w:r>
        <w:rPr>
          <w:rFonts w:eastAsia="Times New Roman" w:cs="Century Gothic" w:ascii="Century Gothic" w:hAnsi="Century Gothic"/>
          <w:b/>
          <w:bCs/>
          <w:i w:val="false"/>
          <w:iCs/>
          <w:caps/>
          <w:color w:val="00000A"/>
          <w:sz w:val="22"/>
          <w:szCs w:val="22"/>
          <w:u w:val="single"/>
          <w:lang w:val="it-IT" w:bidi="ar-SA"/>
        </w:rPr>
        <w:t>1.</w:t>
      </w:r>
      <w:r>
        <w:rPr>
          <w:rFonts w:eastAsia="Times New Roman" w:cs="Century Gothic" w:ascii="Century Gothic" w:hAnsi="Century Gothic"/>
          <w:b/>
          <w:bCs/>
          <w:i w:val="false"/>
          <w:iCs/>
          <w:caps/>
          <w:color w:val="00000A"/>
          <w:sz w:val="22"/>
          <w:szCs w:val="22"/>
          <w:u w:val="single"/>
          <w:lang w:val="it-IT" w:bidi="ar-SA"/>
        </w:rPr>
        <w:t>1</w:t>
      </w:r>
      <w:r>
        <w:rPr>
          <w:rFonts w:eastAsia="Times New Roman" w:cs="Century Gothic" w:ascii="Century Gothic" w:hAnsi="Century Gothic"/>
          <w:b/>
          <w:bCs/>
          <w:i w:val="false"/>
          <w:iCs/>
          <w:caps/>
          <w:color w:val="00000A"/>
          <w:sz w:val="22"/>
          <w:szCs w:val="22"/>
          <w:u w:val="single"/>
          <w:lang w:val="it-IT" w:bidi="ar-SA"/>
        </w:rPr>
        <w:tab/>
      </w:r>
      <w:r>
        <w:rPr>
          <w:rFonts w:eastAsia="Times New Roman" w:cs="Century Gothic" w:ascii="Century Gothic" w:hAnsi="Century Gothic"/>
          <w:b/>
          <w:bCs/>
          <w:i w:val="false"/>
          <w:iCs/>
          <w:caps/>
          <w:color w:val="00000A"/>
          <w:sz w:val="22"/>
          <w:szCs w:val="22"/>
          <w:u w:val="single"/>
          <w:lang w:val="it-IT" w:bidi="ar-SA"/>
        </w:rPr>
        <w:t>Norme tecniche di riferimento</w:t>
      </w:r>
      <w:r>
        <w:br w:type="page"/>
      </w:r>
    </w:p>
    <w:p>
      <w:pPr>
        <w:pStyle w:val="Titolo4"/>
        <w:numPr>
          <w:ilvl w:val="0"/>
          <w:numId w:val="0"/>
        </w:numPr>
        <w:ind w:left="864" w:right="1134" w:hanging="0"/>
        <w:rPr/>
      </w:pPr>
      <w:bookmarkStart w:id="127" w:name="__RefHeading___Toc9923_3435924765"/>
      <w:bookmarkEnd w:id="127"/>
      <w:r>
        <w:rPr>
          <w:rFonts w:eastAsia="Times New Roman" w:cs="Century Gothic" w:ascii="Century Gothic" w:hAnsi="Century Gothic"/>
          <w:b/>
          <w:bCs/>
          <w:i w:val="false"/>
          <w:iCs/>
          <w:caps/>
          <w:color w:val="00000A"/>
          <w:sz w:val="22"/>
          <w:szCs w:val="22"/>
          <w:u w:val="single"/>
          <w:lang w:val="it-IT" w:bidi="ar-SA"/>
        </w:rPr>
        <w:t>20.</w:t>
      </w:r>
      <w:r>
        <w:rPr>
          <w:rFonts w:eastAsia="Times New Roman" w:cs="Century Gothic" w:ascii="Century Gothic" w:hAnsi="Century Gothic"/>
          <w:b/>
          <w:bCs/>
          <w:i w:val="false"/>
          <w:iCs/>
          <w:caps/>
          <w:color w:val="00000A"/>
          <w:sz w:val="22"/>
          <w:szCs w:val="22"/>
          <w:u w:val="single"/>
          <w:lang w:val="it-IT" w:bidi="ar-SA"/>
        </w:rPr>
        <w:t>4</w:t>
      </w:r>
      <w:r>
        <w:rPr>
          <w:rFonts w:eastAsia="Times New Roman" w:cs="Century Gothic" w:ascii="Century Gothic" w:hAnsi="Century Gothic"/>
          <w:b/>
          <w:bCs/>
          <w:i w:val="false"/>
          <w:iCs/>
          <w:caps/>
          <w:color w:val="00000A"/>
          <w:sz w:val="22"/>
          <w:szCs w:val="22"/>
          <w:u w:val="single"/>
          <w:lang w:val="it-IT" w:bidi="ar-SA"/>
        </w:rPr>
        <w:t>.</w:t>
      </w:r>
      <w:r>
        <w:rPr>
          <w:rFonts w:eastAsia="Times New Roman" w:cs="Century Gothic" w:ascii="Century Gothic" w:hAnsi="Century Gothic"/>
          <w:b/>
          <w:bCs/>
          <w:i w:val="false"/>
          <w:iCs/>
          <w:caps/>
          <w:color w:val="00000A"/>
          <w:sz w:val="22"/>
          <w:szCs w:val="22"/>
          <w:u w:val="single"/>
          <w:lang w:val="it-IT" w:bidi="ar-SA"/>
        </w:rPr>
        <w:t>1.</w:t>
      </w:r>
      <w:r>
        <w:rPr>
          <w:rFonts w:eastAsia="Times New Roman" w:cs="Century Gothic" w:ascii="Century Gothic" w:hAnsi="Century Gothic"/>
          <w:b/>
          <w:bCs/>
          <w:i w:val="false"/>
          <w:iCs/>
          <w:caps/>
          <w:color w:val="00000A"/>
          <w:sz w:val="22"/>
          <w:szCs w:val="22"/>
          <w:u w:val="single"/>
          <w:lang w:val="it-IT" w:bidi="ar-SA"/>
        </w:rPr>
        <w:t>2</w:t>
      </w:r>
      <w:r>
        <w:rPr>
          <w:rFonts w:eastAsia="Times New Roman" w:cs="Century Gothic" w:ascii="Century Gothic" w:hAnsi="Century Gothic"/>
          <w:b/>
          <w:bCs/>
          <w:i w:val="false"/>
          <w:iCs/>
          <w:caps/>
          <w:color w:val="00000A"/>
          <w:sz w:val="22"/>
          <w:szCs w:val="22"/>
          <w:u w:val="single"/>
          <w:lang w:val="it-IT" w:bidi="ar-SA"/>
        </w:rPr>
        <w:tab/>
      </w:r>
      <w:r>
        <w:rPr>
          <w:rFonts w:eastAsia="Times New Roman" w:cs="Century Gothic" w:ascii="Century Gothic" w:hAnsi="Century Gothic"/>
          <w:b/>
          <w:bCs/>
          <w:i w:val="false"/>
          <w:iCs/>
          <w:caps/>
          <w:color w:val="00000A"/>
          <w:sz w:val="22"/>
          <w:szCs w:val="22"/>
          <w:u w:val="single"/>
          <w:lang w:val="it-IT" w:bidi="ar-SA"/>
        </w:rPr>
        <w:t>elementi di valutazione del rischio di caduta dall’alto</w:t>
      </w:r>
    </w:p>
    <w:p>
      <w:pPr>
        <w:pStyle w:val="Normal"/>
        <w:rPr>
          <w:rFonts w:ascii="Century Gothic" w:hAnsi="Century Gothic" w:eastAsia="Times New Roman" w:cs="Century Gothic"/>
          <w:b/>
          <w:b/>
          <w:bCs/>
          <w:i w:val="false"/>
          <w:i w:val="false"/>
          <w:iCs/>
          <w:caps/>
          <w:color w:val="00000A"/>
          <w:sz w:val="22"/>
          <w:szCs w:val="22"/>
          <w:u w:val="single"/>
          <w:lang w:val="it-IT" w:bidi="ar-SA"/>
        </w:rPr>
      </w:pPr>
      <w:r>
        <w:rPr>
          <w:rFonts w:eastAsia="Times New Roman" w:cs="Century Gothic" w:ascii="Century Gothic" w:hAnsi="Century Gothic"/>
          <w:b/>
          <w:bCs/>
          <w:i w:val="false"/>
          <w:iCs/>
          <w:caps/>
          <w:color w:val="00000A"/>
          <w:sz w:val="22"/>
          <w:szCs w:val="22"/>
          <w:u w:val="single"/>
          <w:lang w:val="it-IT" w:bidi="ar-SA"/>
        </w:rPr>
      </w:r>
    </w:p>
    <w:p>
      <w:pPr>
        <w:pStyle w:val="Normal"/>
        <w:spacing w:lineRule="auto" w:line="360"/>
        <w:jc w:val="both"/>
        <w:rPr>
          <w:rFonts w:ascii="Times New Roman" w:hAnsi="Times New Roman" w:eastAsia="DejaVu Sans Mono" w:cs="Times New Roman"/>
          <w:color w:val="00000A"/>
          <w:sz w:val="24"/>
          <w:szCs w:val="24"/>
          <w:lang w:val="it-IT" w:bidi="ar-SA"/>
        </w:rPr>
      </w:pPr>
      <w:r>
        <w:rPr>
          <w:rFonts w:eastAsia="DejaVu Sans Mono" w:cs="Times New Roman"/>
          <w:color w:val="00000A"/>
          <w:sz w:val="24"/>
          <w:szCs w:val="24"/>
          <w:lang w:val="it-IT" w:bidi="ar-SA"/>
        </w:rPr>
        <w:t>Si applicano le seguenti definizioni di tipologie di caduta:</w:t>
      </w:r>
    </w:p>
    <w:p>
      <w:pPr>
        <w:pStyle w:val="Normal"/>
        <w:spacing w:lineRule="auto" w:line="360"/>
        <w:jc w:val="both"/>
        <w:rPr>
          <w:rFonts w:ascii="Times New Roman" w:hAnsi="Times New Roman" w:eastAsia="DejaVu Sans Mono" w:cs="Times New Roman"/>
          <w:color w:val="00000A"/>
          <w:sz w:val="24"/>
          <w:szCs w:val="24"/>
          <w:lang w:val="it-IT" w:bidi="ar-SA"/>
        </w:rPr>
      </w:pPr>
      <w:r>
        <w:rPr>
          <w:rFonts w:eastAsia="DejaVu Sans Mono" w:cs="Times New Roman"/>
          <w:color w:val="00000A"/>
          <w:sz w:val="24"/>
          <w:szCs w:val="24"/>
          <w:lang w:val="it-IT" w:bidi="ar-SA"/>
        </w:rPr>
        <w:t xml:space="preserve">a) </w:t>
      </w:r>
      <w:r>
        <w:rPr>
          <w:rFonts w:eastAsia="DejaVu Sans Mono" w:cs="Times New Roman"/>
          <w:b/>
          <w:bCs/>
          <w:color w:val="00000A"/>
          <w:sz w:val="24"/>
          <w:szCs w:val="24"/>
          <w:lang w:val="it-IT" w:bidi="ar-SA"/>
        </w:rPr>
        <w:t>Caduta libera</w:t>
      </w:r>
      <w:r>
        <w:rPr>
          <w:rFonts w:eastAsia="DejaVu Sans Mono" w:cs="Times New Roman"/>
          <w:color w:val="00000A"/>
          <w:sz w:val="24"/>
          <w:szCs w:val="24"/>
          <w:lang w:val="it-IT" w:bidi="ar-SA"/>
        </w:rPr>
        <w:t>: è una caduta dove la distanza di caduta, prima che il sistema di arresto di caduta inizi a prendere il carico, è superiore a 600 mm in direzione verticale.</w:t>
      </w:r>
    </w:p>
    <w:p>
      <w:pPr>
        <w:pStyle w:val="Normal"/>
        <w:spacing w:lineRule="auto" w:line="360"/>
        <w:jc w:val="both"/>
        <w:rPr>
          <w:rFonts w:ascii="Times New Roman" w:hAnsi="Times New Roman" w:eastAsia="DejaVu Sans Mono" w:cs="Times New Roman"/>
          <w:color w:val="00000A"/>
          <w:sz w:val="24"/>
          <w:szCs w:val="24"/>
          <w:lang w:val="it-IT" w:bidi="ar-SA"/>
        </w:rPr>
      </w:pPr>
      <w:r>
        <w:rPr>
          <w:rFonts w:eastAsia="DejaVu Sans Mono" w:cs="Times New Roman"/>
          <w:color w:val="00000A"/>
          <w:sz w:val="24"/>
          <w:szCs w:val="24"/>
          <w:lang w:val="it-IT" w:bidi="ar-SA"/>
        </w:rPr>
        <w:t>La massima altezza di caduta libera consentita è limitata a 1500 mm, salvo per gli addetti al montaggio, allo smontaggio ed alla trasformazione dei ponteggi metallici, che utilizzano idonei sistemi anticaduta, che viene estesa fino a 4000 mm.</w:t>
      </w:r>
    </w:p>
    <w:p>
      <w:pPr>
        <w:pStyle w:val="Normal"/>
        <w:spacing w:lineRule="auto" w:line="360"/>
        <w:jc w:val="both"/>
        <w:rPr>
          <w:rFonts w:ascii="Times New Roman" w:hAnsi="Times New Roman" w:eastAsia="DejaVu Sans Mono" w:cs="Times New Roman"/>
          <w:color w:val="00000A"/>
          <w:sz w:val="24"/>
          <w:szCs w:val="24"/>
          <w:lang w:val="it-IT" w:bidi="ar-SA"/>
        </w:rPr>
      </w:pPr>
      <w:r>
        <w:rPr>
          <w:rFonts w:eastAsia="DejaVu Sans Mono" w:cs="Times New Roman"/>
          <w:color w:val="00000A"/>
          <w:sz w:val="24"/>
          <w:szCs w:val="24"/>
          <w:lang w:val="it-IT" w:bidi="ar-SA"/>
        </w:rPr>
        <w:t xml:space="preserve">b) </w:t>
      </w:r>
      <w:r>
        <w:rPr>
          <w:rFonts w:eastAsia="DejaVu Sans Mono" w:cs="Times New Roman"/>
          <w:b/>
          <w:bCs/>
          <w:color w:val="00000A"/>
          <w:sz w:val="24"/>
          <w:szCs w:val="24"/>
          <w:lang w:val="it-IT" w:bidi="ar-SA"/>
        </w:rPr>
        <w:t>Caduta libera limitata</w:t>
      </w:r>
      <w:r>
        <w:rPr>
          <w:rFonts w:eastAsia="DejaVu Sans Mono" w:cs="Times New Roman"/>
          <w:color w:val="00000A"/>
          <w:sz w:val="24"/>
          <w:szCs w:val="24"/>
          <w:lang w:val="it-IT" w:bidi="ar-SA"/>
        </w:rPr>
        <w:t>: è una caduta dove la distanza di caduta, prima che il sistema di arresto di caduta inizia a prendere il carico, è uguale o inferiore a 600 mm in direzione verticale.</w:t>
      </w:r>
    </w:p>
    <w:p>
      <w:pPr>
        <w:pStyle w:val="Normal"/>
        <w:spacing w:lineRule="auto" w:line="360"/>
        <w:jc w:val="both"/>
        <w:rPr>
          <w:rFonts w:ascii="Times New Roman" w:hAnsi="Times New Roman" w:eastAsia="DejaVu Sans Mono" w:cs="Times New Roman"/>
          <w:color w:val="00000A"/>
          <w:sz w:val="24"/>
          <w:szCs w:val="24"/>
          <w:lang w:val="it-IT" w:bidi="ar-SA"/>
        </w:rPr>
      </w:pPr>
      <w:r>
        <w:rPr>
          <w:rFonts w:eastAsia="DejaVu Sans Mono" w:cs="Times New Roman"/>
          <w:color w:val="00000A"/>
          <w:sz w:val="24"/>
          <w:szCs w:val="24"/>
          <w:lang w:val="it-IT" w:bidi="ar-SA"/>
        </w:rPr>
        <w:t xml:space="preserve">c) </w:t>
      </w:r>
      <w:r>
        <w:rPr>
          <w:rFonts w:eastAsia="DejaVu Sans Mono" w:cs="Times New Roman"/>
          <w:b/>
          <w:bCs/>
          <w:color w:val="00000A"/>
          <w:sz w:val="24"/>
          <w:szCs w:val="24"/>
          <w:lang w:val="it-IT" w:bidi="ar-SA"/>
        </w:rPr>
        <w:t>Caduta contenuta</w:t>
      </w:r>
      <w:r>
        <w:rPr>
          <w:rFonts w:eastAsia="DejaVu Sans Mono" w:cs="Times New Roman"/>
          <w:color w:val="00000A"/>
          <w:sz w:val="24"/>
          <w:szCs w:val="24"/>
          <w:lang w:val="it-IT" w:bidi="ar-SA"/>
        </w:rPr>
        <w:t>: è una caduta dove la persona che sta cadendo è trattenuta dall’azione combinata di una idonea posizione dell’ancoraggio, lunghezza del cordino e dispositivo di trattenuta.</w:t>
      </w:r>
    </w:p>
    <w:p>
      <w:pPr>
        <w:pStyle w:val="Normal"/>
        <w:spacing w:lineRule="auto" w:line="360"/>
        <w:jc w:val="both"/>
        <w:rPr>
          <w:rFonts w:ascii="Times New Roman" w:hAnsi="Times New Roman" w:eastAsia="DejaVu Sans Mono" w:cs="Times New Roman"/>
          <w:color w:val="00000A"/>
          <w:sz w:val="24"/>
          <w:szCs w:val="24"/>
          <w:lang w:val="it-IT" w:bidi="ar-SA"/>
        </w:rPr>
      </w:pPr>
      <w:r>
        <w:rPr>
          <w:rFonts w:eastAsia="DejaVu Sans Mono" w:cs="Times New Roman"/>
          <w:color w:val="00000A"/>
          <w:sz w:val="24"/>
          <w:szCs w:val="24"/>
          <w:lang w:val="it-IT" w:bidi="ar-SA"/>
        </w:rPr>
        <w:t>In tale modalità di caduta, la distanza di caduta è uguale o inferiore a 600 mm in direzione verticale.</w:t>
      </w:r>
    </w:p>
    <w:p>
      <w:pPr>
        <w:pStyle w:val="Normal"/>
        <w:spacing w:lineRule="auto" w:line="360"/>
        <w:jc w:val="both"/>
        <w:rPr>
          <w:rFonts w:ascii="Times New Roman" w:hAnsi="Times New Roman" w:eastAsia="DejaVu Sans Mono" w:cs="Times New Roman"/>
          <w:color w:val="00000A"/>
          <w:sz w:val="24"/>
          <w:szCs w:val="24"/>
          <w:lang w:val="it-IT" w:bidi="ar-SA"/>
        </w:rPr>
      </w:pPr>
      <w:r>
        <w:rPr>
          <w:rFonts w:eastAsia="DejaVu Sans Mono" w:cs="Times New Roman"/>
          <w:color w:val="00000A"/>
          <w:sz w:val="24"/>
          <w:szCs w:val="24"/>
          <w:lang w:val="it-IT" w:bidi="ar-SA"/>
        </w:rPr>
        <w:drawing>
          <wp:anchor behindDoc="0" distT="0" distB="0" distL="0" distR="0" simplePos="0" locked="0" layoutInCell="1" allowOverlap="1" relativeHeight="66">
            <wp:simplePos x="0" y="0"/>
            <wp:positionH relativeFrom="column">
              <wp:posOffset>0</wp:posOffset>
            </wp:positionH>
            <wp:positionV relativeFrom="paragraph">
              <wp:posOffset>447675</wp:posOffset>
            </wp:positionV>
            <wp:extent cx="6120130" cy="3678555"/>
            <wp:effectExtent l="0" t="0" r="0" b="0"/>
            <wp:wrapSquare wrapText="largest"/>
            <wp:docPr id="142" name="Immagine1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magine120" descr=""/>
                    <pic:cNvPicPr>
                      <a:picLocks noChangeAspect="1" noChangeArrowheads="1"/>
                    </pic:cNvPicPr>
                  </pic:nvPicPr>
                  <pic:blipFill>
                    <a:blip r:embed="rId177"/>
                    <a:stretch>
                      <a:fillRect/>
                    </a:stretch>
                  </pic:blipFill>
                  <pic:spPr bwMode="auto">
                    <a:xfrm>
                      <a:off x="0" y="0"/>
                      <a:ext cx="6120130" cy="3678555"/>
                    </a:xfrm>
                    <a:prstGeom prst="rect">
                      <a:avLst/>
                    </a:prstGeom>
                  </pic:spPr>
                </pic:pic>
              </a:graphicData>
            </a:graphic>
          </wp:anchor>
        </w:drawing>
      </w:r>
      <w:r>
        <w:br w:type="page"/>
      </w:r>
    </w:p>
    <w:p>
      <w:pPr>
        <w:pStyle w:val="Titolo1"/>
        <w:rPr>
          <w:rFonts w:ascii="Century Gothic" w:hAnsi="Century Gothic" w:cs="Century Gothic"/>
          <w:iCs/>
          <w:caps/>
          <w:highlight w:val="yellow"/>
          <w:u w:val="single"/>
        </w:rPr>
      </w:pPr>
      <w:r>
        <w:rPr>
          <w:rFonts w:cs="Century Gothic" w:ascii="Century Gothic" w:hAnsi="Century Gothic"/>
          <w:iCs/>
          <w:caps/>
          <w:highlight w:val="yellow"/>
          <w:u w:val="single"/>
        </w:rPr>
        <w:drawing>
          <wp:anchor behindDoc="0" distT="0" distB="0" distL="0" distR="0" simplePos="0" locked="0" layoutInCell="1" allowOverlap="1" relativeHeight="67">
            <wp:simplePos x="0" y="0"/>
            <wp:positionH relativeFrom="column">
              <wp:align>center</wp:align>
            </wp:positionH>
            <wp:positionV relativeFrom="paragraph">
              <wp:posOffset>635</wp:posOffset>
            </wp:positionV>
            <wp:extent cx="5238750" cy="3714750"/>
            <wp:effectExtent l="0" t="0" r="0" b="0"/>
            <wp:wrapTopAndBottom/>
            <wp:docPr id="143" name="Immagine1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Immagine121" descr=""/>
                    <pic:cNvPicPr>
                      <a:picLocks noChangeAspect="1" noChangeArrowheads="1"/>
                    </pic:cNvPicPr>
                  </pic:nvPicPr>
                  <pic:blipFill>
                    <a:blip r:embed="rId178"/>
                    <a:stretch>
                      <a:fillRect/>
                    </a:stretch>
                  </pic:blipFill>
                  <pic:spPr bwMode="auto">
                    <a:xfrm>
                      <a:off x="0" y="0"/>
                      <a:ext cx="5238750" cy="3714750"/>
                    </a:xfrm>
                    <a:prstGeom prst="rect">
                      <a:avLst/>
                    </a:prstGeom>
                  </pic:spPr>
                </pic:pic>
              </a:graphicData>
            </a:graphic>
          </wp:anchor>
        </w:drawing>
        <w:drawing>
          <wp:anchor behindDoc="0" distT="0" distB="0" distL="0" distR="0" simplePos="0" locked="0" layoutInCell="1" allowOverlap="1" relativeHeight="68">
            <wp:simplePos x="0" y="0"/>
            <wp:positionH relativeFrom="column">
              <wp:posOffset>221615</wp:posOffset>
            </wp:positionH>
            <wp:positionV relativeFrom="paragraph">
              <wp:posOffset>4181475</wp:posOffset>
            </wp:positionV>
            <wp:extent cx="5657850" cy="3609975"/>
            <wp:effectExtent l="0" t="0" r="0" b="0"/>
            <wp:wrapSquare wrapText="largest"/>
            <wp:docPr id="144" name="Immagine1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magine122" descr=""/>
                    <pic:cNvPicPr>
                      <a:picLocks noChangeAspect="1" noChangeArrowheads="1"/>
                    </pic:cNvPicPr>
                  </pic:nvPicPr>
                  <pic:blipFill>
                    <a:blip r:embed="rId179"/>
                    <a:stretch>
                      <a:fillRect/>
                    </a:stretch>
                  </pic:blipFill>
                  <pic:spPr bwMode="auto">
                    <a:xfrm>
                      <a:off x="0" y="0"/>
                      <a:ext cx="5657850" cy="3609975"/>
                    </a:xfrm>
                    <a:prstGeom prst="rect">
                      <a:avLst/>
                    </a:prstGeom>
                  </pic:spPr>
                </pic:pic>
              </a:graphicData>
            </a:graphic>
          </wp:anchor>
        </w:drawing>
      </w:r>
      <w:r>
        <w:br w:type="page"/>
      </w:r>
    </w:p>
    <w:p>
      <w:pPr>
        <w:pStyle w:val="Titolo4"/>
        <w:numPr>
          <w:ilvl w:val="0"/>
          <w:numId w:val="0"/>
        </w:numPr>
        <w:ind w:left="864" w:right="1134" w:hanging="0"/>
        <w:rPr/>
      </w:pPr>
      <w:bookmarkStart w:id="128" w:name="__RefHeading___Toc9925_3435924765"/>
      <w:bookmarkEnd w:id="128"/>
      <w:r>
        <w:rPr>
          <w:rFonts w:eastAsia="Times New Roman" w:cs="Century Gothic" w:ascii="Century Gothic" w:hAnsi="Century Gothic"/>
          <w:b/>
          <w:bCs/>
          <w:i w:val="false"/>
          <w:iCs/>
          <w:caps/>
          <w:color w:val="00000A"/>
          <w:sz w:val="22"/>
          <w:szCs w:val="22"/>
          <w:u w:val="single"/>
          <w:lang w:val="it-IT" w:bidi="ar-SA"/>
        </w:rPr>
        <w:t>20.</w:t>
      </w:r>
      <w:r>
        <w:rPr>
          <w:rFonts w:eastAsia="Times New Roman" w:cs="Century Gothic" w:ascii="Century Gothic" w:hAnsi="Century Gothic"/>
          <w:b/>
          <w:bCs/>
          <w:i w:val="false"/>
          <w:iCs/>
          <w:caps/>
          <w:color w:val="00000A"/>
          <w:sz w:val="22"/>
          <w:szCs w:val="22"/>
          <w:u w:val="single"/>
          <w:lang w:val="it-IT" w:bidi="ar-SA"/>
        </w:rPr>
        <w:t>4</w:t>
      </w:r>
      <w:r>
        <w:rPr>
          <w:rFonts w:eastAsia="Times New Roman" w:cs="Century Gothic" w:ascii="Century Gothic" w:hAnsi="Century Gothic"/>
          <w:b/>
          <w:bCs/>
          <w:i w:val="false"/>
          <w:iCs/>
          <w:caps/>
          <w:color w:val="00000A"/>
          <w:sz w:val="22"/>
          <w:szCs w:val="22"/>
          <w:u w:val="single"/>
          <w:lang w:val="it-IT" w:bidi="ar-SA"/>
        </w:rPr>
        <w:t>.</w:t>
      </w:r>
      <w:r>
        <w:rPr>
          <w:rFonts w:eastAsia="Times New Roman" w:cs="Century Gothic" w:ascii="Century Gothic" w:hAnsi="Century Gothic"/>
          <w:b/>
          <w:bCs/>
          <w:i w:val="false"/>
          <w:iCs/>
          <w:caps/>
          <w:color w:val="00000A"/>
          <w:sz w:val="22"/>
          <w:szCs w:val="22"/>
          <w:u w:val="single"/>
          <w:lang w:val="it-IT" w:bidi="ar-SA"/>
        </w:rPr>
        <w:t>1.</w:t>
      </w:r>
      <w:r>
        <w:rPr>
          <w:rFonts w:eastAsia="Times New Roman" w:cs="Century Gothic" w:ascii="Century Gothic" w:hAnsi="Century Gothic"/>
          <w:b/>
          <w:bCs/>
          <w:i w:val="false"/>
          <w:iCs/>
          <w:caps/>
          <w:color w:val="00000A"/>
          <w:sz w:val="22"/>
          <w:szCs w:val="22"/>
          <w:u w:val="single"/>
          <w:lang w:val="it-IT" w:bidi="ar-SA"/>
        </w:rPr>
        <w:t>3</w:t>
      </w:r>
      <w:r>
        <w:rPr>
          <w:rFonts w:eastAsia="Times New Roman" w:cs="Century Gothic" w:ascii="Century Gothic" w:hAnsi="Century Gothic"/>
          <w:b/>
          <w:bCs/>
          <w:i w:val="false"/>
          <w:iCs/>
          <w:caps/>
          <w:color w:val="00000A"/>
          <w:sz w:val="22"/>
          <w:szCs w:val="22"/>
          <w:u w:val="single"/>
          <w:lang w:val="it-IT" w:bidi="ar-SA"/>
        </w:rPr>
        <w:tab/>
      </w:r>
      <w:r>
        <w:rPr>
          <w:rFonts w:eastAsia="Times New Roman" w:cs="Century Gothic" w:ascii="Century Gothic" w:hAnsi="Century Gothic"/>
          <w:b/>
          <w:bCs/>
          <w:i w:val="false"/>
          <w:iCs/>
          <w:caps/>
          <w:color w:val="00000A"/>
          <w:sz w:val="22"/>
          <w:szCs w:val="22"/>
          <w:u w:val="single"/>
          <w:lang w:val="it-IT" w:bidi="ar-SA"/>
        </w:rPr>
        <w:t>e</w:t>
      </w:r>
      <w:r>
        <w:rPr>
          <w:rFonts w:eastAsia="Times New Roman" w:cs="Century Gothic" w:ascii="Century Gothic" w:hAnsi="Century Gothic"/>
          <w:b/>
          <w:bCs/>
          <w:i w:val="false"/>
          <w:iCs/>
          <w:caps/>
          <w:color w:val="00000A"/>
          <w:sz w:val="22"/>
          <w:szCs w:val="22"/>
          <w:u w:val="single"/>
          <w:lang w:val="it-IT" w:bidi="ar-SA"/>
        </w:rPr>
        <w:t>ffetto pendolo</w:t>
      </w:r>
    </w:p>
    <w:p>
      <w:pPr>
        <w:pStyle w:val="Normal"/>
        <w:rPr>
          <w:rFonts w:ascii="Century Gothic" w:hAnsi="Century Gothic" w:eastAsia="Times New Roman" w:cs="Century Gothic"/>
          <w:b/>
          <w:b/>
          <w:bCs/>
          <w:i w:val="false"/>
          <w:i w:val="false"/>
          <w:iCs/>
          <w:caps/>
          <w:color w:val="00000A"/>
          <w:sz w:val="22"/>
          <w:szCs w:val="22"/>
          <w:u w:val="single"/>
          <w:lang w:val="it-IT" w:bidi="ar-SA"/>
        </w:rPr>
      </w:pPr>
      <w:r>
        <w:rPr>
          <w:rFonts w:eastAsia="Times New Roman" w:cs="Century Gothic" w:ascii="Century Gothic" w:hAnsi="Century Gothic"/>
          <w:b/>
          <w:bCs/>
          <w:i w:val="false"/>
          <w:iCs/>
          <w:caps/>
          <w:color w:val="00000A"/>
          <w:sz w:val="22"/>
          <w:szCs w:val="22"/>
          <w:u w:val="single"/>
          <w:lang w:val="it-IT" w:bidi="ar-SA"/>
        </w:rPr>
      </w:r>
    </w:p>
    <w:p>
      <w:pPr>
        <w:pStyle w:val="Normal"/>
        <w:spacing w:lineRule="auto" w:line="360"/>
        <w:jc w:val="both"/>
        <w:rPr>
          <w:sz w:val="24"/>
          <w:szCs w:val="24"/>
        </w:rPr>
      </w:pPr>
      <w:r>
        <w:rPr>
          <w:sz w:val="24"/>
          <w:szCs w:val="24"/>
        </w:rPr>
        <w:t>Quando esiste il rischio di caduta in prossimità di una estremità di una linea di ancoraggio flessi-</w:t>
      </w:r>
    </w:p>
    <w:p>
      <w:pPr>
        <w:pStyle w:val="Normal"/>
        <w:spacing w:lineRule="auto" w:line="360"/>
        <w:jc w:val="both"/>
        <w:rPr>
          <w:sz w:val="24"/>
          <w:szCs w:val="24"/>
        </w:rPr>
      </w:pPr>
      <w:r>
        <w:rPr>
          <w:sz w:val="24"/>
          <w:szCs w:val="24"/>
        </w:rPr>
        <w:t>bile, può accadere che il dispositivo mobile di ancoraggio scivoli lungo la linea flessibile verso il</w:t>
      </w:r>
    </w:p>
    <w:p>
      <w:pPr>
        <w:pStyle w:val="Normal"/>
        <w:spacing w:lineRule="auto" w:line="360"/>
        <w:jc w:val="both"/>
        <w:rPr>
          <w:sz w:val="24"/>
          <w:szCs w:val="24"/>
        </w:rPr>
      </w:pPr>
      <w:r>
        <w:rPr>
          <w:sz w:val="24"/>
          <w:szCs w:val="24"/>
        </w:rPr>
        <w:t>centro della linea, trascinando con se il lavoratore.</w:t>
      </w:r>
    </w:p>
    <w:p>
      <w:pPr>
        <w:pStyle w:val="Normal"/>
        <w:spacing w:lineRule="auto" w:line="360"/>
        <w:jc w:val="both"/>
        <w:rPr>
          <w:sz w:val="24"/>
          <w:szCs w:val="24"/>
        </w:rPr>
      </w:pPr>
      <w:r>
        <w:rPr>
          <w:sz w:val="24"/>
          <w:szCs w:val="24"/>
        </w:rPr>
        <w:t>Costui sarà sottoposto poi al cosiddetto “effetto pendolo” (Fig. 2).</w:t>
      </w:r>
    </w:p>
    <w:p>
      <w:pPr>
        <w:pStyle w:val="Normal"/>
        <w:spacing w:lineRule="auto" w:line="360"/>
        <w:jc w:val="both"/>
        <w:rPr>
          <w:sz w:val="24"/>
          <w:szCs w:val="24"/>
        </w:rPr>
      </w:pPr>
      <w:r>
        <w:rPr>
          <w:sz w:val="24"/>
          <w:szCs w:val="24"/>
        </w:rPr>
        <w:t>La consistenza di questo effetto dipenderà sia dal grado di attrito tra il dispositivo mobile e la linea</w:t>
      </w:r>
    </w:p>
    <w:p>
      <w:pPr>
        <w:pStyle w:val="Normal"/>
        <w:spacing w:lineRule="auto" w:line="360"/>
        <w:jc w:val="both"/>
        <w:rPr>
          <w:sz w:val="24"/>
          <w:szCs w:val="24"/>
        </w:rPr>
      </w:pPr>
      <w:r>
        <w:rPr>
          <w:sz w:val="24"/>
          <w:szCs w:val="24"/>
        </w:rPr>
        <w:t>di ancoraggio, sia dalla distanza fra gli ancoraggi della linea, sia dal tipo di fune (maggiore per</w:t>
      </w:r>
    </w:p>
    <w:p>
      <w:pPr>
        <w:pStyle w:val="Normal"/>
        <w:spacing w:lineRule="auto" w:line="360"/>
        <w:jc w:val="both"/>
        <w:rPr>
          <w:sz w:val="24"/>
          <w:szCs w:val="24"/>
        </w:rPr>
      </w:pPr>
      <w:r>
        <w:rPr>
          <w:sz w:val="24"/>
          <w:szCs w:val="24"/>
        </w:rPr>
        <w:t>le fibre sintetiche rispetto a quelle in acciaio).</w:t>
      </w:r>
    </w:p>
    <w:p>
      <w:pPr>
        <w:pStyle w:val="Normal"/>
        <w:spacing w:lineRule="auto" w:line="360"/>
        <w:jc w:val="both"/>
        <w:rPr>
          <w:sz w:val="24"/>
          <w:szCs w:val="24"/>
        </w:rPr>
      </w:pPr>
      <w:r>
        <w:rPr>
          <w:sz w:val="24"/>
          <w:szCs w:val="24"/>
        </w:rPr>
        <w:t>Nel caso ci sia la possibilità che il lavoratore durante l’effetto pendolo incontri un ostacolo è necessario prevedere una configurazione diversa della linea di ancoraggio (per esempio, un ancoraggio intermedio sopra l’ostacolo) o un sistema alternativo (per esempio, una guida rigida).</w:t>
      </w:r>
    </w:p>
    <w:p>
      <w:pPr>
        <w:pStyle w:val="Normal"/>
        <w:spacing w:lineRule="auto" w:line="360"/>
        <w:jc w:val="both"/>
        <w:rPr>
          <w:sz w:val="24"/>
          <w:szCs w:val="24"/>
        </w:rPr>
      </w:pPr>
      <w:r>
        <w:rPr>
          <w:sz w:val="24"/>
          <w:szCs w:val="24"/>
        </w:rPr>
        <w:drawing>
          <wp:anchor behindDoc="0" distT="0" distB="0" distL="0" distR="0" simplePos="0" locked="0" layoutInCell="1" allowOverlap="1" relativeHeight="69">
            <wp:simplePos x="0" y="0"/>
            <wp:positionH relativeFrom="column">
              <wp:align>center</wp:align>
            </wp:positionH>
            <wp:positionV relativeFrom="paragraph">
              <wp:posOffset>635</wp:posOffset>
            </wp:positionV>
            <wp:extent cx="5181600" cy="6467475"/>
            <wp:effectExtent l="0" t="0" r="0" b="0"/>
            <wp:wrapSquare wrapText="largest"/>
            <wp:docPr id="145" name="Immagine1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Immagine123" descr=""/>
                    <pic:cNvPicPr>
                      <a:picLocks noChangeAspect="1" noChangeArrowheads="1"/>
                    </pic:cNvPicPr>
                  </pic:nvPicPr>
                  <pic:blipFill>
                    <a:blip r:embed="rId180"/>
                    <a:stretch>
                      <a:fillRect/>
                    </a:stretch>
                  </pic:blipFill>
                  <pic:spPr bwMode="auto">
                    <a:xfrm>
                      <a:off x="0" y="0"/>
                      <a:ext cx="5181600" cy="6467475"/>
                    </a:xfrm>
                    <a:prstGeom prst="rect">
                      <a:avLst/>
                    </a:prstGeom>
                  </pic:spPr>
                </pic:pic>
              </a:graphicData>
            </a:graphic>
          </wp:anchor>
        </w:drawing>
      </w:r>
      <w:r>
        <w:br w:type="page"/>
      </w:r>
    </w:p>
    <w:p>
      <w:pPr>
        <w:pStyle w:val="Titolo4"/>
        <w:numPr>
          <w:ilvl w:val="0"/>
          <w:numId w:val="0"/>
        </w:numPr>
        <w:ind w:left="864" w:right="1134" w:hanging="0"/>
        <w:rPr/>
      </w:pPr>
      <w:bookmarkStart w:id="129" w:name="__RefHeading___Toc9927_3435924765"/>
      <w:bookmarkEnd w:id="129"/>
      <w:r>
        <w:rPr>
          <w:rFonts w:eastAsia="Times New Roman" w:cs="Century Gothic" w:ascii="Century Gothic" w:hAnsi="Century Gothic"/>
          <w:b/>
          <w:bCs/>
          <w:i w:val="false"/>
          <w:iCs/>
          <w:caps/>
          <w:color w:val="00000A"/>
          <w:sz w:val="22"/>
          <w:szCs w:val="22"/>
          <w:u w:val="single"/>
          <w:lang w:val="it-IT" w:bidi="ar-SA"/>
        </w:rPr>
        <w:t>20.</w:t>
      </w:r>
      <w:r>
        <w:rPr>
          <w:rFonts w:eastAsia="Times New Roman" w:cs="Century Gothic" w:ascii="Century Gothic" w:hAnsi="Century Gothic"/>
          <w:b/>
          <w:bCs/>
          <w:i w:val="false"/>
          <w:iCs/>
          <w:caps/>
          <w:color w:val="00000A"/>
          <w:sz w:val="22"/>
          <w:szCs w:val="22"/>
          <w:u w:val="single"/>
          <w:lang w:val="it-IT" w:bidi="ar-SA"/>
        </w:rPr>
        <w:t>4</w:t>
      </w:r>
      <w:r>
        <w:rPr>
          <w:rFonts w:eastAsia="Times New Roman" w:cs="Century Gothic" w:ascii="Century Gothic" w:hAnsi="Century Gothic"/>
          <w:b/>
          <w:bCs/>
          <w:i w:val="false"/>
          <w:iCs/>
          <w:caps/>
          <w:color w:val="00000A"/>
          <w:sz w:val="22"/>
          <w:szCs w:val="22"/>
          <w:u w:val="single"/>
          <w:lang w:val="it-IT" w:bidi="ar-SA"/>
        </w:rPr>
        <w:t>.</w:t>
      </w:r>
      <w:r>
        <w:rPr>
          <w:rFonts w:eastAsia="Times New Roman" w:cs="Century Gothic" w:ascii="Century Gothic" w:hAnsi="Century Gothic"/>
          <w:b/>
          <w:bCs/>
          <w:i w:val="false"/>
          <w:iCs/>
          <w:caps/>
          <w:color w:val="00000A"/>
          <w:sz w:val="22"/>
          <w:szCs w:val="22"/>
          <w:u w:val="single"/>
          <w:lang w:val="it-IT" w:bidi="ar-SA"/>
        </w:rPr>
        <w:t>1.</w:t>
      </w:r>
      <w:r>
        <w:rPr>
          <w:rFonts w:eastAsia="Times New Roman" w:cs="Century Gothic" w:ascii="Century Gothic" w:hAnsi="Century Gothic"/>
          <w:b/>
          <w:bCs/>
          <w:i w:val="false"/>
          <w:iCs/>
          <w:caps/>
          <w:color w:val="00000A"/>
          <w:sz w:val="22"/>
          <w:szCs w:val="22"/>
          <w:u w:val="single"/>
          <w:lang w:val="it-IT" w:bidi="ar-SA"/>
        </w:rPr>
        <w:t>4</w:t>
      </w:r>
      <w:r>
        <w:rPr>
          <w:rFonts w:eastAsia="Times New Roman" w:cs="Century Gothic" w:ascii="Century Gothic" w:hAnsi="Century Gothic"/>
          <w:b/>
          <w:bCs/>
          <w:i w:val="false"/>
          <w:iCs/>
          <w:caps/>
          <w:color w:val="00000A"/>
          <w:sz w:val="22"/>
          <w:szCs w:val="22"/>
          <w:u w:val="single"/>
          <w:lang w:val="it-IT" w:bidi="ar-SA"/>
        </w:rPr>
        <w:tab/>
      </w:r>
      <w:r>
        <w:rPr>
          <w:rFonts w:eastAsia="Times New Roman" w:cs="Century Gothic" w:ascii="Century Gothic" w:hAnsi="Century Gothic"/>
          <w:b/>
          <w:bCs/>
          <w:i w:val="false"/>
          <w:iCs/>
          <w:caps/>
          <w:color w:val="00000A"/>
          <w:sz w:val="22"/>
          <w:szCs w:val="22"/>
          <w:u w:val="single"/>
          <w:lang w:val="it-IT" w:bidi="ar-SA"/>
        </w:rPr>
        <w:t>spazio libero di caduta</w:t>
      </w:r>
    </w:p>
    <w:p>
      <w:pPr>
        <w:pStyle w:val="Normal"/>
        <w:rPr>
          <w:rFonts w:ascii="Century Gothic" w:hAnsi="Century Gothic" w:eastAsia="Times New Roman" w:cs="Century Gothic"/>
          <w:b/>
          <w:b/>
          <w:bCs/>
          <w:i w:val="false"/>
          <w:i w:val="false"/>
          <w:iCs/>
          <w:caps/>
          <w:color w:val="00000A"/>
          <w:sz w:val="22"/>
          <w:szCs w:val="22"/>
          <w:u w:val="single"/>
          <w:lang w:val="it-IT" w:bidi="ar-SA"/>
        </w:rPr>
      </w:pPr>
      <w:r>
        <w:rPr>
          <w:rFonts w:eastAsia="Times New Roman" w:cs="Century Gothic" w:ascii="Century Gothic" w:hAnsi="Century Gothic"/>
          <w:b/>
          <w:bCs/>
          <w:i w:val="false"/>
          <w:iCs/>
          <w:caps/>
          <w:color w:val="00000A"/>
          <w:sz w:val="22"/>
          <w:szCs w:val="22"/>
          <w:u w:val="single"/>
          <w:lang w:val="it-IT" w:bidi="ar-SA"/>
        </w:rPr>
      </w:r>
    </w:p>
    <w:p>
      <w:pPr>
        <w:pStyle w:val="Normal"/>
        <w:spacing w:lineRule="auto" w:line="360"/>
        <w:jc w:val="both"/>
        <w:rPr>
          <w:sz w:val="24"/>
          <w:szCs w:val="24"/>
        </w:rPr>
      </w:pPr>
      <w:r>
        <w:rPr>
          <w:sz w:val="24"/>
          <w:szCs w:val="24"/>
        </w:rPr>
        <w:t>Un elemento importante da valutare è lo spazio libero di caduta in sicurezza sotto il sistema di arresto, necessario a consentire una caduta senza che il lavoratore urti contro il suolo o altri ostacoli</w:t>
      </w:r>
    </w:p>
    <w:p>
      <w:pPr>
        <w:pStyle w:val="Normal"/>
        <w:spacing w:lineRule="auto" w:line="360"/>
        <w:jc w:val="both"/>
        <w:rPr>
          <w:sz w:val="24"/>
          <w:szCs w:val="24"/>
        </w:rPr>
      </w:pPr>
      <w:r>
        <w:rPr>
          <w:sz w:val="24"/>
          <w:szCs w:val="24"/>
        </w:rPr>
        <w:t xml:space="preserve">analoghi. </w:t>
      </w:r>
      <w:r>
        <w:rPr>
          <w:sz w:val="24"/>
          <w:szCs w:val="24"/>
          <w:u w:val="single"/>
        </w:rPr>
        <w:t>Tale spazio libero dipenderà dal tipo di sistema di arresto caduta impiegato.</w:t>
      </w:r>
    </w:p>
    <w:p>
      <w:pPr>
        <w:pStyle w:val="Normal"/>
        <w:spacing w:lineRule="auto" w:line="360"/>
        <w:jc w:val="both"/>
        <w:rPr>
          <w:sz w:val="24"/>
          <w:szCs w:val="24"/>
        </w:rPr>
      </w:pPr>
      <w:r>
        <w:rPr>
          <w:sz w:val="24"/>
          <w:szCs w:val="24"/>
        </w:rPr>
        <w:t>La distanza di caduta e lo spazio libero residuo devono essere calcolati tenendo conto delle reali condizioni di ogni singolo sistema di arresto caduta e tipologia del punto di ancoraggio utilizzati con il supporto delle istruzioni per l’uso fornite dal fabbricante dei dispositivi stessi.</w:t>
      </w:r>
    </w:p>
    <w:p>
      <w:pPr>
        <w:pStyle w:val="Normal"/>
        <w:spacing w:lineRule="auto" w:line="360"/>
        <w:jc w:val="both"/>
        <w:rPr>
          <w:sz w:val="24"/>
          <w:szCs w:val="24"/>
        </w:rPr>
      </w:pPr>
      <w:r>
        <w:rPr>
          <w:sz w:val="24"/>
          <w:szCs w:val="24"/>
        </w:rPr>
        <w:t>La fig. 3 mostra alcuni esempi di calcolo e i valori numerici indicati si intendono a titolo di esplicativo.</w:t>
      </w:r>
    </w:p>
    <w:p>
      <w:pPr>
        <w:pStyle w:val="Normal"/>
        <w:spacing w:lineRule="auto" w:line="360"/>
        <w:jc w:val="both"/>
        <w:rPr>
          <w:sz w:val="24"/>
          <w:szCs w:val="24"/>
        </w:rPr>
      </w:pPr>
      <w:r>
        <w:rPr>
          <w:sz w:val="24"/>
          <w:szCs w:val="24"/>
        </w:rPr>
        <w:t>I fattori di cui si deve tenere conto nel calcolo dello spazio libero di caduta sotto il sistema di ar-</w:t>
      </w:r>
    </w:p>
    <w:p>
      <w:pPr>
        <w:pStyle w:val="Normal"/>
        <w:spacing w:lineRule="auto" w:line="360"/>
        <w:jc w:val="both"/>
        <w:rPr>
          <w:sz w:val="24"/>
          <w:szCs w:val="24"/>
        </w:rPr>
      </w:pPr>
      <w:r>
        <w:rPr>
          <w:sz w:val="24"/>
          <w:szCs w:val="24"/>
        </w:rPr>
        <w:t>resto sono i seguenti:</w:t>
      </w:r>
    </w:p>
    <w:p>
      <w:pPr>
        <w:pStyle w:val="Normal"/>
        <w:spacing w:lineRule="auto" w:line="360"/>
        <w:jc w:val="both"/>
        <w:rPr>
          <w:sz w:val="24"/>
          <w:szCs w:val="24"/>
        </w:rPr>
      </w:pPr>
      <w:r>
        <w:rPr>
          <w:sz w:val="24"/>
          <w:szCs w:val="24"/>
        </w:rPr>
        <w:t xml:space="preserve">• </w:t>
      </w:r>
      <w:r>
        <w:rPr>
          <w:sz w:val="24"/>
          <w:szCs w:val="24"/>
        </w:rPr>
        <w:t>flessione degli ancoraggi;</w:t>
      </w:r>
    </w:p>
    <w:p>
      <w:pPr>
        <w:pStyle w:val="Normal"/>
        <w:spacing w:lineRule="auto" w:line="360"/>
        <w:jc w:val="both"/>
        <w:rPr>
          <w:sz w:val="24"/>
          <w:szCs w:val="24"/>
        </w:rPr>
      </w:pPr>
      <w:r>
        <w:rPr>
          <w:sz w:val="24"/>
          <w:szCs w:val="24"/>
        </w:rPr>
        <w:t xml:space="preserve">• </w:t>
      </w:r>
      <w:r>
        <w:rPr>
          <w:sz w:val="24"/>
          <w:szCs w:val="24"/>
        </w:rPr>
        <w:t>lunghezza statica del cordino;</w:t>
      </w:r>
    </w:p>
    <w:p>
      <w:pPr>
        <w:pStyle w:val="Normal"/>
        <w:spacing w:lineRule="auto" w:line="360"/>
        <w:jc w:val="both"/>
        <w:rPr>
          <w:sz w:val="24"/>
          <w:szCs w:val="24"/>
        </w:rPr>
      </w:pPr>
      <w:r>
        <w:rPr>
          <w:sz w:val="24"/>
          <w:szCs w:val="24"/>
        </w:rPr>
        <w:t xml:space="preserve">• </w:t>
      </w:r>
      <w:r>
        <w:rPr>
          <w:sz w:val="24"/>
          <w:szCs w:val="24"/>
        </w:rPr>
        <w:t>posizione di partenza del dispositivo anticaduta;</w:t>
      </w:r>
    </w:p>
    <w:p>
      <w:pPr>
        <w:pStyle w:val="Normal"/>
        <w:spacing w:lineRule="auto" w:line="360"/>
        <w:jc w:val="both"/>
        <w:rPr>
          <w:sz w:val="24"/>
          <w:szCs w:val="24"/>
        </w:rPr>
      </w:pPr>
      <w:r>
        <w:rPr>
          <w:sz w:val="24"/>
          <w:szCs w:val="24"/>
        </w:rPr>
        <w:t xml:space="preserve">• </w:t>
      </w:r>
      <w:r>
        <w:rPr>
          <w:sz w:val="24"/>
          <w:szCs w:val="24"/>
        </w:rPr>
        <w:t>spostamento verticale o allungamento del dispositivo anticaduta;</w:t>
      </w:r>
    </w:p>
    <w:p>
      <w:pPr>
        <w:pStyle w:val="Normal"/>
        <w:spacing w:lineRule="auto" w:line="360"/>
        <w:jc w:val="both"/>
        <w:rPr>
          <w:sz w:val="24"/>
          <w:szCs w:val="24"/>
        </w:rPr>
      </w:pPr>
      <w:r>
        <w:rPr>
          <w:sz w:val="24"/>
          <w:szCs w:val="24"/>
        </w:rPr>
        <w:t xml:space="preserve">• </w:t>
      </w:r>
      <w:r>
        <w:rPr>
          <w:sz w:val="24"/>
          <w:szCs w:val="24"/>
        </w:rPr>
        <w:t>altezza dell’utilizzatore;</w:t>
      </w:r>
    </w:p>
    <w:p>
      <w:pPr>
        <w:pStyle w:val="Normal"/>
        <w:spacing w:lineRule="auto" w:line="360"/>
        <w:jc w:val="both"/>
        <w:rPr>
          <w:sz w:val="24"/>
          <w:szCs w:val="24"/>
        </w:rPr>
      </w:pPr>
      <w:r>
        <w:rPr>
          <w:sz w:val="24"/>
          <w:szCs w:val="24"/>
        </w:rPr>
        <w:t xml:space="preserve">• </w:t>
      </w:r>
      <w:r>
        <w:rPr>
          <w:sz w:val="24"/>
          <w:szCs w:val="24"/>
        </w:rPr>
        <w:t>s</w:t>
      </w:r>
      <w:r>
        <w:drawing>
          <wp:anchor behindDoc="0" distT="0" distB="0" distL="0" distR="0" simplePos="0" locked="0" layoutInCell="1" allowOverlap="1" relativeHeight="70">
            <wp:simplePos x="0" y="0"/>
            <wp:positionH relativeFrom="column">
              <wp:posOffset>435610</wp:posOffset>
            </wp:positionH>
            <wp:positionV relativeFrom="paragraph">
              <wp:posOffset>284480</wp:posOffset>
            </wp:positionV>
            <wp:extent cx="4773295" cy="4705350"/>
            <wp:effectExtent l="0" t="0" r="0" b="0"/>
            <wp:wrapSquare wrapText="largest"/>
            <wp:docPr id="146" name="Immagine1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magine124" descr=""/>
                    <pic:cNvPicPr>
                      <a:picLocks noChangeAspect="1" noChangeArrowheads="1"/>
                    </pic:cNvPicPr>
                  </pic:nvPicPr>
                  <pic:blipFill>
                    <a:blip r:embed="rId181"/>
                    <a:stretch>
                      <a:fillRect/>
                    </a:stretch>
                  </pic:blipFill>
                  <pic:spPr bwMode="auto">
                    <a:xfrm>
                      <a:off x="0" y="0"/>
                      <a:ext cx="4773295" cy="4705350"/>
                    </a:xfrm>
                    <a:prstGeom prst="rect">
                      <a:avLst/>
                    </a:prstGeom>
                  </pic:spPr>
                </pic:pic>
              </a:graphicData>
            </a:graphic>
          </wp:anchor>
        </w:drawing>
      </w:r>
      <w:r>
        <w:rPr>
          <w:sz w:val="24"/>
          <w:szCs w:val="24"/>
        </w:rPr>
        <w:t>c</w:t>
      </w:r>
      <w:r>
        <w:rPr>
          <w:sz w:val="24"/>
          <w:szCs w:val="24"/>
        </w:rPr>
        <w:t>ostamento laterale del punto di ancoraggio.</w:t>
      </w:r>
      <w:r>
        <w:br w:type="page"/>
      </w:r>
    </w:p>
    <w:p>
      <w:pPr>
        <w:pStyle w:val="Titolo4"/>
        <w:numPr>
          <w:ilvl w:val="0"/>
          <w:numId w:val="0"/>
        </w:numPr>
        <w:ind w:left="864" w:right="1134" w:hanging="0"/>
        <w:rPr/>
      </w:pPr>
      <w:bookmarkStart w:id="130" w:name="__RefHeading___Toc9929_3435924765"/>
      <w:bookmarkEnd w:id="130"/>
      <w:r>
        <w:rPr>
          <w:rFonts w:eastAsia="Times New Roman" w:cs="Century Gothic" w:ascii="Century Gothic" w:hAnsi="Century Gothic"/>
          <w:b/>
          <w:bCs/>
          <w:i w:val="false"/>
          <w:iCs/>
          <w:caps/>
          <w:color w:val="00000A"/>
          <w:sz w:val="22"/>
          <w:szCs w:val="22"/>
          <w:u w:val="single"/>
          <w:lang w:val="it-IT" w:bidi="ar-SA"/>
        </w:rPr>
        <w:t>20.</w:t>
      </w:r>
      <w:r>
        <w:rPr>
          <w:rFonts w:eastAsia="Times New Roman" w:cs="Century Gothic" w:ascii="Century Gothic" w:hAnsi="Century Gothic"/>
          <w:b/>
          <w:bCs/>
          <w:i w:val="false"/>
          <w:iCs/>
          <w:caps/>
          <w:color w:val="00000A"/>
          <w:sz w:val="22"/>
          <w:szCs w:val="22"/>
          <w:u w:val="single"/>
          <w:lang w:val="it-IT" w:bidi="ar-SA"/>
        </w:rPr>
        <w:t>4</w:t>
      </w:r>
      <w:r>
        <w:rPr>
          <w:rFonts w:eastAsia="Times New Roman" w:cs="Century Gothic" w:ascii="Century Gothic" w:hAnsi="Century Gothic"/>
          <w:b/>
          <w:bCs/>
          <w:i w:val="false"/>
          <w:iCs/>
          <w:caps/>
          <w:color w:val="00000A"/>
          <w:sz w:val="22"/>
          <w:szCs w:val="22"/>
          <w:u w:val="single"/>
          <w:lang w:val="it-IT" w:bidi="ar-SA"/>
        </w:rPr>
        <w:t>.</w:t>
      </w:r>
      <w:r>
        <w:rPr>
          <w:rFonts w:eastAsia="Times New Roman" w:cs="Century Gothic" w:ascii="Century Gothic" w:hAnsi="Century Gothic"/>
          <w:b/>
          <w:bCs/>
          <w:i w:val="false"/>
          <w:iCs/>
          <w:caps/>
          <w:color w:val="00000A"/>
          <w:sz w:val="22"/>
          <w:szCs w:val="22"/>
          <w:u w:val="single"/>
          <w:lang w:val="it-IT" w:bidi="ar-SA"/>
        </w:rPr>
        <w:t>1.</w:t>
      </w:r>
      <w:r>
        <w:rPr>
          <w:rFonts w:eastAsia="Times New Roman" w:cs="Century Gothic" w:ascii="Century Gothic" w:hAnsi="Century Gothic"/>
          <w:b/>
          <w:bCs/>
          <w:i w:val="false"/>
          <w:iCs/>
          <w:caps/>
          <w:color w:val="00000A"/>
          <w:sz w:val="22"/>
          <w:szCs w:val="22"/>
          <w:u w:val="single"/>
          <w:lang w:val="it-IT" w:bidi="ar-SA"/>
        </w:rPr>
        <w:t>5</w:t>
      </w:r>
      <w:r>
        <w:rPr>
          <w:rFonts w:eastAsia="Times New Roman" w:cs="Century Gothic" w:ascii="Century Gothic" w:hAnsi="Century Gothic"/>
          <w:b/>
          <w:bCs/>
          <w:i w:val="false"/>
          <w:iCs/>
          <w:caps/>
          <w:color w:val="00000A"/>
          <w:sz w:val="22"/>
          <w:szCs w:val="22"/>
          <w:u w:val="single"/>
          <w:lang w:val="it-IT" w:bidi="ar-SA"/>
        </w:rPr>
        <w:tab/>
      </w:r>
      <w:r>
        <w:rPr>
          <w:rFonts w:eastAsia="Times New Roman" w:cs="Century Gothic" w:ascii="Century Gothic" w:hAnsi="Century Gothic"/>
          <w:b/>
          <w:bCs/>
          <w:i w:val="false"/>
          <w:iCs/>
          <w:caps/>
          <w:color w:val="00000A"/>
          <w:sz w:val="22"/>
          <w:szCs w:val="22"/>
          <w:u w:val="single"/>
          <w:lang w:val="it-IT" w:bidi="ar-SA"/>
        </w:rPr>
        <w:t>distanza</w:t>
      </w:r>
      <w:r>
        <w:rPr>
          <w:rFonts w:eastAsia="Times New Roman" w:cs="Century Gothic" w:ascii="Century Gothic" w:hAnsi="Century Gothic"/>
          <w:b/>
          <w:bCs/>
          <w:i w:val="false"/>
          <w:iCs/>
          <w:caps/>
          <w:color w:val="00000A"/>
          <w:sz w:val="22"/>
          <w:szCs w:val="22"/>
          <w:u w:val="single"/>
          <w:lang w:val="it-IT" w:bidi="ar-SA"/>
        </w:rPr>
        <w:t xml:space="preserve"> di caduta </w:t>
      </w:r>
      <w:r>
        <w:rPr>
          <w:rFonts w:eastAsia="Times New Roman" w:cs="Century Gothic" w:ascii="Century Gothic" w:hAnsi="Century Gothic"/>
          <w:b/>
          <w:bCs/>
          <w:i w:val="false"/>
          <w:iCs/>
          <w:caps/>
          <w:color w:val="00000A"/>
          <w:sz w:val="22"/>
          <w:szCs w:val="22"/>
          <w:u w:val="single"/>
          <w:lang w:val="it-IT" w:bidi="ar-SA"/>
        </w:rPr>
        <w:t>libera</w:t>
      </w:r>
    </w:p>
    <w:p>
      <w:pPr>
        <w:pStyle w:val="Normal"/>
        <w:rPr>
          <w:rFonts w:ascii="Century Gothic" w:hAnsi="Century Gothic" w:eastAsia="Times New Roman" w:cs="Century Gothic"/>
          <w:b/>
          <w:b/>
          <w:bCs/>
          <w:i w:val="false"/>
          <w:i w:val="false"/>
          <w:iCs/>
          <w:caps/>
          <w:color w:val="00000A"/>
          <w:sz w:val="22"/>
          <w:szCs w:val="22"/>
          <w:u w:val="single"/>
          <w:lang w:val="it-IT" w:bidi="ar-SA"/>
        </w:rPr>
      </w:pPr>
      <w:r>
        <w:rPr>
          <w:rFonts w:eastAsia="Times New Roman" w:cs="Century Gothic" w:ascii="Century Gothic" w:hAnsi="Century Gothic"/>
          <w:b/>
          <w:bCs/>
          <w:i w:val="false"/>
          <w:iCs/>
          <w:caps/>
          <w:color w:val="00000A"/>
          <w:sz w:val="22"/>
          <w:szCs w:val="22"/>
          <w:u w:val="single"/>
          <w:lang w:val="it-IT" w:bidi="ar-SA"/>
        </w:rPr>
      </w:r>
    </w:p>
    <w:p>
      <w:pPr>
        <w:pStyle w:val="Normal"/>
        <w:spacing w:lineRule="auto" w:line="360"/>
        <w:jc w:val="both"/>
        <w:rPr>
          <w:sz w:val="24"/>
          <w:szCs w:val="24"/>
        </w:rPr>
      </w:pPr>
      <w:r>
        <w:rPr>
          <w:sz w:val="24"/>
          <w:szCs w:val="24"/>
        </w:rPr>
        <w:t>I dispositivi di arresto di caduta consentono una caduta libera fino a 4 m, contenendo le decelerazioni e le conseguenti decelerazioni dinamiche, in fase di arresto della caduta entro i limiti sopportabili senza danno del corpo umano. Al fine di limitare la caduta libera entro i 4 m, la massima lunghezza del cordino incluso l’assorbitore di energia è di 2 metri.</w:t>
      </w:r>
    </w:p>
    <w:p>
      <w:pPr>
        <w:pStyle w:val="Normal"/>
        <w:spacing w:lineRule="auto" w:line="360"/>
        <w:jc w:val="both"/>
        <w:rPr>
          <w:sz w:val="24"/>
          <w:szCs w:val="24"/>
        </w:rPr>
      </w:pPr>
      <w:r>
        <w:rPr>
          <w:sz w:val="24"/>
          <w:szCs w:val="24"/>
        </w:rPr>
        <w:t>La distanza di caduta libera quando, è utilizzato un cordino fisso, si calcola come segue:</w:t>
      </w:r>
    </w:p>
    <w:p>
      <w:pPr>
        <w:pStyle w:val="Normal"/>
        <w:spacing w:lineRule="auto" w:line="360"/>
        <w:jc w:val="both"/>
        <w:rPr>
          <w:sz w:val="24"/>
          <w:szCs w:val="24"/>
        </w:rPr>
      </w:pPr>
      <w:r>
        <w:rPr>
          <w:sz w:val="24"/>
          <w:szCs w:val="24"/>
        </w:rPr>
        <w:t>DCL = LC – DR + HA dove:</w:t>
      </w:r>
    </w:p>
    <w:p>
      <w:pPr>
        <w:pStyle w:val="Normal"/>
        <w:spacing w:lineRule="auto" w:line="360"/>
        <w:jc w:val="both"/>
        <w:rPr>
          <w:sz w:val="24"/>
          <w:szCs w:val="24"/>
        </w:rPr>
      </w:pPr>
      <w:r>
        <w:rPr>
          <w:sz w:val="24"/>
          <w:szCs w:val="24"/>
        </w:rPr>
        <w:t>DCL = distanza di caduta libera;</w:t>
      </w:r>
    </w:p>
    <w:p>
      <w:pPr>
        <w:pStyle w:val="Normal"/>
        <w:spacing w:lineRule="auto" w:line="360"/>
        <w:jc w:val="both"/>
        <w:rPr>
          <w:sz w:val="24"/>
          <w:szCs w:val="24"/>
        </w:rPr>
      </w:pPr>
      <w:r>
        <w:rPr>
          <w:sz w:val="24"/>
          <w:szCs w:val="24"/>
        </w:rPr>
        <w:t>LC = lunghezza del cordino;</w:t>
      </w:r>
    </w:p>
    <w:p>
      <w:pPr>
        <w:pStyle w:val="Normal"/>
        <w:spacing w:lineRule="auto" w:line="360"/>
        <w:jc w:val="both"/>
        <w:rPr>
          <w:sz w:val="24"/>
          <w:szCs w:val="24"/>
        </w:rPr>
      </w:pPr>
      <w:r>
        <w:rPr>
          <w:sz w:val="24"/>
          <w:szCs w:val="24"/>
        </w:rPr>
        <w:t>DR = distanza misurata in linea retta tra punto fisso di ancoraggio o posizione del dispositivo mobile di attacco ad una linea orizzontale sia flessibile che rigida e punto del bordo oltre il quale è possibile la caduta;</w:t>
      </w:r>
    </w:p>
    <w:p>
      <w:pPr>
        <w:pStyle w:val="Normal"/>
        <w:spacing w:lineRule="auto" w:line="360"/>
        <w:jc w:val="both"/>
        <w:rPr>
          <w:sz w:val="24"/>
          <w:szCs w:val="24"/>
        </w:rPr>
      </w:pPr>
      <w:r>
        <w:rPr>
          <w:sz w:val="24"/>
          <w:szCs w:val="24"/>
        </w:rPr>
        <w:t xml:space="preserve">HA = 1.5 m, massima altezza rispetto ai piedi, dell’attacco del cordino all’imbracatura, quando il lavoratore è eretto. </w:t>
      </w:r>
      <w:r>
        <w:rPr>
          <w:i/>
          <w:iCs/>
          <w:sz w:val="24"/>
          <w:szCs w:val="24"/>
        </w:rPr>
        <w:t>Esempi sono riportati in fig. 5</w:t>
      </w:r>
    </w:p>
    <w:p>
      <w:pPr>
        <w:pStyle w:val="Normal"/>
        <w:spacing w:lineRule="auto" w:line="360"/>
        <w:jc w:val="both"/>
        <w:rPr>
          <w:i/>
          <w:i/>
          <w:iCs/>
          <w:sz w:val="24"/>
          <w:szCs w:val="24"/>
        </w:rPr>
      </w:pPr>
      <w:r>
        <w:rPr>
          <w:i/>
          <w:iCs/>
          <w:sz w:val="24"/>
          <w:szCs w:val="24"/>
        </w:rPr>
        <w:drawing>
          <wp:anchor behindDoc="0" distT="0" distB="0" distL="0" distR="0" simplePos="0" locked="0" layoutInCell="1" allowOverlap="1" relativeHeight="71">
            <wp:simplePos x="0" y="0"/>
            <wp:positionH relativeFrom="column">
              <wp:align>center</wp:align>
            </wp:positionH>
            <wp:positionV relativeFrom="paragraph">
              <wp:posOffset>635</wp:posOffset>
            </wp:positionV>
            <wp:extent cx="4615180" cy="5684520"/>
            <wp:effectExtent l="0" t="0" r="0" b="0"/>
            <wp:wrapSquare wrapText="largest"/>
            <wp:docPr id="147" name="Immagine1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Immagine125" descr=""/>
                    <pic:cNvPicPr>
                      <a:picLocks noChangeAspect="1" noChangeArrowheads="1"/>
                    </pic:cNvPicPr>
                  </pic:nvPicPr>
                  <pic:blipFill>
                    <a:blip r:embed="rId182"/>
                    <a:stretch>
                      <a:fillRect/>
                    </a:stretch>
                  </pic:blipFill>
                  <pic:spPr bwMode="auto">
                    <a:xfrm>
                      <a:off x="0" y="0"/>
                      <a:ext cx="4615180" cy="5684520"/>
                    </a:xfrm>
                    <a:prstGeom prst="rect">
                      <a:avLst/>
                    </a:prstGeom>
                  </pic:spPr>
                </pic:pic>
              </a:graphicData>
            </a:graphic>
          </wp:anchor>
        </w:drawing>
      </w:r>
      <w:r>
        <w:br w:type="page"/>
      </w:r>
    </w:p>
    <w:p>
      <w:pPr>
        <w:pStyle w:val="Normal"/>
        <w:spacing w:lineRule="auto" w:line="360"/>
        <w:jc w:val="both"/>
        <w:rPr>
          <w:sz w:val="24"/>
          <w:szCs w:val="24"/>
        </w:rPr>
      </w:pPr>
      <w:r>
        <w:rPr>
          <w:sz w:val="24"/>
          <w:szCs w:val="24"/>
        </w:rPr>
        <w:t>Nel caso ci sia disassamento tra il punto in cui si ha la caduta e il punto di attacco del cordino (fig. 6) si deve tenere conto anche dell’effetto pendolo.</w:t>
      </w:r>
    </w:p>
    <w:p>
      <w:pPr>
        <w:pStyle w:val="Normal"/>
        <w:spacing w:lineRule="auto" w:line="360"/>
        <w:jc w:val="both"/>
        <w:rPr>
          <w:sz w:val="24"/>
          <w:szCs w:val="24"/>
        </w:rPr>
      </w:pPr>
      <w:r>
        <w:rPr>
          <w:sz w:val="24"/>
          <w:szCs w:val="24"/>
        </w:rPr>
        <w:t>Fermo restando che la massima distanza di caduta libera consentita è di 1,5 m (4,0 m quando il dispositivo di arresto della caduta è dotato di idonei assorbitori di energia, D.M. 22 maggio 1992, n. 466 - Regolamento recante il riconoscimento di efficacia di un sistema individuale per gli addetti al montaggio, allo smontaggio ed alla trasformazione dei ponteggi metallici), la distanza di caduta libera accettabile è quella minima possibile che si riesce a realizzare in quella particolare condizione di lavoro.</w:t>
      </w:r>
    </w:p>
    <w:p>
      <w:pPr>
        <w:pStyle w:val="Normal"/>
        <w:spacing w:lineRule="auto" w:line="360"/>
        <w:jc w:val="both"/>
        <w:rPr>
          <w:sz w:val="24"/>
          <w:szCs w:val="24"/>
        </w:rPr>
      </w:pPr>
      <w:r>
        <w:rPr>
          <w:sz w:val="24"/>
          <w:szCs w:val="24"/>
        </w:rPr>
        <w:t>Al fine di minimizzare la distanza di caduta libera, il punto di ancoraggio deve risultare al di sopra del punto di aggancio sull’imbracatura e la lunghezza del cordino deve essere la minima possibile in relazione all’attività da svolgere.</w:t>
      </w:r>
    </w:p>
    <w:p>
      <w:pPr>
        <w:pStyle w:val="Normal"/>
        <w:spacing w:lineRule="auto" w:line="360"/>
        <w:jc w:val="both"/>
        <w:rPr>
          <w:sz w:val="24"/>
          <w:szCs w:val="24"/>
        </w:rPr>
      </w:pPr>
      <w:r>
        <w:rPr>
          <w:sz w:val="24"/>
          <w:szCs w:val="24"/>
        </w:rPr>
        <w:t>Ancoraggi posti al di sotto dell’attacco sull’imbracatura possono determinare altezze di caduta libera abbastanza elevate.</w:t>
      </w:r>
    </w:p>
    <w:p>
      <w:pPr>
        <w:pStyle w:val="Normal"/>
        <w:spacing w:lineRule="auto" w:line="360"/>
        <w:jc w:val="both"/>
        <w:rPr>
          <w:sz w:val="24"/>
          <w:szCs w:val="24"/>
        </w:rPr>
      </w:pPr>
      <w:r>
        <w:rPr>
          <w:sz w:val="24"/>
          <w:szCs w:val="24"/>
        </w:rPr>
        <w:drawing>
          <wp:anchor behindDoc="0" distT="0" distB="0" distL="0" distR="0" simplePos="0" locked="0" layoutInCell="1" allowOverlap="1" relativeHeight="72">
            <wp:simplePos x="0" y="0"/>
            <wp:positionH relativeFrom="column">
              <wp:posOffset>626745</wp:posOffset>
            </wp:positionH>
            <wp:positionV relativeFrom="paragraph">
              <wp:posOffset>428625</wp:posOffset>
            </wp:positionV>
            <wp:extent cx="4714875" cy="4076700"/>
            <wp:effectExtent l="0" t="0" r="0" b="0"/>
            <wp:wrapSquare wrapText="largest"/>
            <wp:docPr id="148" name="Immagine1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magine126" descr=""/>
                    <pic:cNvPicPr>
                      <a:picLocks noChangeAspect="1" noChangeArrowheads="1"/>
                    </pic:cNvPicPr>
                  </pic:nvPicPr>
                  <pic:blipFill>
                    <a:blip r:embed="rId183"/>
                    <a:stretch>
                      <a:fillRect/>
                    </a:stretch>
                  </pic:blipFill>
                  <pic:spPr bwMode="auto">
                    <a:xfrm>
                      <a:off x="0" y="0"/>
                      <a:ext cx="4714875" cy="4076700"/>
                    </a:xfrm>
                    <a:prstGeom prst="rect">
                      <a:avLst/>
                    </a:prstGeom>
                  </pic:spPr>
                </pic:pic>
              </a:graphicData>
            </a:graphic>
          </wp:anchor>
        </w:drawing>
      </w:r>
      <w:r>
        <w:br w:type="page"/>
      </w:r>
    </w:p>
    <w:p>
      <w:pPr>
        <w:pStyle w:val="Titolo4"/>
        <w:numPr>
          <w:ilvl w:val="0"/>
          <w:numId w:val="0"/>
        </w:numPr>
        <w:ind w:left="864" w:right="1134" w:hanging="0"/>
        <w:rPr>
          <w:highlight w:val="yellow"/>
        </w:rPr>
      </w:pPr>
      <w:bookmarkStart w:id="131" w:name="__RefHeading___Toc9931_3435924765"/>
      <w:bookmarkEnd w:id="131"/>
      <w:r>
        <w:rPr>
          <w:rFonts w:eastAsia="Times New Roman" w:cs="Century Gothic" w:ascii="Century Gothic" w:hAnsi="Century Gothic"/>
          <w:b/>
          <w:bCs/>
          <w:i w:val="false"/>
          <w:iCs/>
          <w:caps/>
          <w:color w:val="00000A"/>
          <w:sz w:val="22"/>
          <w:szCs w:val="22"/>
          <w:u w:val="single"/>
          <w:lang w:val="it-IT" w:bidi="ar-SA"/>
        </w:rPr>
        <w:t>20.</w:t>
      </w:r>
      <w:r>
        <w:rPr>
          <w:rFonts w:eastAsia="Times New Roman" w:cs="Century Gothic" w:ascii="Century Gothic" w:hAnsi="Century Gothic"/>
          <w:b/>
          <w:bCs/>
          <w:i w:val="false"/>
          <w:iCs/>
          <w:caps/>
          <w:color w:val="00000A"/>
          <w:sz w:val="22"/>
          <w:szCs w:val="22"/>
          <w:u w:val="single"/>
          <w:lang w:val="it-IT" w:bidi="ar-SA"/>
        </w:rPr>
        <w:t>4</w:t>
      </w:r>
      <w:r>
        <w:rPr>
          <w:rFonts w:eastAsia="Times New Roman" w:cs="Century Gothic" w:ascii="Century Gothic" w:hAnsi="Century Gothic"/>
          <w:b/>
          <w:bCs/>
          <w:i w:val="false"/>
          <w:iCs/>
          <w:caps/>
          <w:color w:val="00000A"/>
          <w:sz w:val="22"/>
          <w:szCs w:val="22"/>
          <w:u w:val="single"/>
          <w:lang w:val="it-IT" w:bidi="ar-SA"/>
        </w:rPr>
        <w:t>.</w:t>
      </w:r>
      <w:r>
        <w:rPr>
          <w:rFonts w:eastAsia="Times New Roman" w:cs="Century Gothic" w:ascii="Century Gothic" w:hAnsi="Century Gothic"/>
          <w:b/>
          <w:bCs/>
          <w:i w:val="false"/>
          <w:iCs/>
          <w:caps/>
          <w:color w:val="00000A"/>
          <w:sz w:val="22"/>
          <w:szCs w:val="22"/>
          <w:u w:val="single"/>
          <w:lang w:val="it-IT" w:bidi="ar-SA"/>
        </w:rPr>
        <w:t>1.</w:t>
      </w:r>
      <w:r>
        <w:rPr>
          <w:rFonts w:eastAsia="Times New Roman" w:cs="Century Gothic" w:ascii="Century Gothic" w:hAnsi="Century Gothic"/>
          <w:b/>
          <w:bCs/>
          <w:i w:val="false"/>
          <w:iCs/>
          <w:caps/>
          <w:color w:val="00000A"/>
          <w:sz w:val="22"/>
          <w:szCs w:val="22"/>
          <w:u w:val="single"/>
          <w:lang w:val="it-IT" w:bidi="ar-SA"/>
        </w:rPr>
        <w:t>6</w:t>
      </w:r>
      <w:r>
        <w:rPr>
          <w:rFonts w:eastAsia="Times New Roman" w:cs="Century Gothic" w:ascii="Century Gothic" w:hAnsi="Century Gothic"/>
          <w:b/>
          <w:bCs/>
          <w:i w:val="false"/>
          <w:iCs/>
          <w:caps/>
          <w:color w:val="00000A"/>
          <w:sz w:val="22"/>
          <w:szCs w:val="22"/>
          <w:u w:val="single"/>
          <w:lang w:val="it-IT" w:bidi="ar-SA"/>
        </w:rPr>
        <w:tab/>
      </w:r>
      <w:r>
        <w:rPr>
          <w:rFonts w:eastAsia="Times New Roman" w:cs="Century Gothic" w:ascii="Century Gothic" w:hAnsi="Century Gothic"/>
          <w:b/>
          <w:bCs/>
          <w:i w:val="false"/>
          <w:iCs/>
          <w:caps/>
          <w:color w:val="00000A"/>
          <w:sz w:val="22"/>
          <w:szCs w:val="22"/>
          <w:u w:val="single"/>
          <w:lang w:val="it-IT" w:bidi="ar-SA"/>
        </w:rPr>
        <w:t>Uso in sicurezza dei sistemi di arresto caduta</w:t>
      </w:r>
    </w:p>
    <w:p>
      <w:pPr>
        <w:pStyle w:val="Normal"/>
        <w:rPr>
          <w:rFonts w:ascii="Century Gothic" w:hAnsi="Century Gothic" w:eastAsia="Times New Roman" w:cs="Century Gothic"/>
          <w:b/>
          <w:b/>
          <w:bCs/>
          <w:i w:val="false"/>
          <w:i w:val="false"/>
          <w:iCs/>
          <w:caps/>
          <w:color w:val="00000A"/>
          <w:sz w:val="22"/>
          <w:szCs w:val="22"/>
          <w:u w:val="single"/>
          <w:lang w:val="it-IT" w:bidi="ar-SA"/>
        </w:rPr>
      </w:pPr>
      <w:r>
        <w:rPr>
          <w:rFonts w:eastAsia="Times New Roman" w:cs="Century Gothic" w:ascii="Century Gothic" w:hAnsi="Century Gothic"/>
          <w:b/>
          <w:bCs/>
          <w:i w:val="false"/>
          <w:iCs/>
          <w:caps/>
          <w:color w:val="00000A"/>
          <w:sz w:val="22"/>
          <w:szCs w:val="22"/>
          <w:u w:val="single"/>
          <w:lang w:val="it-IT" w:bidi="ar-SA"/>
        </w:rPr>
      </w:r>
    </w:p>
    <w:p>
      <w:pPr>
        <w:pStyle w:val="Normal"/>
        <w:spacing w:lineRule="auto" w:line="360"/>
        <w:rPr>
          <w:sz w:val="24"/>
          <w:szCs w:val="24"/>
        </w:rPr>
      </w:pPr>
      <w:r>
        <w:rPr>
          <w:sz w:val="24"/>
          <w:szCs w:val="24"/>
        </w:rPr>
        <w:t>Per l’uso dei sistemi di arresto caduta si deve sempre tener conto delle seguenti indicazioni:</w:t>
      </w:r>
    </w:p>
    <w:p>
      <w:pPr>
        <w:pStyle w:val="Normal"/>
        <w:spacing w:lineRule="auto" w:line="360"/>
        <w:jc w:val="both"/>
        <w:rPr>
          <w:sz w:val="24"/>
          <w:szCs w:val="24"/>
        </w:rPr>
      </w:pPr>
      <w:r>
        <w:rPr>
          <w:sz w:val="24"/>
          <w:szCs w:val="24"/>
        </w:rPr>
        <w:t xml:space="preserve">• </w:t>
      </w:r>
      <w:r>
        <w:rPr>
          <w:sz w:val="24"/>
          <w:szCs w:val="24"/>
        </w:rPr>
        <w:t>i sistemi devono essere utilizzati soltanto per gli usi previsti e conformemente alle informazioni del fabbricante;</w:t>
      </w:r>
    </w:p>
    <w:p>
      <w:pPr>
        <w:pStyle w:val="Normal"/>
        <w:spacing w:lineRule="auto" w:line="360"/>
        <w:jc w:val="both"/>
        <w:rPr>
          <w:sz w:val="24"/>
          <w:szCs w:val="24"/>
        </w:rPr>
      </w:pPr>
      <w:r>
        <w:rPr>
          <w:sz w:val="24"/>
          <w:szCs w:val="24"/>
        </w:rPr>
        <w:t xml:space="preserve">• </w:t>
      </w:r>
      <w:r>
        <w:rPr>
          <w:sz w:val="24"/>
          <w:szCs w:val="24"/>
        </w:rPr>
        <w:t>i sistemi devono essere utilizzati con attenzione al fine di non danneggiarli;</w:t>
      </w:r>
    </w:p>
    <w:p>
      <w:pPr>
        <w:pStyle w:val="Normal"/>
        <w:spacing w:lineRule="auto" w:line="360"/>
        <w:jc w:val="both"/>
        <w:rPr>
          <w:sz w:val="24"/>
          <w:szCs w:val="24"/>
        </w:rPr>
      </w:pPr>
      <w:r>
        <w:rPr>
          <w:sz w:val="24"/>
          <w:szCs w:val="24"/>
        </w:rPr>
        <w:t xml:space="preserve">• </w:t>
      </w:r>
      <w:r>
        <w:rPr>
          <w:sz w:val="24"/>
          <w:szCs w:val="24"/>
        </w:rPr>
        <w:t>i sistemi devono essere utilizzati soltanto da lavoratori che siano stati sottoposti al programma di formazione e addestramento organizzato dal datore di lavoro;</w:t>
      </w:r>
    </w:p>
    <w:p>
      <w:pPr>
        <w:pStyle w:val="Normal"/>
        <w:spacing w:lineRule="auto" w:line="360"/>
        <w:jc w:val="both"/>
        <w:rPr>
          <w:sz w:val="24"/>
          <w:szCs w:val="24"/>
        </w:rPr>
      </w:pPr>
      <w:r>
        <w:rPr>
          <w:sz w:val="24"/>
          <w:szCs w:val="24"/>
        </w:rPr>
        <w:t xml:space="preserve">• </w:t>
      </w:r>
      <w:r>
        <w:rPr>
          <w:sz w:val="24"/>
          <w:szCs w:val="24"/>
        </w:rPr>
        <w:t>i sistemi devono essere utilizzati dai lavoratori avendone cura e non apportando modifiche ai dispositivi o alle loro combinazioni, così come previste dal fabbricante;</w:t>
      </w:r>
    </w:p>
    <w:p>
      <w:pPr>
        <w:pStyle w:val="Normal"/>
        <w:spacing w:lineRule="auto" w:line="360"/>
        <w:jc w:val="both"/>
        <w:rPr>
          <w:sz w:val="24"/>
          <w:szCs w:val="24"/>
        </w:rPr>
      </w:pPr>
      <w:r>
        <w:rPr>
          <w:sz w:val="24"/>
          <w:szCs w:val="24"/>
        </w:rPr>
        <w:t xml:space="preserve">• </w:t>
      </w:r>
      <w:r>
        <w:rPr>
          <w:sz w:val="24"/>
          <w:szCs w:val="24"/>
        </w:rPr>
        <w:t>il lavoratore, prima di utilizzare il dispositivo, deve assicurarsi che sia efficiente, correttamente assiemato e che i ganci e i connettori siano completamente e correttamente chiusi;</w:t>
      </w:r>
    </w:p>
    <w:p>
      <w:pPr>
        <w:pStyle w:val="Normal"/>
        <w:spacing w:lineRule="auto" w:line="360"/>
        <w:jc w:val="both"/>
        <w:rPr>
          <w:sz w:val="24"/>
          <w:szCs w:val="24"/>
        </w:rPr>
      </w:pPr>
      <w:r>
        <w:rPr>
          <w:sz w:val="24"/>
          <w:szCs w:val="24"/>
        </w:rPr>
        <w:t xml:space="preserve">• </w:t>
      </w:r>
      <w:r>
        <w:rPr>
          <w:sz w:val="24"/>
          <w:szCs w:val="24"/>
        </w:rPr>
        <w:t>dopo l’uso il dispositivo deve essere correttamente riposto;</w:t>
      </w:r>
    </w:p>
    <w:p>
      <w:pPr>
        <w:pStyle w:val="Normal"/>
        <w:spacing w:lineRule="auto" w:line="360"/>
        <w:jc w:val="both"/>
        <w:rPr>
          <w:sz w:val="24"/>
          <w:szCs w:val="24"/>
        </w:rPr>
      </w:pPr>
      <w:r>
        <w:rPr>
          <w:sz w:val="24"/>
          <w:szCs w:val="24"/>
        </w:rPr>
        <w:t xml:space="preserve">• </w:t>
      </w:r>
      <w:r>
        <w:rPr>
          <w:sz w:val="24"/>
          <w:szCs w:val="24"/>
        </w:rPr>
        <w:t>quando il sistema è stato utilizzato per un arresto della caduta, deve essere ritirato dall’uso e predisposto per l’ispezione.</w:t>
      </w:r>
    </w:p>
    <w:p>
      <w:pPr>
        <w:pStyle w:val="Normal"/>
        <w:spacing w:lineRule="auto" w:line="360"/>
        <w:rPr>
          <w:b/>
          <w:b/>
          <w:bCs/>
          <w:sz w:val="24"/>
          <w:szCs w:val="24"/>
        </w:rPr>
      </w:pPr>
      <w:r>
        <w:rPr>
          <w:b/>
          <w:bCs/>
          <w:sz w:val="24"/>
          <w:szCs w:val="24"/>
        </w:rPr>
        <w:t>a) Linee di ancoraggio</w:t>
      </w:r>
    </w:p>
    <w:p>
      <w:pPr>
        <w:pStyle w:val="Normal"/>
        <w:spacing w:lineRule="auto" w:line="360"/>
        <w:rPr>
          <w:sz w:val="24"/>
          <w:szCs w:val="24"/>
        </w:rPr>
      </w:pPr>
      <w:r>
        <w:rPr>
          <w:sz w:val="24"/>
          <w:szCs w:val="24"/>
        </w:rPr>
        <w:t>Sono di seguito riportate alcune raccomandazioni generali per l’uso in sicurezza:</w:t>
      </w:r>
    </w:p>
    <w:p>
      <w:pPr>
        <w:pStyle w:val="Normal"/>
        <w:spacing w:lineRule="auto" w:line="360"/>
        <w:jc w:val="both"/>
        <w:rPr>
          <w:sz w:val="24"/>
          <w:szCs w:val="24"/>
        </w:rPr>
      </w:pPr>
      <w:r>
        <w:rPr>
          <w:sz w:val="24"/>
          <w:szCs w:val="24"/>
        </w:rPr>
        <w:t>1. devono essere utilizzate le linee di ancoraggio non superando il numero massimo di utilizzatori previsto dal fabbricante;</w:t>
      </w:r>
    </w:p>
    <w:p>
      <w:pPr>
        <w:pStyle w:val="Normal"/>
        <w:spacing w:lineRule="auto" w:line="360"/>
        <w:jc w:val="both"/>
        <w:rPr>
          <w:sz w:val="24"/>
          <w:szCs w:val="24"/>
        </w:rPr>
      </w:pPr>
      <w:r>
        <w:rPr>
          <w:sz w:val="24"/>
          <w:szCs w:val="24"/>
        </w:rPr>
        <w:t>2. dopo un arresto di caduta, devono essere utilizzate le linee di ancoraggio secondo le istruzioni del fabbricante e verificato che sia ancora mantenuta la distanza minima di caduta in sicurezza;</w:t>
      </w:r>
    </w:p>
    <w:p>
      <w:pPr>
        <w:pStyle w:val="Normal"/>
        <w:spacing w:lineRule="auto" w:line="360"/>
        <w:jc w:val="both"/>
        <w:rPr>
          <w:sz w:val="24"/>
          <w:szCs w:val="24"/>
        </w:rPr>
      </w:pPr>
      <w:r>
        <w:rPr>
          <w:sz w:val="24"/>
          <w:szCs w:val="24"/>
        </w:rPr>
        <w:t>3. una linea di ancoraggio predisposta per l’aggancio di un sistema anticaduta non deve essere usata per altri scopi, a meno che non espressamente progettata;</w:t>
      </w:r>
    </w:p>
    <w:p>
      <w:pPr>
        <w:pStyle w:val="Normal"/>
        <w:spacing w:lineRule="auto" w:line="360"/>
        <w:jc w:val="both"/>
        <w:rPr>
          <w:sz w:val="24"/>
          <w:szCs w:val="24"/>
        </w:rPr>
      </w:pPr>
      <w:r>
        <w:rPr>
          <w:sz w:val="24"/>
          <w:szCs w:val="24"/>
        </w:rPr>
        <w:t>4. quando risulta necessario passare da un sistema di ancoraggio ad un altro ed esiste un rischio di caduta, deve essere mantenuto l’aggancio contemporaneo ai due sistemi durante il trasferimento;</w:t>
      </w:r>
    </w:p>
    <w:p>
      <w:pPr>
        <w:pStyle w:val="Normal"/>
        <w:spacing w:lineRule="auto" w:line="360"/>
        <w:jc w:val="both"/>
        <w:rPr>
          <w:sz w:val="24"/>
          <w:szCs w:val="24"/>
        </w:rPr>
      </w:pPr>
      <w:r>
        <w:rPr>
          <w:sz w:val="24"/>
          <w:szCs w:val="24"/>
        </w:rPr>
        <w:t>5. i sistemi di ancoraggio devono essere installati da persone competenti;</w:t>
      </w:r>
    </w:p>
    <w:p>
      <w:pPr>
        <w:pStyle w:val="Normal"/>
        <w:spacing w:lineRule="auto" w:line="360"/>
        <w:jc w:val="both"/>
        <w:rPr>
          <w:sz w:val="24"/>
          <w:szCs w:val="24"/>
        </w:rPr>
      </w:pPr>
      <w:r>
        <w:rPr>
          <w:sz w:val="24"/>
          <w:szCs w:val="24"/>
        </w:rPr>
        <w:t>6. in prossimità del luogo ove si ha l’accesso alla linea di ancoraggio permanente, devono essere installarti dei cartelli riportanti le seguenti informazioni:</w:t>
      </w:r>
    </w:p>
    <w:p>
      <w:pPr>
        <w:pStyle w:val="Normal"/>
        <w:spacing w:lineRule="auto" w:line="360"/>
        <w:rPr>
          <w:sz w:val="24"/>
          <w:szCs w:val="24"/>
        </w:rPr>
      </w:pPr>
      <w:r>
        <w:rPr>
          <w:sz w:val="24"/>
          <w:szCs w:val="24"/>
        </w:rPr>
        <w:t xml:space="preserve">• </w:t>
      </w:r>
      <w:r>
        <w:rPr>
          <w:sz w:val="24"/>
          <w:szCs w:val="24"/>
        </w:rPr>
        <w:t>data di installazione e nome dell’installatore e del fabbricante;</w:t>
      </w:r>
    </w:p>
    <w:p>
      <w:pPr>
        <w:pStyle w:val="Normal"/>
        <w:spacing w:lineRule="auto" w:line="360"/>
        <w:rPr>
          <w:sz w:val="24"/>
          <w:szCs w:val="24"/>
        </w:rPr>
      </w:pPr>
      <w:r>
        <w:rPr>
          <w:sz w:val="24"/>
          <w:szCs w:val="24"/>
        </w:rPr>
        <w:t xml:space="preserve">• </w:t>
      </w:r>
      <w:r>
        <w:rPr>
          <w:sz w:val="24"/>
          <w:szCs w:val="24"/>
        </w:rPr>
        <w:t>numero di identificazione del sistema;</w:t>
      </w:r>
    </w:p>
    <w:p>
      <w:pPr>
        <w:pStyle w:val="Normal"/>
        <w:spacing w:lineRule="auto" w:line="360"/>
        <w:rPr>
          <w:sz w:val="24"/>
          <w:szCs w:val="24"/>
        </w:rPr>
      </w:pPr>
      <w:r>
        <w:rPr>
          <w:sz w:val="24"/>
          <w:szCs w:val="24"/>
        </w:rPr>
        <w:t xml:space="preserve">• </w:t>
      </w:r>
      <w:r>
        <w:rPr>
          <w:sz w:val="24"/>
          <w:szCs w:val="24"/>
        </w:rPr>
        <w:t>utilizzo obbligatorio di un assorbitore di energia;</w:t>
      </w:r>
    </w:p>
    <w:p>
      <w:pPr>
        <w:pStyle w:val="Normal"/>
        <w:spacing w:lineRule="auto" w:line="360"/>
        <w:rPr>
          <w:sz w:val="24"/>
          <w:szCs w:val="24"/>
        </w:rPr>
      </w:pPr>
      <w:r>
        <w:rPr>
          <w:sz w:val="24"/>
          <w:szCs w:val="24"/>
        </w:rPr>
        <w:t xml:space="preserve">• </w:t>
      </w:r>
      <w:r>
        <w:rPr>
          <w:sz w:val="24"/>
          <w:szCs w:val="24"/>
        </w:rPr>
        <w:t>numero massimo di utilizzatori simultanei permessi;</w:t>
      </w:r>
    </w:p>
    <w:p>
      <w:pPr>
        <w:pStyle w:val="Normal"/>
        <w:spacing w:lineRule="auto" w:line="360"/>
        <w:rPr>
          <w:sz w:val="24"/>
          <w:szCs w:val="24"/>
        </w:rPr>
      </w:pPr>
      <w:r>
        <w:rPr>
          <w:sz w:val="24"/>
          <w:szCs w:val="24"/>
        </w:rPr>
        <w:t xml:space="preserve">• </w:t>
      </w:r>
      <w:r>
        <w:rPr>
          <w:sz w:val="24"/>
          <w:szCs w:val="24"/>
        </w:rPr>
        <w:t>istruzioni di servizio (ispezioni e relative date);</w:t>
      </w:r>
    </w:p>
    <w:p>
      <w:pPr>
        <w:pStyle w:val="Normal"/>
        <w:spacing w:lineRule="auto" w:line="360"/>
        <w:rPr>
          <w:sz w:val="24"/>
          <w:szCs w:val="24"/>
        </w:rPr>
      </w:pPr>
      <w:r>
        <w:rPr>
          <w:sz w:val="24"/>
          <w:szCs w:val="24"/>
        </w:rPr>
        <w:t xml:space="preserve">• </w:t>
      </w:r>
      <w:r>
        <w:rPr>
          <w:sz w:val="24"/>
          <w:szCs w:val="24"/>
        </w:rPr>
        <w:t>date di fuori servizio del sistema ed eventuale possibilità di ricertificazione;</w:t>
      </w:r>
    </w:p>
    <w:p>
      <w:pPr>
        <w:pStyle w:val="Normal"/>
        <w:spacing w:lineRule="auto" w:line="360"/>
        <w:rPr>
          <w:sz w:val="24"/>
          <w:szCs w:val="24"/>
        </w:rPr>
      </w:pPr>
      <w:r>
        <w:rPr>
          <w:sz w:val="24"/>
          <w:szCs w:val="24"/>
        </w:rPr>
        <w:t xml:space="preserve">• </w:t>
      </w:r>
      <w:r>
        <w:rPr>
          <w:sz w:val="24"/>
          <w:szCs w:val="24"/>
        </w:rPr>
        <w:t>avviso che il sistema deve essere usato solo come linea per aggancio per dispositivo arresto caduta.</w:t>
      </w:r>
    </w:p>
    <w:p>
      <w:pPr>
        <w:pStyle w:val="Normal"/>
        <w:spacing w:lineRule="auto" w:line="360"/>
        <w:rPr>
          <w:b/>
          <w:b/>
          <w:bCs/>
          <w:sz w:val="24"/>
          <w:szCs w:val="24"/>
        </w:rPr>
      </w:pPr>
      <w:r>
        <w:rPr>
          <w:b/>
          <w:bCs/>
          <w:sz w:val="24"/>
          <w:szCs w:val="24"/>
        </w:rPr>
        <w:t>b) Punti di attacco</w:t>
      </w:r>
    </w:p>
    <w:p>
      <w:pPr>
        <w:pStyle w:val="Normal"/>
        <w:spacing w:lineRule="auto" w:line="360"/>
        <w:jc w:val="both"/>
        <w:rPr>
          <w:sz w:val="24"/>
          <w:szCs w:val="24"/>
        </w:rPr>
      </w:pPr>
      <w:r>
        <w:rPr>
          <w:sz w:val="24"/>
          <w:szCs w:val="24"/>
        </w:rPr>
        <w:t>Sono di seguito elencate alcune raccomandazioni generali per l’uso in sicurezza:</w:t>
      </w:r>
    </w:p>
    <w:p>
      <w:pPr>
        <w:pStyle w:val="Normal"/>
        <w:spacing w:lineRule="auto" w:line="360"/>
        <w:jc w:val="both"/>
        <w:rPr>
          <w:sz w:val="24"/>
          <w:szCs w:val="24"/>
        </w:rPr>
      </w:pPr>
      <w:r>
        <w:rPr>
          <w:sz w:val="24"/>
          <w:szCs w:val="24"/>
        </w:rPr>
        <w:t>1. deve essere verificato che tutti gli elementi di accoppiamento siano compatibili l’uno con l’altro, al fine di evitare rilasci non voluti o sovraccarichi degli elementi;</w:t>
      </w:r>
    </w:p>
    <w:p>
      <w:pPr>
        <w:pStyle w:val="Normal"/>
        <w:spacing w:lineRule="auto" w:line="360"/>
        <w:jc w:val="both"/>
        <w:rPr>
          <w:sz w:val="24"/>
          <w:szCs w:val="24"/>
        </w:rPr>
      </w:pPr>
      <w:r>
        <w:rPr>
          <w:sz w:val="24"/>
          <w:szCs w:val="24"/>
        </w:rPr>
        <w:t>2. deve essere verificato al momento in cui il DPI viene indossato e di tanto in tanto durante l’uso che i dispositivi di chiusura sia primario che secondario siano in posizione di sicurezza;</w:t>
      </w:r>
    </w:p>
    <w:p>
      <w:pPr>
        <w:pStyle w:val="Normal"/>
        <w:spacing w:lineRule="auto" w:line="360"/>
        <w:jc w:val="both"/>
        <w:rPr>
          <w:sz w:val="24"/>
          <w:szCs w:val="24"/>
        </w:rPr>
      </w:pPr>
      <w:r>
        <w:rPr>
          <w:sz w:val="24"/>
          <w:szCs w:val="24"/>
        </w:rPr>
        <w:t>3. deve essere evitato che gli elementi di attacco siano sottoposti a sollecitazioni di flessione (Fig. 15) in quanto possono essere progettati per non sopportare tale tipo di sollecitazione;</w:t>
      </w:r>
    </w:p>
    <w:p>
      <w:pPr>
        <w:pStyle w:val="Normal"/>
        <w:spacing w:lineRule="auto" w:line="360"/>
        <w:jc w:val="both"/>
        <w:rPr>
          <w:sz w:val="24"/>
          <w:szCs w:val="24"/>
        </w:rPr>
      </w:pPr>
      <w:r>
        <w:rPr>
          <w:sz w:val="24"/>
          <w:szCs w:val="24"/>
        </w:rPr>
        <w:t>4. evitare di sollecitare il dispositivo di chiusura del connettore con carichi laterali;</w:t>
      </w:r>
    </w:p>
    <w:p>
      <w:pPr>
        <w:pStyle w:val="Normal"/>
        <w:spacing w:lineRule="auto" w:line="360"/>
        <w:jc w:val="both"/>
        <w:rPr>
          <w:sz w:val="24"/>
          <w:szCs w:val="24"/>
        </w:rPr>
      </w:pPr>
      <w:r>
        <w:rPr>
          <w:sz w:val="24"/>
          <w:szCs w:val="24"/>
        </w:rPr>
        <w:t>5. evitare carichi non in asse con la spina (Fig. 16);</w:t>
      </w:r>
    </w:p>
    <w:p>
      <w:pPr>
        <w:pStyle w:val="Normal"/>
        <w:spacing w:lineRule="auto" w:line="360"/>
        <w:jc w:val="both"/>
        <w:rPr>
          <w:sz w:val="24"/>
          <w:szCs w:val="24"/>
        </w:rPr>
      </w:pPr>
      <w:r>
        <w:rPr>
          <w:sz w:val="24"/>
          <w:szCs w:val="24"/>
        </w:rPr>
        <w:t>6. evitare di utilizzare connettori con sedi piccole rispetto al diametro delle funi (Fig. 17).</w:t>
      </w:r>
    </w:p>
    <w:p>
      <w:pPr>
        <w:pStyle w:val="Normal"/>
        <w:spacing w:lineRule="auto" w:line="360"/>
        <w:jc w:val="both"/>
        <w:rPr>
          <w:b/>
          <w:b/>
          <w:bCs/>
          <w:sz w:val="24"/>
          <w:szCs w:val="24"/>
        </w:rPr>
      </w:pPr>
      <w:r>
        <w:rPr>
          <w:b/>
          <w:bCs/>
          <w:sz w:val="24"/>
          <w:szCs w:val="24"/>
        </w:rPr>
        <w:t>c) Punti e dispositivi di ancoraggio</w:t>
      </w:r>
    </w:p>
    <w:p>
      <w:pPr>
        <w:pStyle w:val="Normal"/>
        <w:spacing w:lineRule="auto" w:line="360"/>
        <w:jc w:val="both"/>
        <w:rPr>
          <w:sz w:val="24"/>
          <w:szCs w:val="24"/>
        </w:rPr>
      </w:pPr>
      <w:r>
        <w:rPr>
          <w:sz w:val="24"/>
          <w:szCs w:val="24"/>
        </w:rPr>
        <w:t>Sono di seguito riportate alcune raccomandazioni generali per l’uso in sicurezza dei sistemi e dei dispositivi di ancoraggio:</w:t>
      </w:r>
    </w:p>
    <w:p>
      <w:pPr>
        <w:pStyle w:val="Normal"/>
        <w:spacing w:lineRule="auto" w:line="360"/>
        <w:jc w:val="both"/>
        <w:rPr>
          <w:sz w:val="24"/>
          <w:szCs w:val="24"/>
        </w:rPr>
      </w:pPr>
      <w:r>
        <w:rPr>
          <w:sz w:val="24"/>
          <w:szCs w:val="24"/>
        </w:rPr>
        <w:t xml:space="preserve">• </w:t>
      </w:r>
      <w:r>
        <w:rPr>
          <w:sz w:val="24"/>
          <w:szCs w:val="24"/>
        </w:rPr>
        <w:t>deve essere usato un adatto punto di ancoraggio posizionato il più vicino possibile al lavoratore, sulla verticale del luogo di lavoro al fine di ridurre l’effetto pendolo;</w:t>
      </w:r>
    </w:p>
    <w:p>
      <w:pPr>
        <w:pStyle w:val="Normal"/>
        <w:spacing w:lineRule="auto" w:line="360"/>
        <w:jc w:val="both"/>
        <w:rPr>
          <w:sz w:val="24"/>
          <w:szCs w:val="24"/>
        </w:rPr>
      </w:pPr>
      <w:r>
        <w:rPr>
          <w:sz w:val="24"/>
          <w:szCs w:val="24"/>
        </w:rPr>
        <w:t xml:space="preserve">• </w:t>
      </w:r>
      <w:r>
        <w:rPr>
          <w:sz w:val="24"/>
          <w:szCs w:val="24"/>
        </w:rPr>
        <w:t>deve essere usato, quando ne esiste la possibilità, un punto di ancoraggio posizionato in alto rispetto al piano di calpestio in modo da ridurre il più possibile l’altezza di caduta libera;</w:t>
      </w:r>
    </w:p>
    <w:p>
      <w:pPr>
        <w:pStyle w:val="Normal"/>
        <w:spacing w:lineRule="auto" w:line="360"/>
        <w:jc w:val="both"/>
        <w:rPr>
          <w:sz w:val="24"/>
          <w:szCs w:val="24"/>
        </w:rPr>
      </w:pPr>
      <w:r>
        <w:rPr>
          <w:sz w:val="24"/>
          <w:szCs w:val="24"/>
        </w:rPr>
        <w:t xml:space="preserve">• </w:t>
      </w:r>
      <w:r>
        <w:rPr>
          <w:sz w:val="24"/>
          <w:szCs w:val="24"/>
        </w:rPr>
        <w:t>deve essere utilizzato un punto di ancoraggio posizionato in modo tale da assicurare, in relazione al tipo di dispositivo anticaduta utilizzato, un adeguato spazio libero di sicurezza al di sotto del lavoratore;</w:t>
      </w:r>
    </w:p>
    <w:p>
      <w:pPr>
        <w:pStyle w:val="Normal"/>
        <w:spacing w:lineRule="auto" w:line="360"/>
        <w:jc w:val="both"/>
        <w:rPr>
          <w:sz w:val="24"/>
          <w:szCs w:val="24"/>
        </w:rPr>
      </w:pPr>
      <w:r>
        <w:rPr>
          <w:sz w:val="24"/>
          <w:szCs w:val="24"/>
        </w:rPr>
        <w:t xml:space="preserve">• </w:t>
      </w:r>
      <w:r>
        <w:rPr>
          <w:sz w:val="24"/>
          <w:szCs w:val="24"/>
        </w:rPr>
        <w:t>devono essere utilizzati ancoraggi di adeguata resistenza;</w:t>
      </w:r>
    </w:p>
    <w:p>
      <w:pPr>
        <w:pStyle w:val="Normal"/>
        <w:spacing w:lineRule="auto" w:line="360"/>
        <w:jc w:val="both"/>
        <w:rPr>
          <w:sz w:val="24"/>
          <w:szCs w:val="24"/>
        </w:rPr>
      </w:pPr>
      <w:r>
        <w:rPr>
          <w:sz w:val="24"/>
          <w:szCs w:val="24"/>
        </w:rPr>
        <w:t xml:space="preserve">• </w:t>
      </w:r>
      <w:r>
        <w:rPr>
          <w:sz w:val="24"/>
          <w:szCs w:val="24"/>
        </w:rPr>
        <w:t>deve essere approntato un accesso sicuro al punto di ancoraggio.</w:t>
      </w:r>
    </w:p>
    <w:p>
      <w:pPr>
        <w:pStyle w:val="Normal"/>
        <w:spacing w:lineRule="auto" w:line="360"/>
        <w:jc w:val="both"/>
        <w:rPr>
          <w:sz w:val="24"/>
          <w:szCs w:val="24"/>
        </w:rPr>
      </w:pPr>
      <w:r>
        <w:rPr>
          <w:sz w:val="24"/>
          <w:szCs w:val="24"/>
        </w:rPr>
        <w:drawing>
          <wp:anchor behindDoc="0" distT="0" distB="0" distL="0" distR="0" simplePos="0" locked="0" layoutInCell="1" allowOverlap="1" relativeHeight="73">
            <wp:simplePos x="0" y="0"/>
            <wp:positionH relativeFrom="column">
              <wp:align>center</wp:align>
            </wp:positionH>
            <wp:positionV relativeFrom="paragraph">
              <wp:posOffset>635</wp:posOffset>
            </wp:positionV>
            <wp:extent cx="5410200" cy="2333625"/>
            <wp:effectExtent l="0" t="0" r="0" b="0"/>
            <wp:wrapSquare wrapText="largest"/>
            <wp:docPr id="149" name="Immagine1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mmagine127" descr=""/>
                    <pic:cNvPicPr>
                      <a:picLocks noChangeAspect="1" noChangeArrowheads="1"/>
                    </pic:cNvPicPr>
                  </pic:nvPicPr>
                  <pic:blipFill>
                    <a:blip r:embed="rId184"/>
                    <a:stretch>
                      <a:fillRect/>
                    </a:stretch>
                  </pic:blipFill>
                  <pic:spPr bwMode="auto">
                    <a:xfrm>
                      <a:off x="0" y="0"/>
                      <a:ext cx="5410200" cy="2333625"/>
                    </a:xfrm>
                    <a:prstGeom prst="rect">
                      <a:avLst/>
                    </a:prstGeom>
                  </pic:spPr>
                </pic:pic>
              </a:graphicData>
            </a:graphic>
          </wp:anchor>
        </w:drawing>
      </w:r>
      <w:r>
        <w:br w:type="page"/>
      </w:r>
    </w:p>
    <w:p>
      <w:pPr>
        <w:pStyle w:val="Titolo1"/>
        <w:rPr>
          <w:rFonts w:ascii="Century Gothic" w:hAnsi="Century Gothic" w:cs="Century Gothic"/>
          <w:iCs/>
          <w:caps/>
          <w:highlight w:val="yellow"/>
          <w:u w:val="single"/>
        </w:rPr>
      </w:pPr>
      <w:r>
        <w:rPr>
          <w:rFonts w:cs="Century Gothic" w:ascii="Century Gothic" w:hAnsi="Century Gothic"/>
          <w:iCs/>
          <w:caps/>
          <w:highlight w:val="yellow"/>
          <w:u w:val="single"/>
        </w:rPr>
        <w:drawing>
          <wp:anchor behindDoc="0" distT="0" distB="0" distL="0" distR="0" simplePos="0" locked="0" layoutInCell="1" allowOverlap="1" relativeHeight="74">
            <wp:simplePos x="0" y="0"/>
            <wp:positionH relativeFrom="column">
              <wp:posOffset>507365</wp:posOffset>
            </wp:positionH>
            <wp:positionV relativeFrom="paragraph">
              <wp:posOffset>410210</wp:posOffset>
            </wp:positionV>
            <wp:extent cx="5104765" cy="3247390"/>
            <wp:effectExtent l="0" t="0" r="0" b="0"/>
            <wp:wrapTopAndBottom/>
            <wp:docPr id="150" name="Immagine1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magine128" descr=""/>
                    <pic:cNvPicPr>
                      <a:picLocks noChangeAspect="1" noChangeArrowheads="1"/>
                    </pic:cNvPicPr>
                  </pic:nvPicPr>
                  <pic:blipFill>
                    <a:blip r:embed="rId185"/>
                    <a:stretch>
                      <a:fillRect/>
                    </a:stretch>
                  </pic:blipFill>
                  <pic:spPr bwMode="auto">
                    <a:xfrm>
                      <a:off x="0" y="0"/>
                      <a:ext cx="5104765" cy="3247390"/>
                    </a:xfrm>
                    <a:prstGeom prst="rect">
                      <a:avLst/>
                    </a:prstGeom>
                  </pic:spPr>
                </pic:pic>
              </a:graphicData>
            </a:graphic>
          </wp:anchor>
        </w:drawing>
        <w:drawing>
          <wp:anchor behindDoc="0" distT="0" distB="0" distL="0" distR="0" simplePos="0" locked="0" layoutInCell="1" allowOverlap="1" relativeHeight="75">
            <wp:simplePos x="0" y="0"/>
            <wp:positionH relativeFrom="column">
              <wp:posOffset>651510</wp:posOffset>
            </wp:positionH>
            <wp:positionV relativeFrom="paragraph">
              <wp:posOffset>5029200</wp:posOffset>
            </wp:positionV>
            <wp:extent cx="4856480" cy="2782570"/>
            <wp:effectExtent l="0" t="0" r="0" b="0"/>
            <wp:wrapSquare wrapText="largest"/>
            <wp:docPr id="151" name="Immagine1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Immagine129" descr=""/>
                    <pic:cNvPicPr>
                      <a:picLocks noChangeAspect="1" noChangeArrowheads="1"/>
                    </pic:cNvPicPr>
                  </pic:nvPicPr>
                  <pic:blipFill>
                    <a:blip r:embed="rId186"/>
                    <a:stretch>
                      <a:fillRect/>
                    </a:stretch>
                  </pic:blipFill>
                  <pic:spPr bwMode="auto">
                    <a:xfrm>
                      <a:off x="0" y="0"/>
                      <a:ext cx="4856480" cy="2782570"/>
                    </a:xfrm>
                    <a:prstGeom prst="rect">
                      <a:avLst/>
                    </a:prstGeom>
                  </pic:spPr>
                </pic:pic>
              </a:graphicData>
            </a:graphic>
          </wp:anchor>
        </w:drawing>
      </w:r>
      <w:r>
        <w:br w:type="page"/>
      </w:r>
    </w:p>
    <w:p>
      <w:pPr>
        <w:pStyle w:val="Titolo3"/>
        <w:numPr>
          <w:ilvl w:val="0"/>
          <w:numId w:val="0"/>
        </w:numPr>
        <w:ind w:left="720" w:hanging="0"/>
        <w:jc w:val="left"/>
        <w:rPr/>
      </w:pPr>
      <w:bookmarkStart w:id="132" w:name="__RefHeading___Toc9933_3435924765"/>
      <w:bookmarkEnd w:id="132"/>
      <w:r>
        <w:rPr>
          <w:rFonts w:eastAsia="Times New Roman" w:cs="Century Gothic" w:ascii="Century Gothic" w:hAnsi="Century Gothic"/>
          <w:b/>
          <w:bCs/>
          <w:i w:val="false"/>
          <w:iCs/>
          <w:caps/>
          <w:color w:val="00000A"/>
          <w:sz w:val="22"/>
          <w:szCs w:val="22"/>
          <w:u w:val="single"/>
          <w:lang w:val="it-IT" w:bidi="ar-SA"/>
        </w:rPr>
        <w:t>20.</w:t>
      </w:r>
      <w:r>
        <w:rPr>
          <w:rFonts w:eastAsia="Times New Roman" w:cs="Century Gothic" w:ascii="Century Gothic" w:hAnsi="Century Gothic"/>
          <w:b/>
          <w:bCs/>
          <w:i w:val="false"/>
          <w:iCs/>
          <w:caps/>
          <w:color w:val="00000A"/>
          <w:sz w:val="22"/>
          <w:szCs w:val="22"/>
          <w:u w:val="single"/>
          <w:lang w:val="it-IT" w:bidi="ar-SA"/>
        </w:rPr>
        <w:t>4</w:t>
      </w:r>
      <w:r>
        <w:rPr>
          <w:rFonts w:eastAsia="Times New Roman" w:cs="Century Gothic" w:ascii="Century Gothic" w:hAnsi="Century Gothic"/>
          <w:b/>
          <w:bCs/>
          <w:i w:val="false"/>
          <w:iCs/>
          <w:caps/>
          <w:color w:val="00000A"/>
          <w:sz w:val="22"/>
          <w:szCs w:val="22"/>
          <w:u w:val="single"/>
          <w:lang w:val="it-IT" w:bidi="ar-SA"/>
        </w:rPr>
        <w:t>.</w:t>
      </w:r>
      <w:r>
        <w:rPr>
          <w:rFonts w:eastAsia="Times New Roman" w:cs="Century Gothic" w:ascii="Century Gothic" w:hAnsi="Century Gothic"/>
          <w:b/>
          <w:bCs/>
          <w:i w:val="false"/>
          <w:iCs/>
          <w:caps/>
          <w:color w:val="00000A"/>
          <w:sz w:val="22"/>
          <w:szCs w:val="22"/>
          <w:u w:val="single"/>
          <w:lang w:val="it-IT" w:bidi="ar-SA"/>
        </w:rPr>
        <w:t>2</w:t>
      </w:r>
      <w:r>
        <w:rPr>
          <w:rFonts w:eastAsia="Times New Roman" w:cs="Century Gothic" w:ascii="Century Gothic" w:hAnsi="Century Gothic"/>
          <w:b/>
          <w:bCs/>
          <w:i w:val="false"/>
          <w:iCs/>
          <w:caps/>
          <w:color w:val="00000A"/>
          <w:sz w:val="22"/>
          <w:szCs w:val="22"/>
          <w:u w:val="single"/>
          <w:lang w:val="it-IT" w:bidi="ar-SA"/>
        </w:rPr>
        <w:tab/>
      </w:r>
      <w:r>
        <w:rPr>
          <w:rFonts w:eastAsia="Times New Roman" w:cs="Century Gothic" w:ascii="Century Gothic" w:hAnsi="Century Gothic"/>
          <w:b/>
          <w:bCs/>
          <w:i w:val="false"/>
          <w:iCs/>
          <w:caps/>
          <w:color w:val="00000A"/>
          <w:sz w:val="22"/>
          <w:szCs w:val="22"/>
          <w:u w:val="single"/>
          <w:lang w:val="it-IT" w:bidi="ar-SA"/>
        </w:rPr>
        <w:t>trabattelli</w:t>
      </w:r>
    </w:p>
    <w:p>
      <w:pPr>
        <w:pStyle w:val="Normal"/>
        <w:jc w:val="left"/>
        <w:rPr>
          <w:rFonts w:ascii="Century Gothic" w:hAnsi="Century Gothic" w:eastAsia="Times New Roman" w:cs="Century Gothic"/>
          <w:b/>
          <w:b/>
          <w:bCs/>
          <w:i w:val="false"/>
          <w:i w:val="false"/>
          <w:iCs/>
          <w:caps/>
          <w:color w:val="00000A"/>
          <w:sz w:val="22"/>
          <w:szCs w:val="22"/>
          <w:u w:val="single"/>
          <w:lang w:val="it-IT" w:bidi="ar-SA"/>
        </w:rPr>
      </w:pPr>
      <w:r>
        <w:rPr>
          <w:rFonts w:eastAsia="Times New Roman" w:cs="Century Gothic" w:ascii="Century Gothic" w:hAnsi="Century Gothic"/>
          <w:b/>
          <w:bCs/>
          <w:i w:val="false"/>
          <w:iCs/>
          <w:caps/>
          <w:color w:val="00000A"/>
          <w:sz w:val="22"/>
          <w:szCs w:val="22"/>
          <w:u w:val="single"/>
          <w:lang w:val="it-IT" w:bidi="ar-SA"/>
        </w:rPr>
      </w:r>
    </w:p>
    <w:p>
      <w:pPr>
        <w:pStyle w:val="Normal"/>
        <w:spacing w:lineRule="auto" w:line="360"/>
        <w:jc w:val="both"/>
        <w:rPr>
          <w:sz w:val="24"/>
          <w:szCs w:val="24"/>
        </w:rPr>
      </w:pPr>
      <w:r>
        <w:rPr>
          <w:sz w:val="24"/>
          <w:szCs w:val="24"/>
        </w:rPr>
        <w:t>In base alle norme tecniche attualmente in vigore, possono essere individuate le seguenti tipologie:</w:t>
      </w:r>
    </w:p>
    <w:p>
      <w:pPr>
        <w:pStyle w:val="Normal"/>
        <w:numPr>
          <w:ilvl w:val="0"/>
          <w:numId w:val="72"/>
        </w:numPr>
        <w:spacing w:lineRule="auto" w:line="360"/>
        <w:jc w:val="both"/>
        <w:rPr>
          <w:b/>
          <w:b/>
          <w:bCs/>
          <w:sz w:val="24"/>
          <w:szCs w:val="24"/>
        </w:rPr>
      </w:pPr>
      <w:r>
        <w:rPr>
          <w:b/>
          <w:bCs/>
          <w:sz w:val="24"/>
          <w:szCs w:val="24"/>
        </w:rPr>
        <w:t>Trabattelli (UNI EN 1004-1:2021, UNI EN 1004-2:2021)</w:t>
      </w:r>
    </w:p>
    <w:p>
      <w:pPr>
        <w:pStyle w:val="Normal"/>
        <w:numPr>
          <w:ilvl w:val="0"/>
          <w:numId w:val="72"/>
        </w:numPr>
        <w:spacing w:lineRule="auto" w:line="360"/>
        <w:jc w:val="both"/>
        <w:rPr>
          <w:b/>
          <w:b/>
          <w:bCs/>
          <w:sz w:val="24"/>
          <w:szCs w:val="24"/>
        </w:rPr>
      </w:pPr>
      <w:r>
        <w:rPr>
          <w:b/>
          <w:bCs/>
          <w:sz w:val="24"/>
          <w:szCs w:val="24"/>
        </w:rPr>
        <w:t>Piccoli trabattelli (UNI 11764:2019)</w:t>
      </w:r>
    </w:p>
    <w:p>
      <w:pPr>
        <w:pStyle w:val="Normal"/>
        <w:spacing w:lineRule="auto" w:line="360"/>
        <w:jc w:val="both"/>
        <w:rPr>
          <w:b w:val="false"/>
          <w:b w:val="false"/>
          <w:bCs w:val="false"/>
          <w:sz w:val="24"/>
          <w:szCs w:val="24"/>
        </w:rPr>
      </w:pPr>
      <w:r>
        <w:rPr>
          <w:b w:val="false"/>
          <w:bCs w:val="false"/>
          <w:sz w:val="24"/>
          <w:szCs w:val="24"/>
        </w:rPr>
        <w:t>l</w:t>
      </w:r>
      <w:r>
        <w:rPr>
          <w:b w:val="false"/>
          <w:bCs w:val="false"/>
          <w:sz w:val="24"/>
          <w:szCs w:val="24"/>
        </w:rPr>
        <w:t>a classificazione proposta tiene conto dei contenuti delle norme UNI EN 1004-1:2021 e UNI 11764:2019; i trabattelli e i piccoli trabattelli vengono classificati in base a:</w:t>
      </w:r>
    </w:p>
    <w:p>
      <w:pPr>
        <w:pStyle w:val="Normal"/>
        <w:spacing w:lineRule="auto" w:line="360"/>
        <w:jc w:val="both"/>
        <w:rPr>
          <w:b w:val="false"/>
          <w:b w:val="false"/>
          <w:bCs w:val="false"/>
          <w:sz w:val="24"/>
          <w:szCs w:val="24"/>
        </w:rPr>
      </w:pPr>
      <w:r>
        <w:rPr>
          <w:b w:val="false"/>
          <w:bCs w:val="false"/>
          <w:sz w:val="24"/>
          <w:szCs w:val="24"/>
        </w:rPr>
        <w:t>- la classe di carico che si riferisce all’entità del carico da applicare sulla piattaforma di lavoro;</w:t>
      </w:r>
    </w:p>
    <w:p>
      <w:pPr>
        <w:pStyle w:val="Normal"/>
        <w:spacing w:lineRule="auto" w:line="360"/>
        <w:jc w:val="both"/>
        <w:rPr>
          <w:b w:val="false"/>
          <w:b w:val="false"/>
          <w:bCs w:val="false"/>
          <w:sz w:val="24"/>
          <w:szCs w:val="24"/>
        </w:rPr>
      </w:pPr>
      <w:r>
        <w:rPr>
          <w:b w:val="false"/>
          <w:bCs w:val="false"/>
          <w:sz w:val="24"/>
          <w:szCs w:val="24"/>
        </w:rPr>
        <w:t>- la classe di utilizzo che si riferisce alla presenza di vento o all’assenza di vento e riguarda solo i trabattelli;</w:t>
      </w:r>
    </w:p>
    <w:p>
      <w:pPr>
        <w:pStyle w:val="Normal"/>
        <w:spacing w:lineRule="auto" w:line="360"/>
        <w:jc w:val="both"/>
        <w:rPr>
          <w:b w:val="false"/>
          <w:b w:val="false"/>
          <w:bCs w:val="false"/>
          <w:sz w:val="24"/>
          <w:szCs w:val="24"/>
        </w:rPr>
      </w:pPr>
      <w:r>
        <w:rPr>
          <w:b w:val="false"/>
          <w:bCs w:val="false"/>
          <w:sz w:val="24"/>
          <w:szCs w:val="24"/>
        </w:rPr>
        <w:t>- la classe di altezza che si riferisce alla distanza tra due piattaforme consecutive per i trabattelli e alla distanza tra il suolo e la superficie superiore della piattaforma più alta per i piccoli trabattelli;</w:t>
      </w:r>
    </w:p>
    <w:p>
      <w:pPr>
        <w:pStyle w:val="Normal"/>
        <w:spacing w:lineRule="auto" w:line="360"/>
        <w:jc w:val="both"/>
        <w:rPr>
          <w:b w:val="false"/>
          <w:b w:val="false"/>
          <w:bCs w:val="false"/>
          <w:sz w:val="24"/>
          <w:szCs w:val="24"/>
        </w:rPr>
      </w:pPr>
      <w:r>
        <w:rPr>
          <w:b w:val="false"/>
          <w:bCs w:val="false"/>
          <w:sz w:val="24"/>
          <w:szCs w:val="24"/>
        </w:rPr>
        <w:t>- la classe di accesso che si riferisce alle opzioni di accesso alla piattaforma.</w:t>
      </w:r>
    </w:p>
    <w:p>
      <w:pPr>
        <w:pStyle w:val="Normal"/>
        <w:spacing w:lineRule="auto" w:line="360"/>
        <w:jc w:val="both"/>
        <w:rPr>
          <w:b/>
          <w:b/>
          <w:bCs/>
          <w:sz w:val="24"/>
          <w:szCs w:val="24"/>
        </w:rPr>
      </w:pPr>
      <w:r>
        <w:rPr>
          <w:b/>
          <w:bCs/>
          <w:sz w:val="24"/>
          <w:szCs w:val="24"/>
        </w:rPr>
        <w:t>Classi di carico:</w:t>
      </w:r>
    </w:p>
    <w:p>
      <w:pPr>
        <w:pStyle w:val="Normal"/>
        <w:spacing w:lineRule="auto" w:line="360"/>
        <w:jc w:val="both"/>
        <w:rPr>
          <w:b w:val="false"/>
          <w:b w:val="false"/>
          <w:bCs w:val="false"/>
          <w:sz w:val="24"/>
          <w:szCs w:val="24"/>
        </w:rPr>
      </w:pPr>
      <w:r>
        <w:rPr>
          <w:b w:val="false"/>
          <w:bCs w:val="false"/>
          <w:sz w:val="24"/>
          <w:szCs w:val="24"/>
        </w:rPr>
        <w:t>Secondo la UNI EN 1004-1:2021 i trabattelli vengono divisi in due classi di carico: La classe di carico indica l’entità del carico uniformemente distribuito da applicare sulla piattaforma di lavoro del trabattello ai fini delle verifiche di progetto. Il fabbricante deve darne indicazione nella designazione.</w:t>
      </w:r>
    </w:p>
    <w:p>
      <w:pPr>
        <w:pStyle w:val="Normal"/>
        <w:spacing w:lineRule="auto" w:line="360"/>
        <w:jc w:val="both"/>
        <w:rPr>
          <w:b w:val="false"/>
          <w:b w:val="false"/>
          <w:bCs w:val="false"/>
          <w:sz w:val="24"/>
          <w:szCs w:val="24"/>
        </w:rPr>
      </w:pPr>
      <w:r>
        <w:rPr>
          <w:b w:val="false"/>
          <w:bCs w:val="false"/>
          <w:sz w:val="24"/>
          <w:szCs w:val="24"/>
        </w:rPr>
        <w:t>La norma UNI 11764:2019 prevede che nei piccoli trabattelli possa essere applicato un carico massimo di 150 kg che comprende un solo lavoratore, gli utensili, le attrezzature ed il materiale. Il fabbricante deve darne indicazione nella designazione.</w:t>
      </w:r>
    </w:p>
    <w:p>
      <w:pPr>
        <w:pStyle w:val="Normal"/>
        <w:spacing w:lineRule="auto" w:line="360"/>
        <w:jc w:val="both"/>
        <w:rPr>
          <w:b w:val="false"/>
          <w:b w:val="false"/>
          <w:bCs w:val="false"/>
          <w:sz w:val="24"/>
          <w:szCs w:val="24"/>
        </w:rPr>
      </w:pPr>
      <w:r>
        <w:rPr>
          <w:b w:val="false"/>
          <w:bCs w:val="false"/>
          <w:sz w:val="24"/>
          <w:szCs w:val="24"/>
        </w:rPr>
        <w:t>Designazione e marcatura</w:t>
      </w:r>
    </w:p>
    <w:p>
      <w:pPr>
        <w:pStyle w:val="Normal"/>
        <w:spacing w:lineRule="auto" w:line="360"/>
        <w:jc w:val="both"/>
        <w:rPr>
          <w:b/>
          <w:b/>
          <w:bCs/>
          <w:sz w:val="24"/>
          <w:szCs w:val="24"/>
        </w:rPr>
      </w:pPr>
      <w:r>
        <w:rPr>
          <w:b/>
          <w:bCs/>
          <w:sz w:val="24"/>
          <w:szCs w:val="24"/>
        </w:rPr>
        <w:t>Trabattelli:</w:t>
      </w:r>
    </w:p>
    <w:p>
      <w:pPr>
        <w:pStyle w:val="Normal"/>
        <w:spacing w:lineRule="auto" w:line="360"/>
        <w:jc w:val="both"/>
        <w:rPr>
          <w:b w:val="false"/>
          <w:b w:val="false"/>
          <w:bCs w:val="false"/>
          <w:sz w:val="24"/>
          <w:szCs w:val="24"/>
        </w:rPr>
      </w:pPr>
      <w:r>
        <w:rPr>
          <w:b w:val="false"/>
          <w:bCs w:val="false"/>
          <w:sz w:val="24"/>
          <w:szCs w:val="24"/>
        </w:rPr>
        <w:t>La designazione di un trabattello, conforme alla UNI EN 1004-1:2021, deve riportare le seguenti indicazioni:</w:t>
      </w:r>
    </w:p>
    <w:p>
      <w:pPr>
        <w:pStyle w:val="Normal"/>
        <w:spacing w:lineRule="auto" w:line="360"/>
        <w:jc w:val="both"/>
        <w:rPr>
          <w:b w:val="false"/>
          <w:b w:val="false"/>
          <w:bCs w:val="false"/>
          <w:sz w:val="24"/>
          <w:szCs w:val="24"/>
        </w:rPr>
      </w:pPr>
      <w:r>
        <w:rPr>
          <w:b w:val="false"/>
          <w:bCs w:val="false"/>
          <w:sz w:val="24"/>
          <w:szCs w:val="24"/>
        </w:rPr>
        <w:t>- il prodotto oggetto della norma: trabattello;</w:t>
      </w:r>
    </w:p>
    <w:p>
      <w:pPr>
        <w:pStyle w:val="Normal"/>
        <w:spacing w:lineRule="auto" w:line="360"/>
        <w:jc w:val="both"/>
        <w:rPr>
          <w:b w:val="false"/>
          <w:b w:val="false"/>
          <w:bCs w:val="false"/>
          <w:sz w:val="24"/>
          <w:szCs w:val="24"/>
        </w:rPr>
      </w:pPr>
      <w:r>
        <w:rPr>
          <w:b w:val="false"/>
          <w:bCs w:val="false"/>
          <w:sz w:val="24"/>
          <w:szCs w:val="24"/>
        </w:rPr>
        <w:t>- il riferimento alla norma: UNI EN 1004-1: 2021;</w:t>
      </w:r>
    </w:p>
    <w:p>
      <w:pPr>
        <w:pStyle w:val="Normal"/>
        <w:spacing w:lineRule="auto" w:line="360"/>
        <w:jc w:val="both"/>
        <w:rPr>
          <w:b w:val="false"/>
          <w:b w:val="false"/>
          <w:bCs w:val="false"/>
          <w:sz w:val="24"/>
          <w:szCs w:val="24"/>
        </w:rPr>
      </w:pPr>
      <w:r>
        <w:rPr>
          <w:b w:val="false"/>
          <w:bCs w:val="false"/>
          <w:sz w:val="24"/>
          <w:szCs w:val="24"/>
        </w:rPr>
        <w:t>- la classe di carico: 2 o 3;</w:t>
      </w:r>
    </w:p>
    <w:p>
      <w:pPr>
        <w:pStyle w:val="Normal"/>
        <w:spacing w:lineRule="auto" w:line="360"/>
        <w:jc w:val="both"/>
        <w:rPr>
          <w:b w:val="false"/>
          <w:b w:val="false"/>
          <w:bCs w:val="false"/>
          <w:sz w:val="24"/>
          <w:szCs w:val="24"/>
        </w:rPr>
      </w:pPr>
      <w:r>
        <w:rPr>
          <w:b w:val="false"/>
          <w:bCs w:val="false"/>
          <w:sz w:val="24"/>
          <w:szCs w:val="24"/>
        </w:rPr>
        <w:t>- l’altezza massima all’esterno/all’interno: 8/12 m;</w:t>
      </w:r>
    </w:p>
    <w:p>
      <w:pPr>
        <w:pStyle w:val="Normal"/>
        <w:spacing w:lineRule="auto" w:line="360"/>
        <w:jc w:val="both"/>
        <w:rPr>
          <w:b w:val="false"/>
          <w:b w:val="false"/>
          <w:bCs w:val="false"/>
          <w:sz w:val="24"/>
          <w:szCs w:val="24"/>
        </w:rPr>
      </w:pPr>
      <w:r>
        <w:rPr>
          <w:b w:val="false"/>
          <w:bCs w:val="false"/>
          <w:sz w:val="24"/>
          <w:szCs w:val="24"/>
        </w:rPr>
        <w:t>- le classi di accesso: A, B, C o D, nel caso di un solo tipo di accesso; oppure ABCD nel caso in cui siano forniti tutti i quattro tipi di accesso; oppure, per esempio, AXCX nel caso in cui siano forniti gli accessi di tipo A e C. In generale la X nella posizione di una lettera mancante significa che il tipo di accesso, corrispondente alla lettera mancante, non è fornito;</w:t>
      </w:r>
    </w:p>
    <w:p>
      <w:pPr>
        <w:pStyle w:val="Normal"/>
        <w:spacing w:lineRule="auto" w:line="360"/>
        <w:jc w:val="both"/>
        <w:rPr>
          <w:b w:val="false"/>
          <w:b w:val="false"/>
          <w:bCs w:val="false"/>
          <w:sz w:val="24"/>
          <w:szCs w:val="24"/>
        </w:rPr>
      </w:pPr>
      <w:r>
        <w:rPr>
          <w:b w:val="false"/>
          <w:bCs w:val="false"/>
          <w:sz w:val="24"/>
          <w:szCs w:val="24"/>
        </w:rPr>
        <w:t>- le classi di altezza: 1,85 m (H1), 1,90 m (H2).</w:t>
      </w:r>
    </w:p>
    <w:p>
      <w:pPr>
        <w:pStyle w:val="Normal"/>
        <w:spacing w:lineRule="auto" w:line="360"/>
        <w:jc w:val="both"/>
        <w:rPr>
          <w:b w:val="false"/>
          <w:b w:val="false"/>
          <w:bCs w:val="false"/>
          <w:sz w:val="24"/>
          <w:szCs w:val="24"/>
        </w:rPr>
      </w:pPr>
      <w:r>
        <w:rPr>
          <w:b w:val="false"/>
          <w:bCs w:val="false"/>
          <w:sz w:val="24"/>
          <w:szCs w:val="24"/>
        </w:rPr>
        <w:t>Esempio:</w:t>
      </w:r>
      <w:r>
        <w:br w:type="page"/>
      </w:r>
    </w:p>
    <w:p>
      <w:pPr>
        <w:pStyle w:val="Titolo1"/>
        <w:rPr>
          <w:rFonts w:ascii="Century Gothic" w:hAnsi="Century Gothic" w:cs="Century Gothic"/>
          <w:iCs/>
          <w:caps/>
          <w:highlight w:val="yellow"/>
          <w:u w:val="single"/>
        </w:rPr>
      </w:pPr>
      <w:r>
        <w:rPr>
          <w:rFonts w:cs="Century Gothic" w:ascii="Century Gothic" w:hAnsi="Century Gothic"/>
          <w:iCs/>
          <w:caps/>
          <w:highlight w:val="yellow"/>
          <w:u w:val="single"/>
        </w:rPr>
        <w:drawing>
          <wp:anchor behindDoc="0" distT="0" distB="0" distL="0" distR="0" simplePos="0" locked="0" layoutInCell="1" allowOverlap="1" relativeHeight="76">
            <wp:simplePos x="0" y="0"/>
            <wp:positionH relativeFrom="column">
              <wp:align>center</wp:align>
            </wp:positionH>
            <wp:positionV relativeFrom="paragraph">
              <wp:posOffset>635</wp:posOffset>
            </wp:positionV>
            <wp:extent cx="5229225" cy="1371600"/>
            <wp:effectExtent l="0" t="0" r="0" b="0"/>
            <wp:wrapTopAndBottom/>
            <wp:docPr id="152" name="Immagine1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magine130" descr=""/>
                    <pic:cNvPicPr>
                      <a:picLocks noChangeAspect="1" noChangeArrowheads="1"/>
                    </pic:cNvPicPr>
                  </pic:nvPicPr>
                  <pic:blipFill>
                    <a:blip r:embed="rId187"/>
                    <a:stretch>
                      <a:fillRect/>
                    </a:stretch>
                  </pic:blipFill>
                  <pic:spPr bwMode="auto">
                    <a:xfrm>
                      <a:off x="0" y="0"/>
                      <a:ext cx="5229225" cy="1371600"/>
                    </a:xfrm>
                    <a:prstGeom prst="rect">
                      <a:avLst/>
                    </a:prstGeom>
                  </pic:spPr>
                </pic:pic>
              </a:graphicData>
            </a:graphic>
          </wp:anchor>
        </w:drawing>
        <w:drawing>
          <wp:anchor behindDoc="0" distT="0" distB="0" distL="0" distR="0" simplePos="0" locked="0" layoutInCell="1" allowOverlap="1" relativeHeight="77">
            <wp:simplePos x="0" y="0"/>
            <wp:positionH relativeFrom="column">
              <wp:posOffset>893445</wp:posOffset>
            </wp:positionH>
            <wp:positionV relativeFrom="paragraph">
              <wp:posOffset>1809750</wp:posOffset>
            </wp:positionV>
            <wp:extent cx="4333875" cy="6181725"/>
            <wp:effectExtent l="0" t="0" r="0" b="0"/>
            <wp:wrapSquare wrapText="largest"/>
            <wp:docPr id="153" name="Immagine1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Immagine131" descr=""/>
                    <pic:cNvPicPr>
                      <a:picLocks noChangeAspect="1" noChangeArrowheads="1"/>
                    </pic:cNvPicPr>
                  </pic:nvPicPr>
                  <pic:blipFill>
                    <a:blip r:embed="rId188"/>
                    <a:stretch>
                      <a:fillRect/>
                    </a:stretch>
                  </pic:blipFill>
                  <pic:spPr bwMode="auto">
                    <a:xfrm>
                      <a:off x="0" y="0"/>
                      <a:ext cx="4333875" cy="6181725"/>
                    </a:xfrm>
                    <a:prstGeom prst="rect">
                      <a:avLst/>
                    </a:prstGeom>
                  </pic:spPr>
                </pic:pic>
              </a:graphicData>
            </a:graphic>
          </wp:anchor>
        </w:drawing>
      </w:r>
      <w:r>
        <w:br w:type="page"/>
      </w:r>
    </w:p>
    <w:p>
      <w:pPr>
        <w:pStyle w:val="Normal"/>
        <w:spacing w:lineRule="auto" w:line="360"/>
        <w:jc w:val="both"/>
        <w:rPr>
          <w:sz w:val="24"/>
          <w:szCs w:val="24"/>
        </w:rPr>
      </w:pPr>
      <w:r>
        <w:rPr>
          <w:sz w:val="24"/>
          <w:szCs w:val="24"/>
        </w:rPr>
        <w:t>I</w:t>
      </w:r>
      <w:r>
        <w:rPr>
          <w:sz w:val="24"/>
          <w:szCs w:val="24"/>
        </w:rPr>
        <w:t>l montaggio, la trasformazione, lo smontaggio, l’impiego e lo spostamento devono essere eseguite nel pieno rispetto del d.lgs. 81/08 e del manuale di istruzioni che il fabbricante deve produrre a corredo di ogni trabattello e che deve essere disponibile nel luogo di utilizzo e scritto nella lingua del Paese di utilizzo.</w:t>
      </w:r>
    </w:p>
    <w:p>
      <w:pPr>
        <w:pStyle w:val="Normal"/>
        <w:spacing w:lineRule="auto" w:line="360"/>
        <w:jc w:val="both"/>
        <w:rPr>
          <w:sz w:val="24"/>
          <w:szCs w:val="24"/>
        </w:rPr>
      </w:pPr>
      <w:r>
        <w:rPr>
          <w:sz w:val="24"/>
          <w:szCs w:val="24"/>
        </w:rPr>
        <w:t>Per trasformazione di un trabattello si intende il passaggio durante l’attività lavorativa da una configurazione consentita ad un’altra, entrambe stabilite dal fabbricante. Il trabattello infatti è una struttura temporanea che ha la caratteristica di poter</w:t>
      </w:r>
      <w:r>
        <w:drawing>
          <wp:anchor behindDoc="0" distT="0" distB="0" distL="0" distR="0" simplePos="0" locked="0" layoutInCell="1" allowOverlap="1" relativeHeight="78">
            <wp:simplePos x="0" y="0"/>
            <wp:positionH relativeFrom="column">
              <wp:posOffset>955040</wp:posOffset>
            </wp:positionH>
            <wp:positionV relativeFrom="paragraph">
              <wp:posOffset>1202055</wp:posOffset>
            </wp:positionV>
            <wp:extent cx="4324350" cy="6191250"/>
            <wp:effectExtent l="0" t="0" r="0" b="0"/>
            <wp:wrapTopAndBottom/>
            <wp:docPr id="154" name="Immagine1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magine132" descr=""/>
                    <pic:cNvPicPr>
                      <a:picLocks noChangeAspect="1" noChangeArrowheads="1"/>
                    </pic:cNvPicPr>
                  </pic:nvPicPr>
                  <pic:blipFill>
                    <a:blip r:embed="rId189"/>
                    <a:stretch>
                      <a:fillRect/>
                    </a:stretch>
                  </pic:blipFill>
                  <pic:spPr bwMode="auto">
                    <a:xfrm>
                      <a:off x="0" y="0"/>
                      <a:ext cx="4324350" cy="6191250"/>
                    </a:xfrm>
                    <a:prstGeom prst="rect">
                      <a:avLst/>
                    </a:prstGeom>
                  </pic:spPr>
                </pic:pic>
              </a:graphicData>
            </a:graphic>
          </wp:anchor>
        </w:drawing>
      </w:r>
      <w:r>
        <w:rPr>
          <w:sz w:val="24"/>
          <w:szCs w:val="24"/>
        </w:rPr>
        <w:t xml:space="preserve"> </w:t>
      </w:r>
      <w:r>
        <w:rPr>
          <w:sz w:val="24"/>
          <w:szCs w:val="24"/>
        </w:rPr>
        <w:t>essere riconfigurata rapidamente.</w:t>
      </w:r>
      <w:r>
        <w:br w:type="page"/>
      </w:r>
    </w:p>
    <w:p>
      <w:pPr>
        <w:pStyle w:val="Titolo3"/>
        <w:numPr>
          <w:ilvl w:val="0"/>
          <w:numId w:val="0"/>
        </w:numPr>
        <w:ind w:left="720" w:hanging="0"/>
        <w:jc w:val="left"/>
        <w:rPr/>
      </w:pPr>
      <w:bookmarkStart w:id="133" w:name="__RefHeading___Toc9935_3435924765"/>
      <w:bookmarkEnd w:id="133"/>
      <w:r>
        <w:rPr>
          <w:rFonts w:eastAsia="Times New Roman" w:cs="Century Gothic" w:ascii="Century Gothic" w:hAnsi="Century Gothic"/>
          <w:b/>
          <w:bCs/>
          <w:i w:val="false"/>
          <w:iCs/>
          <w:caps/>
          <w:color w:val="00000A"/>
          <w:sz w:val="22"/>
          <w:szCs w:val="22"/>
          <w:u w:val="single"/>
          <w:lang w:val="it-IT" w:bidi="ar-SA"/>
        </w:rPr>
        <w:t>20.</w:t>
      </w:r>
      <w:r>
        <w:rPr>
          <w:rFonts w:eastAsia="Times New Roman" w:cs="Century Gothic" w:ascii="Century Gothic" w:hAnsi="Century Gothic"/>
          <w:b/>
          <w:bCs/>
          <w:i w:val="false"/>
          <w:iCs/>
          <w:caps/>
          <w:color w:val="00000A"/>
          <w:sz w:val="22"/>
          <w:szCs w:val="22"/>
          <w:u w:val="single"/>
          <w:lang w:val="it-IT" w:bidi="ar-SA"/>
        </w:rPr>
        <w:t>4</w:t>
      </w:r>
      <w:r>
        <w:rPr>
          <w:rFonts w:eastAsia="Times New Roman" w:cs="Century Gothic" w:ascii="Century Gothic" w:hAnsi="Century Gothic"/>
          <w:b/>
          <w:bCs/>
          <w:i w:val="false"/>
          <w:iCs/>
          <w:caps/>
          <w:color w:val="00000A"/>
          <w:sz w:val="22"/>
          <w:szCs w:val="22"/>
          <w:u w:val="single"/>
          <w:lang w:val="it-IT" w:bidi="ar-SA"/>
        </w:rPr>
        <w:t>.</w:t>
      </w:r>
      <w:r>
        <w:rPr>
          <w:rFonts w:eastAsia="Times New Roman" w:cs="Century Gothic" w:ascii="Century Gothic" w:hAnsi="Century Gothic"/>
          <w:b/>
          <w:bCs/>
          <w:i w:val="false"/>
          <w:iCs/>
          <w:caps/>
          <w:color w:val="00000A"/>
          <w:sz w:val="22"/>
          <w:szCs w:val="22"/>
          <w:u w:val="single"/>
          <w:lang w:val="it-IT" w:bidi="ar-SA"/>
        </w:rPr>
        <w:t>3</w:t>
      </w:r>
      <w:r>
        <w:rPr>
          <w:rFonts w:eastAsia="Times New Roman" w:cs="Century Gothic" w:ascii="Century Gothic" w:hAnsi="Century Gothic"/>
          <w:b/>
          <w:bCs/>
          <w:i w:val="false"/>
          <w:iCs/>
          <w:caps/>
          <w:color w:val="00000A"/>
          <w:sz w:val="22"/>
          <w:szCs w:val="22"/>
          <w:u w:val="single"/>
          <w:lang w:val="it-IT" w:bidi="ar-SA"/>
        </w:rPr>
        <w:tab/>
      </w:r>
      <w:r>
        <w:rPr>
          <w:rFonts w:eastAsia="Times New Roman" w:cs="Century Gothic" w:ascii="Century Gothic" w:hAnsi="Century Gothic"/>
          <w:b/>
          <w:bCs/>
          <w:i w:val="false"/>
          <w:iCs/>
          <w:caps/>
          <w:color w:val="00000A"/>
          <w:sz w:val="22"/>
          <w:szCs w:val="22"/>
          <w:u w:val="single"/>
          <w:lang w:val="it-IT" w:bidi="ar-SA"/>
        </w:rPr>
        <w:t>scale portatili</w:t>
      </w:r>
    </w:p>
    <w:p>
      <w:pPr>
        <w:pStyle w:val="Normal"/>
        <w:rPr>
          <w:sz w:val="24"/>
          <w:szCs w:val="24"/>
        </w:rPr>
      </w:pPr>
      <w:r>
        <w:rPr>
          <w:sz w:val="24"/>
          <w:szCs w:val="24"/>
        </w:rPr>
      </w:r>
    </w:p>
    <w:p>
      <w:pPr>
        <w:pStyle w:val="Normal"/>
        <w:spacing w:lineRule="auto" w:line="360"/>
        <w:rPr>
          <w:b/>
          <w:b/>
          <w:bCs/>
          <w:sz w:val="24"/>
          <w:szCs w:val="24"/>
        </w:rPr>
      </w:pPr>
      <w:r>
        <w:rPr>
          <w:b/>
          <w:bCs/>
          <w:sz w:val="24"/>
          <w:szCs w:val="24"/>
        </w:rPr>
        <w:t>Documenti di riferimento</w:t>
      </w:r>
    </w:p>
    <w:p>
      <w:pPr>
        <w:pStyle w:val="Normal"/>
        <w:spacing w:lineRule="auto" w:line="360"/>
        <w:rPr>
          <w:sz w:val="24"/>
          <w:szCs w:val="24"/>
        </w:rPr>
      </w:pPr>
      <w:r>
        <w:rPr>
          <w:sz w:val="24"/>
          <w:szCs w:val="24"/>
        </w:rPr>
        <w:t>- D.lgs. 81/08 e s.m.i. - attuazione dell’articolo 1 della legge 3 agosto 2007, n. 123, in materia di tutela della salute e della sicurezza nei luoghi di lavoro.</w:t>
      </w:r>
    </w:p>
    <w:p>
      <w:pPr>
        <w:pStyle w:val="Normal"/>
        <w:spacing w:lineRule="auto" w:line="360"/>
        <w:rPr>
          <w:sz w:val="24"/>
          <w:szCs w:val="24"/>
        </w:rPr>
      </w:pPr>
      <w:r>
        <w:rPr>
          <w:sz w:val="24"/>
          <w:szCs w:val="24"/>
        </w:rPr>
        <w:t>- D.lgs. 206/05 e s.m.i. - codice del consumo, a norma dell’articolo 7 della legge 29 luglio 2003, n.229.</w:t>
      </w:r>
    </w:p>
    <w:p>
      <w:pPr>
        <w:pStyle w:val="Normal"/>
        <w:spacing w:lineRule="auto" w:line="360"/>
        <w:rPr>
          <w:sz w:val="24"/>
          <w:szCs w:val="24"/>
        </w:rPr>
      </w:pPr>
      <w:r>
        <w:rPr>
          <w:sz w:val="24"/>
          <w:szCs w:val="24"/>
        </w:rPr>
        <w:t>- UN</w:t>
      </w:r>
      <w:r>
        <w:rPr>
          <w:sz w:val="24"/>
          <w:szCs w:val="24"/>
        </w:rPr>
        <w:t>I</w:t>
      </w:r>
      <w:r>
        <w:rPr>
          <w:sz w:val="24"/>
          <w:szCs w:val="24"/>
        </w:rPr>
        <w:t xml:space="preserve"> </w:t>
      </w:r>
      <w:r>
        <w:rPr>
          <w:sz w:val="24"/>
          <w:szCs w:val="24"/>
        </w:rPr>
        <w:t>E</w:t>
      </w:r>
      <w:r>
        <w:rPr>
          <w:sz w:val="24"/>
          <w:szCs w:val="24"/>
        </w:rPr>
        <w:t>N 131-1: 2015 - scale - parte 1: termini, tipi, dimensioni funzionali.</w:t>
      </w:r>
    </w:p>
    <w:p>
      <w:pPr>
        <w:pStyle w:val="Normal"/>
        <w:spacing w:lineRule="auto" w:line="360"/>
        <w:rPr>
          <w:sz w:val="24"/>
          <w:szCs w:val="24"/>
        </w:rPr>
      </w:pPr>
      <w:r>
        <w:rPr>
          <w:sz w:val="24"/>
          <w:szCs w:val="24"/>
        </w:rPr>
        <w:t>- UN</w:t>
      </w:r>
      <w:r>
        <w:rPr>
          <w:sz w:val="24"/>
          <w:szCs w:val="24"/>
        </w:rPr>
        <w:t>I</w:t>
      </w:r>
      <w:r>
        <w:rPr>
          <w:sz w:val="24"/>
          <w:szCs w:val="24"/>
        </w:rPr>
        <w:t xml:space="preserve"> </w:t>
      </w:r>
      <w:r>
        <w:rPr>
          <w:sz w:val="24"/>
          <w:szCs w:val="24"/>
        </w:rPr>
        <w:t>E</w:t>
      </w:r>
      <w:r>
        <w:rPr>
          <w:sz w:val="24"/>
          <w:szCs w:val="24"/>
        </w:rPr>
        <w:t>N 131-2: 2017 - scale - parte 2: requisiti, prove, marcatura.</w:t>
      </w:r>
    </w:p>
    <w:p>
      <w:pPr>
        <w:pStyle w:val="Normal"/>
        <w:spacing w:lineRule="auto" w:line="360"/>
        <w:rPr>
          <w:sz w:val="24"/>
          <w:szCs w:val="24"/>
        </w:rPr>
      </w:pPr>
      <w:r>
        <w:rPr>
          <w:sz w:val="24"/>
          <w:szCs w:val="24"/>
        </w:rPr>
        <w:t>- UN</w:t>
      </w:r>
      <w:r>
        <w:rPr>
          <w:sz w:val="24"/>
          <w:szCs w:val="24"/>
        </w:rPr>
        <w:t>I</w:t>
      </w:r>
      <w:r>
        <w:rPr>
          <w:sz w:val="24"/>
          <w:szCs w:val="24"/>
        </w:rPr>
        <w:t xml:space="preserve"> </w:t>
      </w:r>
      <w:r>
        <w:rPr>
          <w:sz w:val="24"/>
          <w:szCs w:val="24"/>
        </w:rPr>
        <w:t>E</w:t>
      </w:r>
      <w:r>
        <w:rPr>
          <w:sz w:val="24"/>
          <w:szCs w:val="24"/>
        </w:rPr>
        <w:t>N 131-3: 2018 - scale - parte 3: Marcatura e istruzioni per l’utilizzatore.</w:t>
      </w:r>
    </w:p>
    <w:p>
      <w:pPr>
        <w:pStyle w:val="Normal"/>
        <w:spacing w:lineRule="auto" w:line="360"/>
        <w:rPr>
          <w:sz w:val="24"/>
          <w:szCs w:val="24"/>
        </w:rPr>
      </w:pPr>
      <w:r>
        <w:rPr>
          <w:sz w:val="24"/>
          <w:szCs w:val="24"/>
        </w:rPr>
        <w:t>- UN</w:t>
      </w:r>
      <w:r>
        <w:rPr>
          <w:sz w:val="24"/>
          <w:szCs w:val="24"/>
        </w:rPr>
        <w:t>I</w:t>
      </w:r>
      <w:r>
        <w:rPr>
          <w:sz w:val="24"/>
          <w:szCs w:val="24"/>
        </w:rPr>
        <w:t xml:space="preserve"> </w:t>
      </w:r>
      <w:r>
        <w:rPr>
          <w:sz w:val="24"/>
          <w:szCs w:val="24"/>
        </w:rPr>
        <w:t>E</w:t>
      </w:r>
      <w:r>
        <w:rPr>
          <w:sz w:val="24"/>
          <w:szCs w:val="24"/>
        </w:rPr>
        <w:t>N 131-4: 2007 - scale - parte 4: scale trasformabili multi posizione con cerniere.</w:t>
      </w:r>
    </w:p>
    <w:p>
      <w:pPr>
        <w:pStyle w:val="Normal"/>
        <w:spacing w:lineRule="auto" w:line="360"/>
        <w:rPr>
          <w:sz w:val="24"/>
          <w:szCs w:val="24"/>
        </w:rPr>
      </w:pPr>
      <w:r>
        <w:rPr>
          <w:sz w:val="24"/>
          <w:szCs w:val="24"/>
        </w:rPr>
        <w:t>- UN</w:t>
      </w:r>
      <w:r>
        <w:rPr>
          <w:sz w:val="24"/>
          <w:szCs w:val="24"/>
        </w:rPr>
        <w:t>I</w:t>
      </w:r>
      <w:r>
        <w:rPr>
          <w:sz w:val="24"/>
          <w:szCs w:val="24"/>
        </w:rPr>
        <w:t xml:space="preserve"> </w:t>
      </w:r>
      <w:r>
        <w:rPr>
          <w:sz w:val="24"/>
          <w:szCs w:val="24"/>
        </w:rPr>
        <w:t>E</w:t>
      </w:r>
      <w:r>
        <w:rPr>
          <w:sz w:val="24"/>
          <w:szCs w:val="24"/>
        </w:rPr>
        <w:t>N 131-6:2015 - scale - parte 6: scale telescopiche.</w:t>
      </w:r>
    </w:p>
    <w:p>
      <w:pPr>
        <w:pStyle w:val="Normal"/>
        <w:spacing w:lineRule="auto" w:line="360"/>
        <w:rPr>
          <w:sz w:val="24"/>
          <w:szCs w:val="24"/>
        </w:rPr>
      </w:pPr>
      <w:r>
        <w:rPr>
          <w:sz w:val="24"/>
          <w:szCs w:val="24"/>
        </w:rPr>
        <w:t>- UN</w:t>
      </w:r>
      <w:r>
        <w:rPr>
          <w:sz w:val="24"/>
          <w:szCs w:val="24"/>
        </w:rPr>
        <w:t>I</w:t>
      </w:r>
      <w:r>
        <w:rPr>
          <w:sz w:val="24"/>
          <w:szCs w:val="24"/>
        </w:rPr>
        <w:t xml:space="preserve"> </w:t>
      </w:r>
      <w:r>
        <w:rPr>
          <w:sz w:val="24"/>
          <w:szCs w:val="24"/>
        </w:rPr>
        <w:t>E</w:t>
      </w:r>
      <w:r>
        <w:rPr>
          <w:sz w:val="24"/>
          <w:szCs w:val="24"/>
        </w:rPr>
        <w:t>N 131-7: 2013 - scale - parte 7: scale movibili con piattaforma.</w:t>
      </w:r>
    </w:p>
    <w:p>
      <w:pPr>
        <w:pStyle w:val="Normal"/>
        <w:spacing w:lineRule="auto" w:line="360"/>
        <w:rPr>
          <w:sz w:val="24"/>
          <w:szCs w:val="24"/>
        </w:rPr>
      </w:pPr>
      <w:r>
        <w:rPr>
          <w:sz w:val="24"/>
          <w:szCs w:val="24"/>
        </w:rPr>
        <w:t>- UN</w:t>
      </w:r>
      <w:r>
        <w:rPr>
          <w:sz w:val="24"/>
          <w:szCs w:val="24"/>
        </w:rPr>
        <w:t>I</w:t>
      </w:r>
      <w:r>
        <w:rPr>
          <w:sz w:val="24"/>
          <w:szCs w:val="24"/>
        </w:rPr>
        <w:t xml:space="preserve"> </w:t>
      </w:r>
      <w:r>
        <w:rPr>
          <w:sz w:val="24"/>
          <w:szCs w:val="24"/>
        </w:rPr>
        <w:t>E</w:t>
      </w:r>
      <w:r>
        <w:rPr>
          <w:sz w:val="24"/>
          <w:szCs w:val="24"/>
        </w:rPr>
        <w:t>N 14183: 2004 - sgabelli a gradini.</w:t>
      </w:r>
    </w:p>
    <w:p>
      <w:pPr>
        <w:pStyle w:val="Normal"/>
        <w:spacing w:lineRule="auto" w:line="360"/>
        <w:rPr>
          <w:sz w:val="24"/>
          <w:szCs w:val="24"/>
        </w:rPr>
      </w:pPr>
      <w:r>
        <w:rPr>
          <w:sz w:val="24"/>
          <w:szCs w:val="24"/>
        </w:rPr>
        <w:t>- UN</w:t>
      </w:r>
      <w:r>
        <w:rPr>
          <w:sz w:val="24"/>
          <w:szCs w:val="24"/>
        </w:rPr>
        <w:t>I</w:t>
      </w:r>
      <w:r>
        <w:rPr>
          <w:sz w:val="24"/>
          <w:szCs w:val="24"/>
        </w:rPr>
        <w:t xml:space="preserve">  10401: 2004 - scale d’appoggio portatili a sfilo e innestabili per usi professionali specifici per l’industria.</w:t>
      </w:r>
    </w:p>
    <w:p>
      <w:pPr>
        <w:pStyle w:val="Normal"/>
        <w:spacing w:lineRule="auto" w:line="360"/>
        <w:rPr/>
      </w:pPr>
      <w:r>
        <w:rPr>
          <w:sz w:val="24"/>
          <w:szCs w:val="24"/>
        </w:rPr>
        <w:t xml:space="preserve">- </w:t>
      </w:r>
      <w:r>
        <w:rPr>
          <w:rFonts w:eastAsia="Times New Roman" w:cs="Times New Roman"/>
          <w:color w:val="00000A"/>
          <w:sz w:val="24"/>
          <w:szCs w:val="24"/>
          <w:lang w:val="it-IT" w:bidi="ar-SA"/>
        </w:rPr>
        <w:t>CEI E</w:t>
      </w:r>
      <w:r>
        <w:rPr>
          <w:sz w:val="24"/>
          <w:szCs w:val="24"/>
        </w:rPr>
        <w:t>N 61478: 2002 - lavori sotto tensione - scale in materiale isolante.</w:t>
      </w:r>
    </w:p>
    <w:p>
      <w:pPr>
        <w:pStyle w:val="Normal"/>
        <w:spacing w:lineRule="auto" w:line="360"/>
        <w:rPr>
          <w:sz w:val="24"/>
          <w:szCs w:val="24"/>
        </w:rPr>
      </w:pPr>
      <w:r>
        <w:rPr>
          <w:sz w:val="24"/>
          <w:szCs w:val="24"/>
        </w:rPr>
        <w:t xml:space="preserve">- </w:t>
      </w:r>
      <w:r>
        <w:rPr>
          <w:rFonts w:eastAsia="Times New Roman" w:cs="Times New Roman"/>
          <w:color w:val="00000A"/>
          <w:sz w:val="24"/>
          <w:szCs w:val="24"/>
          <w:lang w:val="it-IT" w:bidi="ar-SA"/>
        </w:rPr>
        <w:t>CEI E</w:t>
      </w:r>
      <w:r>
        <w:rPr>
          <w:sz w:val="24"/>
          <w:szCs w:val="24"/>
        </w:rPr>
        <w:t>N 50528: 2011 - scale isolanti per uso su impianti di bassa tensione o in loro prossimità.</w:t>
      </w:r>
    </w:p>
    <w:p>
      <w:pPr>
        <w:pStyle w:val="Normal"/>
        <w:spacing w:lineRule="auto" w:line="360"/>
        <w:rPr>
          <w:b/>
          <w:b/>
          <w:bCs/>
          <w:sz w:val="24"/>
          <w:szCs w:val="24"/>
        </w:rPr>
      </w:pPr>
      <w:r>
        <w:rPr>
          <w:b/>
          <w:bCs/>
          <w:sz w:val="24"/>
          <w:szCs w:val="24"/>
        </w:rPr>
        <w:t>Cosa sono</w:t>
      </w:r>
    </w:p>
    <w:p>
      <w:pPr>
        <w:pStyle w:val="Normal"/>
        <w:spacing w:lineRule="auto" w:line="360"/>
        <w:rPr>
          <w:sz w:val="24"/>
          <w:szCs w:val="24"/>
        </w:rPr>
      </w:pPr>
      <w:r>
        <w:rPr>
          <w:sz w:val="24"/>
          <w:szCs w:val="24"/>
        </w:rPr>
        <w:t>A</w:t>
      </w:r>
      <w:r>
        <w:rPr>
          <w:sz w:val="24"/>
          <w:szCs w:val="24"/>
        </w:rPr>
        <w:t>ttrezzature di lavoro dotate di pioli o gradini sui quali una persona può salire, scendere e sostare per brevi periodi, permettono di superare dislivelli e raggiungere posti di lavoro in quota; possono essere trasportate e installate a mano senza l’ausilio di mezzi meccanici.</w:t>
      </w:r>
    </w:p>
    <w:p>
      <w:pPr>
        <w:pStyle w:val="Normal"/>
        <w:spacing w:lineRule="auto" w:line="360"/>
        <w:rPr>
          <w:b/>
          <w:b/>
          <w:bCs/>
          <w:sz w:val="24"/>
          <w:szCs w:val="24"/>
        </w:rPr>
      </w:pPr>
      <w:r>
        <w:rPr>
          <w:b/>
          <w:bCs/>
          <w:sz w:val="24"/>
          <w:szCs w:val="24"/>
        </w:rPr>
        <w:t>Destinazione d’uso</w:t>
      </w:r>
    </w:p>
    <w:p>
      <w:pPr>
        <w:pStyle w:val="Normal"/>
        <w:spacing w:lineRule="auto" w:line="360"/>
        <w:jc w:val="both"/>
        <w:rPr>
          <w:sz w:val="24"/>
          <w:szCs w:val="24"/>
        </w:rPr>
      </w:pPr>
      <w:r>
        <w:rPr>
          <w:sz w:val="24"/>
          <w:szCs w:val="24"/>
        </w:rPr>
        <w:t>L</w:t>
      </w:r>
      <w:r>
        <w:rPr>
          <w:sz w:val="24"/>
          <w:szCs w:val="24"/>
        </w:rPr>
        <w:t>e scale portatili possono essere utilizzate:</w:t>
      </w:r>
    </w:p>
    <w:p>
      <w:pPr>
        <w:pStyle w:val="Normal"/>
        <w:spacing w:lineRule="auto" w:line="360"/>
        <w:jc w:val="both"/>
        <w:rPr>
          <w:sz w:val="24"/>
          <w:szCs w:val="24"/>
        </w:rPr>
      </w:pPr>
      <w:r>
        <w:rPr>
          <w:sz w:val="24"/>
          <w:szCs w:val="24"/>
        </w:rPr>
        <w:t>- nelle lavorazioni nelle quali ci sia la necessità di operare in altezza;</w:t>
      </w:r>
    </w:p>
    <w:p>
      <w:pPr>
        <w:pStyle w:val="Normal"/>
        <w:spacing w:lineRule="auto" w:line="360"/>
        <w:jc w:val="both"/>
        <w:rPr>
          <w:sz w:val="24"/>
          <w:szCs w:val="24"/>
        </w:rPr>
      </w:pPr>
      <w:r>
        <w:rPr>
          <w:sz w:val="24"/>
          <w:szCs w:val="24"/>
        </w:rPr>
        <w:t>- nei lavori in quota (attività lavorativa che espone il lavoratore al rischio di caduta da una quota posta ad altezza superiore a 2 m rispetto ad un piano stabile) solo nei casi in cui l’uso di altre attrezzature di lavoro considerate più sicure non sia giustificato a causa del limitato livello di rischio e della breve durata di impiego oppure a causa delle caratteristiche esistenti dei siti che il datore di lavoro non può modificare.</w:t>
      </w:r>
    </w:p>
    <w:p>
      <w:pPr>
        <w:pStyle w:val="Normal"/>
        <w:spacing w:lineRule="auto" w:line="360"/>
        <w:jc w:val="both"/>
        <w:rPr>
          <w:b/>
          <w:b/>
          <w:bCs/>
          <w:sz w:val="24"/>
          <w:szCs w:val="24"/>
        </w:rPr>
      </w:pPr>
      <w:r>
        <w:rPr>
          <w:b/>
          <w:bCs/>
          <w:sz w:val="24"/>
          <w:szCs w:val="24"/>
        </w:rPr>
        <w:t>Tipologia</w:t>
      </w:r>
    </w:p>
    <w:p>
      <w:pPr>
        <w:pStyle w:val="Normal"/>
        <w:spacing w:lineRule="auto" w:line="360"/>
        <w:jc w:val="both"/>
        <w:rPr>
          <w:sz w:val="24"/>
          <w:szCs w:val="24"/>
        </w:rPr>
      </w:pPr>
      <w:r>
        <w:rPr>
          <w:sz w:val="24"/>
          <w:szCs w:val="24"/>
        </w:rPr>
        <w:t>L</w:t>
      </w:r>
      <w:r>
        <w:rPr>
          <w:sz w:val="24"/>
          <w:szCs w:val="24"/>
        </w:rPr>
        <w:t>a norma UNi eN 131-1 individua le scale portatili “per tipologia” in base alla configurazione geometrica e agli elementi costituenti.</w:t>
      </w:r>
      <w:r>
        <w:br w:type="page"/>
      </w:r>
    </w:p>
    <w:p>
      <w:pPr>
        <w:pStyle w:val="Normal"/>
        <w:rPr/>
      </w:pPr>
      <w:r>
        <w:rPr/>
        <w:drawing>
          <wp:anchor behindDoc="0" distT="0" distB="0" distL="0" distR="0" simplePos="0" locked="0" layoutInCell="1" allowOverlap="1" relativeHeight="79">
            <wp:simplePos x="0" y="0"/>
            <wp:positionH relativeFrom="column">
              <wp:posOffset>0</wp:posOffset>
            </wp:positionH>
            <wp:positionV relativeFrom="paragraph">
              <wp:posOffset>22860</wp:posOffset>
            </wp:positionV>
            <wp:extent cx="6120130" cy="5095240"/>
            <wp:effectExtent l="0" t="0" r="0" b="0"/>
            <wp:wrapSquare wrapText="largest"/>
            <wp:docPr id="155" name="Immagine1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Immagine133" descr=""/>
                    <pic:cNvPicPr>
                      <a:picLocks noChangeAspect="1" noChangeArrowheads="1"/>
                    </pic:cNvPicPr>
                  </pic:nvPicPr>
                  <pic:blipFill>
                    <a:blip r:embed="rId190"/>
                    <a:stretch>
                      <a:fillRect/>
                    </a:stretch>
                  </pic:blipFill>
                  <pic:spPr bwMode="auto">
                    <a:xfrm>
                      <a:off x="0" y="0"/>
                      <a:ext cx="6120130" cy="5095240"/>
                    </a:xfrm>
                    <a:prstGeom prst="rect">
                      <a:avLst/>
                    </a:prstGeom>
                  </pic:spPr>
                </pic:pic>
              </a:graphicData>
            </a:graphic>
          </wp:anchor>
        </w:drawing>
      </w:r>
    </w:p>
    <w:p>
      <w:pPr>
        <w:pStyle w:val="Normal"/>
        <w:spacing w:lineRule="auto" w:line="360"/>
        <w:jc w:val="both"/>
        <w:rPr>
          <w:sz w:val="24"/>
          <w:szCs w:val="24"/>
        </w:rPr>
      </w:pPr>
      <w:r>
        <w:rPr>
          <w:sz w:val="24"/>
          <w:szCs w:val="24"/>
        </w:rPr>
        <w:t>L</w:t>
      </w:r>
      <w:r>
        <w:rPr>
          <w:sz w:val="24"/>
          <w:szCs w:val="24"/>
        </w:rPr>
        <w:t>a scelta di una scala portatile, quale attrezzatura di lavoro da adottare in una specifica realizzazione, dipende dai rischi da eliminare e/o ridurre, preventivamente individuati nell’attività di valutazione dei rischi. essa deve avvenire dopo aver considerato che:</w:t>
      </w:r>
    </w:p>
    <w:p>
      <w:pPr>
        <w:pStyle w:val="Normal"/>
        <w:spacing w:lineRule="auto" w:line="360"/>
        <w:jc w:val="both"/>
        <w:rPr>
          <w:sz w:val="24"/>
          <w:szCs w:val="24"/>
        </w:rPr>
      </w:pPr>
      <w:r>
        <w:rPr>
          <w:b/>
          <w:bCs/>
          <w:sz w:val="24"/>
          <w:szCs w:val="24"/>
        </w:rPr>
        <w:t>la scala doppia</w:t>
      </w:r>
      <w:r>
        <w:rPr>
          <w:sz w:val="24"/>
          <w:szCs w:val="24"/>
        </w:rPr>
        <w:t>:</w:t>
      </w:r>
    </w:p>
    <w:p>
      <w:pPr>
        <w:pStyle w:val="Normal"/>
        <w:spacing w:lineRule="auto" w:line="360"/>
        <w:jc w:val="both"/>
        <w:rPr>
          <w:sz w:val="24"/>
          <w:szCs w:val="24"/>
        </w:rPr>
      </w:pPr>
      <w:r>
        <w:rPr>
          <w:sz w:val="24"/>
          <w:szCs w:val="24"/>
        </w:rPr>
        <w:t>- non è idonea come sistema di accesso ad altro luogo,</w:t>
      </w:r>
    </w:p>
    <w:p>
      <w:pPr>
        <w:pStyle w:val="Normal"/>
        <w:spacing w:lineRule="auto" w:line="360"/>
        <w:jc w:val="both"/>
        <w:rPr>
          <w:sz w:val="24"/>
          <w:szCs w:val="24"/>
        </w:rPr>
      </w:pPr>
      <w:r>
        <w:rPr>
          <w:sz w:val="24"/>
          <w:szCs w:val="24"/>
        </w:rPr>
        <w:t>- non deve superare l’altezza di 5 m;</w:t>
      </w:r>
    </w:p>
    <w:p>
      <w:pPr>
        <w:pStyle w:val="Normal"/>
        <w:spacing w:lineRule="auto" w:line="360"/>
        <w:jc w:val="both"/>
        <w:rPr>
          <w:sz w:val="24"/>
          <w:szCs w:val="24"/>
        </w:rPr>
      </w:pPr>
      <w:r>
        <w:rPr>
          <w:b/>
          <w:bCs/>
          <w:sz w:val="24"/>
          <w:szCs w:val="24"/>
        </w:rPr>
        <w:t>la scala in appoggio</w:t>
      </w:r>
      <w:r>
        <w:rPr>
          <w:sz w:val="24"/>
          <w:szCs w:val="24"/>
        </w:rPr>
        <w:t>:</w:t>
      </w:r>
    </w:p>
    <w:p>
      <w:pPr>
        <w:pStyle w:val="Normal"/>
        <w:spacing w:lineRule="auto" w:line="360"/>
        <w:jc w:val="both"/>
        <w:rPr>
          <w:sz w:val="24"/>
          <w:szCs w:val="24"/>
        </w:rPr>
      </w:pPr>
      <w:r>
        <w:rPr>
          <w:sz w:val="24"/>
          <w:szCs w:val="24"/>
        </w:rPr>
        <w:t>- è idonea come sistema di accesso ad altro luogo,</w:t>
      </w:r>
    </w:p>
    <w:p>
      <w:pPr>
        <w:pStyle w:val="Normal"/>
        <w:spacing w:lineRule="auto" w:line="360"/>
        <w:jc w:val="both"/>
        <w:rPr>
          <w:sz w:val="24"/>
          <w:szCs w:val="24"/>
        </w:rPr>
      </w:pPr>
      <w:r>
        <w:rPr>
          <w:sz w:val="24"/>
          <w:szCs w:val="24"/>
        </w:rPr>
        <w:t>- usata per l’accesso dovrà essere tale da sporgere a sufficienza (ad esempio,per almeno 1 metro) oltre il livello di accesso, a meno che altri dispositivi garantiscano una presa sicura,</w:t>
      </w:r>
    </w:p>
    <w:p>
      <w:pPr>
        <w:pStyle w:val="Normal"/>
        <w:spacing w:lineRule="auto" w:line="360"/>
        <w:jc w:val="both"/>
        <w:rPr>
          <w:sz w:val="24"/>
          <w:szCs w:val="24"/>
        </w:rPr>
      </w:pPr>
      <w:r>
        <w:rPr>
          <w:sz w:val="24"/>
          <w:szCs w:val="24"/>
        </w:rPr>
        <w:t>- non deve superare l’altezza di 15 m;</w:t>
      </w:r>
    </w:p>
    <w:p>
      <w:pPr>
        <w:pStyle w:val="Normal"/>
        <w:spacing w:lineRule="auto" w:line="360"/>
        <w:jc w:val="both"/>
        <w:rPr>
          <w:b/>
          <w:b/>
          <w:bCs/>
          <w:sz w:val="24"/>
          <w:szCs w:val="24"/>
        </w:rPr>
      </w:pPr>
      <w:r>
        <w:rPr>
          <w:b/>
          <w:bCs/>
          <w:sz w:val="24"/>
          <w:szCs w:val="24"/>
        </w:rPr>
        <w:t>la scala trasformabile:</w:t>
      </w:r>
    </w:p>
    <w:p>
      <w:pPr>
        <w:pStyle w:val="Normal"/>
        <w:spacing w:lineRule="auto" w:line="360"/>
        <w:jc w:val="both"/>
        <w:rPr>
          <w:sz w:val="24"/>
          <w:szCs w:val="24"/>
        </w:rPr>
      </w:pPr>
      <w:r>
        <w:rPr>
          <w:sz w:val="24"/>
          <w:szCs w:val="24"/>
        </w:rPr>
        <w:t>- nelle sue possibili configurazioni deve essere usata con una altezza massima di 5 metri per la configurazione doppia e con una altezza massima di 15 metri per la configurazione in appoggio,</w:t>
      </w:r>
    </w:p>
    <w:p>
      <w:pPr>
        <w:pStyle w:val="Normal"/>
        <w:spacing w:lineRule="auto" w:line="360"/>
        <w:rPr>
          <w:sz w:val="24"/>
          <w:szCs w:val="24"/>
        </w:rPr>
      </w:pPr>
      <w:r>
        <w:rPr>
          <w:sz w:val="24"/>
          <w:szCs w:val="24"/>
        </w:rPr>
        <w:t>- in configurazione di scala doppia non è idonea come sistema di accesso ad altro luogo,</w:t>
      </w:r>
    </w:p>
    <w:p>
      <w:pPr>
        <w:pStyle w:val="Normal"/>
        <w:spacing w:lineRule="auto" w:line="360"/>
        <w:rPr>
          <w:sz w:val="24"/>
          <w:szCs w:val="24"/>
        </w:rPr>
      </w:pPr>
      <w:r>
        <w:rPr>
          <w:sz w:val="24"/>
          <w:szCs w:val="24"/>
        </w:rPr>
        <w:t>- in configurazione di scala in appoggio è idonea come sistema di accesso ad altro luogo,</w:t>
      </w:r>
    </w:p>
    <w:p>
      <w:pPr>
        <w:pStyle w:val="Normal"/>
        <w:spacing w:lineRule="auto" w:line="360"/>
        <w:rPr>
          <w:sz w:val="24"/>
          <w:szCs w:val="24"/>
        </w:rPr>
      </w:pPr>
      <w:r>
        <w:rPr>
          <w:sz w:val="24"/>
          <w:szCs w:val="24"/>
        </w:rPr>
        <w:t>- in configurazione di scala in appoggio, usata per l’accesso, dovrà essere tale da sporgere a sufficienza (ad esempio, per almeno 1 metro) oltre il livello di accesso, a meno che altri dispositivi garantiscano una presa sicura.</w:t>
      </w:r>
    </w:p>
    <w:p>
      <w:pPr>
        <w:pStyle w:val="Normal"/>
        <w:spacing w:lineRule="auto" w:line="360"/>
        <w:rPr>
          <w:sz w:val="24"/>
          <w:szCs w:val="24"/>
        </w:rPr>
      </w:pPr>
      <w:r>
        <w:rPr>
          <w:sz w:val="24"/>
          <w:szCs w:val="24"/>
        </w:rPr>
        <w:t>per tutte le tipologie di scale portatili la scelta deve avvenire dopo aver considerato che:</w:t>
      </w:r>
    </w:p>
    <w:p>
      <w:pPr>
        <w:pStyle w:val="Normal"/>
        <w:spacing w:lineRule="auto" w:line="360"/>
        <w:rPr>
          <w:sz w:val="24"/>
          <w:szCs w:val="24"/>
        </w:rPr>
      </w:pPr>
      <w:r>
        <w:rPr>
          <w:sz w:val="24"/>
          <w:szCs w:val="24"/>
        </w:rPr>
        <w:t>si dovrà salire sulla scala fino a un’altezza tale da consentire al lavoratore di disporre in qualsiasi momento di un appoggio e di una presa sicura;</w:t>
      </w:r>
    </w:p>
    <w:p>
      <w:pPr>
        <w:pStyle w:val="Normal"/>
        <w:spacing w:lineRule="auto" w:line="360"/>
        <w:rPr>
          <w:sz w:val="24"/>
          <w:szCs w:val="24"/>
        </w:rPr>
      </w:pPr>
      <w:r>
        <w:rPr>
          <w:sz w:val="24"/>
          <w:szCs w:val="24"/>
        </w:rPr>
        <w:t>- non ci si dovrà esporre lateralmente per effettuare il lavoro;</w:t>
      </w:r>
    </w:p>
    <w:p>
      <w:pPr>
        <w:pStyle w:val="Normal"/>
        <w:spacing w:lineRule="auto" w:line="360"/>
        <w:rPr>
          <w:sz w:val="24"/>
          <w:szCs w:val="24"/>
        </w:rPr>
      </w:pPr>
      <w:r>
        <w:rPr>
          <w:sz w:val="24"/>
          <w:szCs w:val="24"/>
        </w:rPr>
        <w:t>- non si dovrà salire/scendere su/dalla scala portando materiali pesanti o ingombranti che pregiudichino la presa sicura;</w:t>
      </w:r>
    </w:p>
    <w:p>
      <w:pPr>
        <w:pStyle w:val="Normal"/>
        <w:spacing w:lineRule="auto" w:line="360"/>
        <w:rPr>
          <w:sz w:val="24"/>
          <w:szCs w:val="24"/>
        </w:rPr>
      </w:pPr>
      <w:r>
        <w:rPr>
          <w:sz w:val="24"/>
          <w:szCs w:val="24"/>
        </w:rPr>
        <w:t>- una scala a pioli permette un breve posizionamento in altezza della persona;</w:t>
      </w:r>
    </w:p>
    <w:p>
      <w:pPr>
        <w:pStyle w:val="Normal"/>
        <w:spacing w:lineRule="auto" w:line="360"/>
        <w:rPr>
          <w:sz w:val="24"/>
          <w:szCs w:val="24"/>
        </w:rPr>
      </w:pPr>
      <w:r>
        <w:rPr>
          <w:sz w:val="24"/>
          <w:szCs w:val="24"/>
        </w:rPr>
        <w:t>- una scala a gradini permette un breve posizionamento in altezza della persona, con un confort maggiore rispetto a quella a pioli;</w:t>
      </w:r>
    </w:p>
    <w:p>
      <w:pPr>
        <w:pStyle w:val="Normal"/>
        <w:spacing w:lineRule="auto" w:line="360"/>
        <w:rPr>
          <w:sz w:val="24"/>
          <w:szCs w:val="24"/>
        </w:rPr>
      </w:pPr>
      <w:r>
        <w:rPr>
          <w:sz w:val="24"/>
          <w:szCs w:val="24"/>
        </w:rPr>
        <w:t>- occorre verificare la conformità della scala al D.lgs.81/08 che riconosce la norma tecnica UN</w:t>
      </w:r>
      <w:r>
        <w:rPr>
          <w:sz w:val="24"/>
          <w:szCs w:val="24"/>
        </w:rPr>
        <w:t>I</w:t>
      </w:r>
      <w:r>
        <w:rPr>
          <w:sz w:val="24"/>
          <w:szCs w:val="24"/>
        </w:rPr>
        <w:t xml:space="preserve"> </w:t>
      </w:r>
      <w:r>
        <w:rPr>
          <w:sz w:val="24"/>
          <w:szCs w:val="24"/>
        </w:rPr>
        <w:t>E</w:t>
      </w:r>
      <w:r>
        <w:rPr>
          <w:sz w:val="24"/>
          <w:szCs w:val="24"/>
        </w:rPr>
        <w:t>N 131 e la presenza di un foglio o libretto recante:</w:t>
      </w:r>
    </w:p>
    <w:p>
      <w:pPr>
        <w:pStyle w:val="Normal"/>
        <w:spacing w:lineRule="auto" w:line="360"/>
        <w:rPr>
          <w:sz w:val="24"/>
          <w:szCs w:val="24"/>
        </w:rPr>
      </w:pPr>
      <w:r>
        <w:rPr>
          <w:sz w:val="24"/>
          <w:szCs w:val="24"/>
        </w:rPr>
        <w:t>- una breve descrizione con l’indicazione degli elementi costituenti</w:t>
      </w:r>
    </w:p>
    <w:p>
      <w:pPr>
        <w:pStyle w:val="Normal"/>
        <w:spacing w:lineRule="auto" w:line="360"/>
        <w:rPr>
          <w:sz w:val="24"/>
          <w:szCs w:val="24"/>
        </w:rPr>
      </w:pPr>
      <w:r>
        <w:rPr>
          <w:sz w:val="24"/>
          <w:szCs w:val="24"/>
        </w:rPr>
        <w:t>- le indicazioni per un corretto impiego</w:t>
      </w:r>
    </w:p>
    <w:p>
      <w:pPr>
        <w:pStyle w:val="Normal"/>
        <w:spacing w:lineRule="auto" w:line="360"/>
        <w:rPr>
          <w:sz w:val="24"/>
          <w:szCs w:val="24"/>
        </w:rPr>
      </w:pPr>
      <w:r>
        <w:rPr>
          <w:sz w:val="24"/>
          <w:szCs w:val="24"/>
        </w:rPr>
        <w:t>- le istruzioni per la manutenzione e la conservazione</w:t>
      </w:r>
    </w:p>
    <w:p>
      <w:pPr>
        <w:pStyle w:val="Normal"/>
        <w:spacing w:lineRule="auto" w:line="360"/>
        <w:rPr>
          <w:sz w:val="24"/>
          <w:szCs w:val="24"/>
        </w:rPr>
      </w:pPr>
      <w:r>
        <w:rPr>
          <w:sz w:val="24"/>
          <w:szCs w:val="24"/>
        </w:rPr>
        <w:t>- gli estremi (istituto che ha effettuato le prove, numeri di identificazione dei certificati, date di rilascio) dei certificati delle prove previste dalla norma tecnica UN</w:t>
      </w:r>
      <w:r>
        <w:rPr>
          <w:sz w:val="24"/>
          <w:szCs w:val="24"/>
        </w:rPr>
        <w:t>I E</w:t>
      </w:r>
      <w:r>
        <w:rPr>
          <w:sz w:val="24"/>
          <w:szCs w:val="24"/>
        </w:rPr>
        <w:t>N 131-1 e 2</w:t>
      </w:r>
    </w:p>
    <w:p>
      <w:pPr>
        <w:pStyle w:val="Normal"/>
        <w:spacing w:lineRule="auto" w:line="360"/>
        <w:rPr>
          <w:sz w:val="24"/>
          <w:szCs w:val="24"/>
        </w:rPr>
      </w:pPr>
      <w:r>
        <w:rPr>
          <w:sz w:val="24"/>
          <w:szCs w:val="24"/>
        </w:rPr>
        <w:t>- una dichiarazione del costruttore di conformità alla norma tecnica UN</w:t>
      </w:r>
      <w:r>
        <w:rPr>
          <w:sz w:val="24"/>
          <w:szCs w:val="24"/>
        </w:rPr>
        <w:t>I E</w:t>
      </w:r>
      <w:r>
        <w:rPr>
          <w:sz w:val="24"/>
          <w:szCs w:val="24"/>
        </w:rPr>
        <w:t>N 131-1 e 2</w:t>
      </w:r>
    </w:p>
    <w:p>
      <w:pPr>
        <w:pStyle w:val="Normal"/>
        <w:spacing w:lineRule="auto" w:line="360"/>
        <w:jc w:val="both"/>
        <w:rPr>
          <w:sz w:val="24"/>
          <w:szCs w:val="24"/>
        </w:rPr>
      </w:pPr>
      <w:r>
        <w:rPr>
          <w:sz w:val="24"/>
          <w:szCs w:val="24"/>
        </w:rPr>
        <w:t xml:space="preserve">- ogni scala deve essere accompagnata dalle istruzioni di base, nella lingua del paese in cui la scala è venduta. </w:t>
      </w:r>
      <w:r>
        <w:rPr>
          <w:sz w:val="24"/>
          <w:szCs w:val="24"/>
        </w:rPr>
        <w:t>I</w:t>
      </w:r>
      <w:r>
        <w:rPr>
          <w:sz w:val="24"/>
          <w:szCs w:val="24"/>
        </w:rPr>
        <w:t xml:space="preserve">l testo delle istruzioni può essere accompagnato da schemi o figure. </w:t>
      </w:r>
      <w:r>
        <w:rPr>
          <w:sz w:val="24"/>
          <w:szCs w:val="24"/>
        </w:rPr>
        <w:t>I</w:t>
      </w:r>
      <w:r>
        <w:rPr>
          <w:sz w:val="24"/>
          <w:szCs w:val="24"/>
        </w:rPr>
        <w:t xml:space="preserve">l produttore deve fornire l’elenco dei punti da ispezionare e verificare, unitamente ai criteri di valutazione “passa/non passa”. le istruzioni per ottenere l’elenco devono essere comprese nelle istruzioni per il lavoratore o riportate sulla scala. </w:t>
      </w:r>
      <w:r>
        <w:rPr>
          <w:sz w:val="24"/>
          <w:szCs w:val="24"/>
        </w:rPr>
        <w:t>L</w:t>
      </w:r>
      <w:r>
        <w:rPr>
          <w:sz w:val="24"/>
          <w:szCs w:val="24"/>
        </w:rPr>
        <w:t>e istruzioni possono essere presentate anche nel sito web del fabbricante.</w:t>
      </w:r>
    </w:p>
    <w:p>
      <w:pPr>
        <w:pStyle w:val="Normal"/>
        <w:spacing w:lineRule="auto" w:line="360"/>
        <w:jc w:val="both"/>
        <w:rPr>
          <w:b/>
          <w:b/>
          <w:bCs/>
          <w:sz w:val="24"/>
          <w:szCs w:val="24"/>
        </w:rPr>
      </w:pPr>
      <w:r>
        <w:rPr>
          <w:b/>
          <w:bCs/>
          <w:sz w:val="24"/>
          <w:szCs w:val="24"/>
        </w:rPr>
        <w:t>Indicazioni essenziali di manutenzione</w:t>
      </w:r>
    </w:p>
    <w:p>
      <w:pPr>
        <w:pStyle w:val="Normal"/>
        <w:spacing w:lineRule="auto" w:line="360"/>
        <w:jc w:val="both"/>
        <w:rPr>
          <w:sz w:val="24"/>
          <w:szCs w:val="24"/>
        </w:rPr>
      </w:pPr>
      <w:r>
        <w:rPr>
          <w:sz w:val="24"/>
          <w:szCs w:val="24"/>
        </w:rPr>
        <w:t>la manutenzione della scala deve essere effettuata da parte di personale qualificato e prevede:</w:t>
      </w:r>
    </w:p>
    <w:p>
      <w:pPr>
        <w:pStyle w:val="Normal"/>
        <w:spacing w:lineRule="auto" w:line="360"/>
        <w:jc w:val="both"/>
        <w:rPr>
          <w:sz w:val="24"/>
          <w:szCs w:val="24"/>
        </w:rPr>
      </w:pPr>
      <w:r>
        <w:rPr>
          <w:sz w:val="24"/>
          <w:szCs w:val="24"/>
        </w:rPr>
        <w:t>- la verifica degli zoccoli antiscivolo e loro integrità;</w:t>
      </w:r>
    </w:p>
    <w:p>
      <w:pPr>
        <w:pStyle w:val="Normal"/>
        <w:spacing w:lineRule="auto" w:line="360"/>
        <w:jc w:val="both"/>
        <w:rPr>
          <w:sz w:val="24"/>
          <w:szCs w:val="24"/>
        </w:rPr>
      </w:pPr>
      <w:r>
        <w:rPr>
          <w:sz w:val="24"/>
          <w:szCs w:val="24"/>
        </w:rPr>
        <w:t>- la verifica dei componenti della scala: montanti e pioli;</w:t>
      </w:r>
    </w:p>
    <w:p>
      <w:pPr>
        <w:pStyle w:val="Normal"/>
        <w:spacing w:lineRule="auto" w:line="360"/>
        <w:jc w:val="both"/>
        <w:rPr>
          <w:sz w:val="24"/>
          <w:szCs w:val="24"/>
        </w:rPr>
      </w:pPr>
      <w:r>
        <w:rPr>
          <w:sz w:val="24"/>
          <w:szCs w:val="24"/>
        </w:rPr>
        <w:t>- la verifica dei collegamenti tra i componenti.</w:t>
      </w:r>
      <w:r>
        <w:br w:type="page"/>
      </w:r>
    </w:p>
    <w:p>
      <w:pPr>
        <w:pStyle w:val="Titolo1"/>
        <w:rPr>
          <w:rFonts w:ascii="Century Gothic" w:hAnsi="Century Gothic" w:cs="Century Gothic"/>
          <w:iCs/>
          <w:caps/>
          <w:highlight w:val="yellow"/>
          <w:u w:val="single"/>
        </w:rPr>
      </w:pPr>
      <w:r>
        <w:rPr>
          <w:rFonts w:cs="Century Gothic" w:ascii="Century Gothic" w:hAnsi="Century Gothic"/>
          <w:iCs/>
          <w:caps/>
          <w:highlight w:val="yellow"/>
          <w:u w:val="single"/>
        </w:rPr>
        <w:drawing>
          <wp:anchor behindDoc="0" distT="0" distB="0" distL="0" distR="0" simplePos="0" locked="0" layoutInCell="1" allowOverlap="1" relativeHeight="80">
            <wp:simplePos x="0" y="0"/>
            <wp:positionH relativeFrom="column">
              <wp:posOffset>902970</wp:posOffset>
            </wp:positionH>
            <wp:positionV relativeFrom="paragraph">
              <wp:posOffset>485775</wp:posOffset>
            </wp:positionV>
            <wp:extent cx="4314825" cy="6334125"/>
            <wp:effectExtent l="0" t="0" r="0" b="0"/>
            <wp:wrapSquare wrapText="largest"/>
            <wp:docPr id="156" name="Immagine1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magine134" descr=""/>
                    <pic:cNvPicPr>
                      <a:picLocks noChangeAspect="1" noChangeArrowheads="1"/>
                    </pic:cNvPicPr>
                  </pic:nvPicPr>
                  <pic:blipFill>
                    <a:blip r:embed="rId191"/>
                    <a:stretch>
                      <a:fillRect/>
                    </a:stretch>
                  </pic:blipFill>
                  <pic:spPr bwMode="auto">
                    <a:xfrm>
                      <a:off x="0" y="0"/>
                      <a:ext cx="4314825" cy="6334125"/>
                    </a:xfrm>
                    <a:prstGeom prst="rect">
                      <a:avLst/>
                    </a:prstGeom>
                  </pic:spPr>
                </pic:pic>
              </a:graphicData>
            </a:graphic>
          </wp:anchor>
        </w:drawing>
      </w:r>
      <w:r>
        <w:br w:type="page"/>
      </w:r>
    </w:p>
    <w:p>
      <w:pPr>
        <w:pStyle w:val="Titolo2"/>
        <w:numPr>
          <w:ilvl w:val="0"/>
          <w:numId w:val="0"/>
        </w:numPr>
        <w:ind w:left="1710" w:right="1134" w:hanging="0"/>
        <w:jc w:val="center"/>
        <w:rPr>
          <w:b/>
          <w:b/>
          <w:bCs/>
          <w:sz w:val="24"/>
          <w:szCs w:val="24"/>
        </w:rPr>
      </w:pPr>
      <w:r>
        <w:rPr>
          <w:b/>
          <w:bCs/>
          <w:sz w:val="24"/>
          <w:szCs w:val="24"/>
        </w:rPr>
      </w:r>
    </w:p>
    <w:p>
      <w:pPr>
        <w:pStyle w:val="Titolo1"/>
        <w:rPr/>
      </w:pPr>
      <w:bookmarkStart w:id="134" w:name="__RefHeading___Toc833_1375973444"/>
      <w:bookmarkEnd w:id="134"/>
      <w:r>
        <w:rPr>
          <w:rFonts w:cs="Century Gothic" w:ascii="Century Gothic" w:hAnsi="Century Gothic"/>
          <w:iCs/>
          <w:caps/>
          <w:u w:val="single"/>
        </w:rPr>
        <w:t>2</w:t>
      </w:r>
      <w:r>
        <w:rPr>
          <w:rFonts w:eastAsia="Times New Roman" w:cs="Century Gothic" w:ascii="Century Gothic" w:hAnsi="Century Gothic"/>
          <w:b/>
          <w:iCs/>
          <w:caps/>
          <w:color w:val="00000A"/>
          <w:sz w:val="24"/>
          <w:szCs w:val="24"/>
          <w:u w:val="single"/>
          <w:lang w:val="it-IT" w:bidi="ar-SA"/>
        </w:rPr>
        <w:t>1</w:t>
      </w:r>
      <w:r>
        <w:rPr>
          <w:rFonts w:cs="Century Gothic" w:ascii="Century Gothic" w:hAnsi="Century Gothic"/>
          <w:iCs/>
          <w:caps/>
          <w:u w:val="single"/>
        </w:rPr>
        <w:t>.</w:t>
        <w:tab/>
        <w:t>COORDINAMENTO TRA LE DITTE CHE INTERVERRANNO NEL CORSO DEI LAVORI</w:t>
      </w:r>
    </w:p>
    <w:p>
      <w:pPr>
        <w:pStyle w:val="Testopreformattato"/>
        <w:jc w:val="center"/>
        <w:rPr>
          <w:rFonts w:ascii="Times New Roman" w:hAnsi="Times New Roman" w:cs="Times New Roman"/>
          <w:b/>
          <w:b/>
          <w:bCs/>
          <w:sz w:val="22"/>
          <w:szCs w:val="22"/>
        </w:rPr>
      </w:pPr>
      <w:r>
        <w:rPr>
          <w:rFonts w:cs="Times New Roman" w:ascii="Times New Roman" w:hAnsi="Times New Roman"/>
          <w:b/>
          <w:bCs/>
          <w:sz w:val="22"/>
          <w:szCs w:val="22"/>
        </w:rPr>
      </w:r>
    </w:p>
    <w:p>
      <w:pPr>
        <w:pStyle w:val="Testocommento1"/>
        <w:spacing w:lineRule="auto" w:line="360"/>
        <w:rPr>
          <w:rFonts w:ascii="Times New Roman" w:hAnsi="Times New Roman" w:eastAsia="DejaVu Sans Mono" w:cs="Times New Roman"/>
          <w:color w:val="00000A"/>
          <w:sz w:val="24"/>
          <w:szCs w:val="24"/>
          <w:lang w:val="it-IT" w:bidi="ar-SA"/>
        </w:rPr>
      </w:pPr>
      <w:r>
        <w:rPr>
          <w:rFonts w:eastAsia="DejaVu Sans Mono" w:cs="Times New Roman"/>
          <w:color w:val="00000A"/>
          <w:sz w:val="24"/>
          <w:szCs w:val="24"/>
          <w:lang w:val="it-IT" w:bidi="ar-SA"/>
        </w:rPr>
        <w:t>L’Impresa principale coordinerà gli interventi di protezione e prevenzione in cantiere, (DLgs 81/2008, Titolo IV, articoli 96 e 97 ex DLgs 494/1996 integrato dal DLgs 528/1999, art. 8), ma tutti i Datori di lavoro delle altre Ditte che saranno presenti durante l’esecuzione dell’opera, saranno tenuti ad osservare le misure generali di tutela di cui all’art. 15 del DLgs 81/2008 (ex art. 3 del DLgs 626/1994), e cureranno, ciascuno per la parte di competenza, in particolare:</w:t>
      </w:r>
    </w:p>
    <w:p>
      <w:pPr>
        <w:pStyle w:val="Testopreformattato"/>
        <w:spacing w:lineRule="auto" w:line="360"/>
        <w:jc w:val="both"/>
        <w:rPr>
          <w:rFonts w:ascii="Times New Roman" w:hAnsi="Times New Roman" w:eastAsia="DejaVu Sans Mono" w:cs="Times New Roman"/>
          <w:color w:val="00000A"/>
          <w:sz w:val="24"/>
          <w:szCs w:val="24"/>
          <w:lang w:val="it-IT" w:bidi="ar-SA"/>
        </w:rPr>
      </w:pPr>
      <w:r>
        <w:rPr>
          <w:rFonts w:eastAsia="DejaVu Sans Mono" w:cs="Times New Roman" w:ascii="Times New Roman" w:hAnsi="Times New Roman"/>
          <w:color w:val="00000A"/>
          <w:sz w:val="24"/>
          <w:szCs w:val="24"/>
          <w:lang w:val="it-IT" w:bidi="ar-SA"/>
        </w:rPr>
        <w:t>il mantenimento del cantiere in condizioni ordinate e di soddisfacente salubrità;</w:t>
      </w:r>
    </w:p>
    <w:p>
      <w:pPr>
        <w:pStyle w:val="Testopreformattato"/>
        <w:spacing w:lineRule="auto" w:line="360"/>
        <w:jc w:val="both"/>
        <w:rPr>
          <w:rFonts w:ascii="Times New Roman" w:hAnsi="Times New Roman" w:cs="Times New Roman"/>
          <w:sz w:val="24"/>
          <w:szCs w:val="24"/>
        </w:rPr>
      </w:pPr>
      <w:r>
        <w:rPr>
          <w:rFonts w:cs="Times New Roman" w:ascii="Times New Roman" w:hAnsi="Times New Roman"/>
          <w:sz w:val="24"/>
          <w:szCs w:val="24"/>
        </w:rPr>
        <w:t>a)la scelta dell'ubicazione di posti di lavoro tenendo conto delle condizioni di accesso a tali posti, definendo vie o zone di spostamento o di circolazione;</w:t>
      </w:r>
    </w:p>
    <w:p>
      <w:pPr>
        <w:pStyle w:val="Testopreformattato"/>
        <w:spacing w:lineRule="auto" w:line="360"/>
        <w:jc w:val="both"/>
        <w:rPr>
          <w:rFonts w:ascii="Times New Roman" w:hAnsi="Times New Roman" w:cs="Times New Roman"/>
          <w:sz w:val="24"/>
          <w:szCs w:val="24"/>
        </w:rPr>
      </w:pPr>
      <w:r>
        <w:rPr>
          <w:rFonts w:cs="Times New Roman" w:ascii="Times New Roman" w:hAnsi="Times New Roman"/>
          <w:sz w:val="24"/>
          <w:szCs w:val="24"/>
        </w:rPr>
        <w:t>b)le condizioni di movimentazione dei vari materiali;</w:t>
      </w:r>
    </w:p>
    <w:p>
      <w:pPr>
        <w:pStyle w:val="Testopreformattato"/>
        <w:spacing w:lineRule="auto" w:line="360"/>
        <w:jc w:val="both"/>
        <w:rPr>
          <w:rFonts w:ascii="Times New Roman" w:hAnsi="Times New Roman" w:cs="Times New Roman"/>
          <w:sz w:val="24"/>
          <w:szCs w:val="24"/>
        </w:rPr>
      </w:pPr>
      <w:r>
        <w:rPr>
          <w:rFonts w:cs="Times New Roman" w:ascii="Times New Roman" w:hAnsi="Times New Roman"/>
          <w:sz w:val="24"/>
          <w:szCs w:val="24"/>
        </w:rPr>
        <w:t>c)la manutenzione, il controllo prima dell'entrata in servizio e il controllo periodico degli impianti e dei dispositivi al fine di eliminare i difetti che possono pregiudicare la sicurezza e la salute dei lavoratori;</w:t>
      </w:r>
    </w:p>
    <w:p>
      <w:pPr>
        <w:pStyle w:val="Testopreformattato"/>
        <w:spacing w:lineRule="auto" w:line="360"/>
        <w:jc w:val="both"/>
        <w:rPr>
          <w:rFonts w:ascii="Times New Roman" w:hAnsi="Times New Roman" w:cs="Times New Roman"/>
          <w:sz w:val="24"/>
          <w:szCs w:val="24"/>
        </w:rPr>
      </w:pPr>
      <w:r>
        <w:rPr>
          <w:rFonts w:cs="Times New Roman" w:ascii="Times New Roman" w:hAnsi="Times New Roman"/>
          <w:sz w:val="24"/>
          <w:szCs w:val="24"/>
        </w:rPr>
        <w:t>d)la delimitazione e l'allestimento delle zone di stoccaggio e di deposito dei vari materiali, in particolare quando si tratta di materie e di sostanze pericolose;</w:t>
      </w:r>
    </w:p>
    <w:p>
      <w:pPr>
        <w:pStyle w:val="Testopreformattato"/>
        <w:spacing w:lineRule="auto" w:line="360"/>
        <w:jc w:val="both"/>
        <w:rPr>
          <w:rFonts w:ascii="Times New Roman" w:hAnsi="Times New Roman" w:cs="Times New Roman"/>
          <w:sz w:val="24"/>
          <w:szCs w:val="24"/>
        </w:rPr>
      </w:pPr>
      <w:r>
        <w:rPr>
          <w:rFonts w:cs="Times New Roman" w:ascii="Times New Roman" w:hAnsi="Times New Roman"/>
          <w:sz w:val="24"/>
          <w:szCs w:val="24"/>
        </w:rPr>
        <w:t>e)l'adeguamento, in funzione dell'evoluzione del cantiere, della durata effettiva da attribuire ai vari tipi di lavoro o fasi di lavoro;</w:t>
      </w:r>
    </w:p>
    <w:p>
      <w:pPr>
        <w:pStyle w:val="Testopreformattato"/>
        <w:spacing w:lineRule="auto" w:line="360"/>
        <w:jc w:val="both"/>
        <w:rPr>
          <w:rFonts w:ascii="Times New Roman" w:hAnsi="Times New Roman" w:cs="Times New Roman"/>
          <w:sz w:val="24"/>
          <w:szCs w:val="24"/>
        </w:rPr>
      </w:pPr>
      <w:r>
        <w:rPr>
          <w:rFonts w:cs="Times New Roman" w:ascii="Times New Roman" w:hAnsi="Times New Roman"/>
          <w:sz w:val="24"/>
          <w:szCs w:val="24"/>
        </w:rPr>
        <w:t>f)la cooperazione tra Datori di lavoro e Lavoratori autonomi;</w:t>
      </w:r>
    </w:p>
    <w:p>
      <w:pPr>
        <w:pStyle w:val="Testopreformattato"/>
        <w:spacing w:lineRule="auto" w:line="360"/>
        <w:jc w:val="both"/>
        <w:rPr>
          <w:rFonts w:ascii="Times New Roman" w:hAnsi="Times New Roman" w:cs="Times New Roman"/>
          <w:sz w:val="24"/>
          <w:szCs w:val="24"/>
        </w:rPr>
      </w:pPr>
      <w:r>
        <w:rPr>
          <w:rFonts w:cs="Times New Roman" w:ascii="Times New Roman" w:hAnsi="Times New Roman"/>
          <w:sz w:val="24"/>
          <w:szCs w:val="24"/>
        </w:rPr>
        <w:t>g)le interazioni con le attività che avvengono sul luogo, all'interno o in prossimità del cantiere.</w:t>
      </w:r>
    </w:p>
    <w:p>
      <w:pPr>
        <w:pStyle w:val="Testopreformattato"/>
        <w:spacing w:lineRule="auto" w:line="360"/>
        <w:jc w:val="both"/>
        <w:rPr>
          <w:rFonts w:ascii="Times New Roman" w:hAnsi="Times New Roman" w:cs="Times New Roman"/>
          <w:sz w:val="24"/>
          <w:szCs w:val="24"/>
        </w:rPr>
      </w:pPr>
      <w:r>
        <w:rPr>
          <w:rFonts w:cs="Times New Roman" w:ascii="Times New Roman" w:hAnsi="Times New Roman"/>
          <w:sz w:val="24"/>
          <w:szCs w:val="24"/>
        </w:rPr>
        <w:t>Sarà invece compito del Coordinatore per l’Esecuzione dei lavori (DLgs 81/2008, Titolo IV, art. 92, comma 1 - ex art. 5, comma 1 del DLgs 494/1996, così come modificato dal DLgs 528/1999):</w:t>
      </w:r>
    </w:p>
    <w:p>
      <w:pPr>
        <w:pStyle w:val="Testopreformattato"/>
        <w:spacing w:lineRule="auto" w:line="360"/>
        <w:jc w:val="both"/>
        <w:rPr>
          <w:rFonts w:ascii="Times New Roman" w:hAnsi="Times New Roman" w:cs="Times New Roman"/>
          <w:sz w:val="24"/>
          <w:szCs w:val="24"/>
        </w:rPr>
      </w:pPr>
      <w:r>
        <w:rPr>
          <w:rFonts w:cs="Times New Roman" w:ascii="Times New Roman" w:hAnsi="Times New Roman"/>
          <w:sz w:val="24"/>
          <w:szCs w:val="24"/>
        </w:rPr>
        <w:t>a) verificare con opportune azioni di coordinamento e di controllo, l’applicazione, da parte delle Imprese esecutrici e dei Lavoratori autonomi, delle disposizioni loro pertinenti contenute nel PSC, di cui all’art. 100, e la corretta applicazione delle relative procedure di lavoro;</w:t>
      </w:r>
    </w:p>
    <w:p>
      <w:pPr>
        <w:pStyle w:val="Testopreformattato"/>
        <w:spacing w:lineRule="auto" w:line="360"/>
        <w:jc w:val="both"/>
        <w:rPr>
          <w:rFonts w:ascii="Times New Roman" w:hAnsi="Times New Roman" w:cs="Times New Roman"/>
          <w:sz w:val="24"/>
          <w:szCs w:val="24"/>
        </w:rPr>
      </w:pPr>
      <w:r>
        <w:rPr>
          <w:rFonts w:cs="Times New Roman" w:ascii="Times New Roman" w:hAnsi="Times New Roman"/>
          <w:sz w:val="24"/>
          <w:szCs w:val="24"/>
        </w:rPr>
        <w:t>b) verificare l’idoneità del POS (redatto dalle Imprese), da considerare come Piano complementare di dettaglio del PSC, di cui all’art. 100, assicurandone la coerenza con quest’ultimo, adegua il piano di sicurezza e di coordinamento di cui all’art. 100 e il fascicolo di cui all’art. 91, comma 1, lett. b), in relazione all’evoluzione dei lavori ed alle eventuali modifiche intervenute, valutando le proposte delle imprese esecutrici dirette a migliorare la sicurezza in cantiere, verifica che le imprese esecutrici adeguino, se necessario, i rispettivi Piani Operativi di Sicurezza;</w:t>
      </w:r>
    </w:p>
    <w:p>
      <w:pPr>
        <w:pStyle w:val="Testopreformattato"/>
        <w:spacing w:lineRule="auto" w:line="360"/>
        <w:jc w:val="both"/>
        <w:rPr>
          <w:rFonts w:ascii="Times New Roman" w:hAnsi="Times New Roman" w:cs="Times New Roman"/>
          <w:sz w:val="24"/>
          <w:szCs w:val="24"/>
        </w:rPr>
      </w:pPr>
      <w:r>
        <w:rPr>
          <w:rFonts w:cs="Times New Roman" w:ascii="Times New Roman" w:hAnsi="Times New Roman"/>
          <w:sz w:val="24"/>
          <w:szCs w:val="24"/>
        </w:rPr>
        <w:t>c) organizzare tra i Datori di lavoro, ivi compresi i Lavoratori autonomi, la cooperazione ed il coordinamento delle attività nonché la loro reciproca informazione;</w:t>
      </w:r>
    </w:p>
    <w:p>
      <w:pPr>
        <w:pStyle w:val="Testopreformattato"/>
        <w:spacing w:lineRule="auto" w:line="360"/>
        <w:jc w:val="both"/>
        <w:rPr>
          <w:rFonts w:ascii="Times New Roman" w:hAnsi="Times New Roman" w:cs="Times New Roman"/>
          <w:sz w:val="24"/>
          <w:szCs w:val="24"/>
        </w:rPr>
      </w:pPr>
      <w:r>
        <w:rPr>
          <w:rFonts w:cs="Times New Roman" w:ascii="Times New Roman" w:hAnsi="Times New Roman"/>
          <w:sz w:val="24"/>
          <w:szCs w:val="24"/>
        </w:rPr>
        <w:t>d) verificare l’attuazione di quanto previsto in relazione agli accordi tra le parti sociali al fine di realizzare il coordinamento tra i Rappresentanti per la Sicurezza, finalizzato al miglioramento della sicurezza in cantiere;</w:t>
      </w:r>
    </w:p>
    <w:p>
      <w:pPr>
        <w:pStyle w:val="Testopreformattato"/>
        <w:spacing w:lineRule="auto" w:line="360"/>
        <w:jc w:val="both"/>
        <w:rPr>
          <w:rFonts w:ascii="Times New Roman" w:hAnsi="Times New Roman" w:cs="Times New Roman"/>
          <w:sz w:val="24"/>
          <w:szCs w:val="24"/>
        </w:rPr>
      </w:pPr>
      <w:r>
        <w:rPr>
          <w:rFonts w:cs="Times New Roman" w:ascii="Times New Roman" w:hAnsi="Times New Roman"/>
          <w:sz w:val="24"/>
          <w:szCs w:val="24"/>
        </w:rPr>
        <w:t>e) segnalare al Committente o al Responsabile dei lavori, previa contestazione scritta alle Imprese ed ai Lavoratori autonomi interessati, le inosservanze alle disposizioni degli articoli 94, 95 e 96 e alle prescrizioni del piano di cui all’art. 100, e proporre la sospensione dei lavori, l’allontanamento delle Imprese o dei Lavoratori autonomi dal cantiere o la risoluzione del contratto. Nel caso in cui il Committente o il Responsabile dei lavori non adotti alcun provvedimento in merito alla segnalazione, senza fornire idonea motivazione, il Coordinatore per l’esecuzione dà comunicazione dell’inadempienza alla Azienda unità sanitaria locale e alla direzione provinciale del lavoro</w:t>
      </w:r>
    </w:p>
    <w:p>
      <w:pPr>
        <w:pStyle w:val="Testopreformattato"/>
        <w:spacing w:lineRule="auto" w:line="360"/>
        <w:jc w:val="both"/>
        <w:rPr>
          <w:rFonts w:ascii="Times New Roman" w:hAnsi="Times New Roman" w:cs="Times New Roman"/>
          <w:sz w:val="24"/>
          <w:szCs w:val="24"/>
        </w:rPr>
      </w:pPr>
      <w:r>
        <w:rPr>
          <w:rFonts w:cs="Times New Roman" w:ascii="Times New Roman" w:hAnsi="Times New Roman"/>
          <w:sz w:val="24"/>
          <w:szCs w:val="24"/>
        </w:rPr>
        <w:t>territorialmente competenti;</w:t>
      </w:r>
    </w:p>
    <w:p>
      <w:pPr>
        <w:pStyle w:val="Testopreformattato"/>
        <w:spacing w:lineRule="auto" w:line="360"/>
        <w:jc w:val="both"/>
        <w:rPr>
          <w:rFonts w:ascii="Times New Roman" w:hAnsi="Times New Roman" w:cs="Times New Roman"/>
          <w:sz w:val="24"/>
          <w:szCs w:val="24"/>
        </w:rPr>
      </w:pPr>
      <w:r>
        <w:rPr>
          <w:rFonts w:cs="Times New Roman" w:ascii="Times New Roman" w:hAnsi="Times New Roman"/>
          <w:sz w:val="24"/>
          <w:szCs w:val="24"/>
        </w:rPr>
        <w:t>f) sospendere in caso di pericolo grave imminente, direttamente riscontrato, le singole fasi lavorative fino alla verifica degli avvenuti adeguamenti effettuati dalle Imprese interessate.</w:t>
      </w:r>
    </w:p>
    <w:p>
      <w:pPr>
        <w:pStyle w:val="Testopreformattato"/>
        <w:spacing w:lineRule="auto" w:line="360"/>
        <w:jc w:val="both"/>
        <w:rPr>
          <w:rFonts w:ascii="Times New Roman" w:hAnsi="Times New Roman" w:cs="Times New Roman"/>
          <w:sz w:val="24"/>
          <w:szCs w:val="24"/>
        </w:rPr>
      </w:pPr>
      <w:r>
        <w:rPr>
          <w:rFonts w:cs="Times New Roman" w:ascii="Times New Roman" w:hAnsi="Times New Roman"/>
          <w:sz w:val="24"/>
          <w:szCs w:val="24"/>
        </w:rPr>
        <w:t>Il CSE, nel rispetto di quanto disposto dal Titolo IV, art. 92, comma 1 del DLgs 81/2008 (ex art. 5, comma 1, del Dlgs 494/1996 così come modificato dal DLgs 528/1999 di cui sopra), svolgerà il proprio incarico verbalizzando anche:</w:t>
      </w:r>
    </w:p>
    <w:p>
      <w:pPr>
        <w:pStyle w:val="Testopreformattato"/>
        <w:spacing w:lineRule="auto" w:line="360"/>
        <w:jc w:val="both"/>
        <w:rPr/>
      </w:pPr>
      <w:r>
        <w:rPr>
          <w:rFonts w:cs="Times New Roman" w:ascii="Times New Roman" w:hAnsi="Times New Roman"/>
          <w:sz w:val="24"/>
          <w:szCs w:val="24"/>
        </w:rPr>
        <w:t>•</w:t>
      </w:r>
      <w:r>
        <w:rPr>
          <w:rFonts w:eastAsia="Times New Roman" w:cs="Times New Roman" w:ascii="Times New Roman" w:hAnsi="Times New Roman"/>
          <w:sz w:val="24"/>
          <w:szCs w:val="24"/>
        </w:rPr>
        <w:t xml:space="preserve"> </w:t>
      </w:r>
      <w:r>
        <w:rPr>
          <w:rFonts w:cs="Times New Roman" w:ascii="Times New Roman" w:hAnsi="Times New Roman"/>
          <w:sz w:val="24"/>
          <w:szCs w:val="24"/>
        </w:rPr>
        <w:t>opportune “Riunioni di coordinamento” (convocandole preliminarmente e nel corso delle lavorazioni programmate, con la frequenza che egli stesso riterrà opportuno adottare);</w:t>
      </w:r>
    </w:p>
    <w:p>
      <w:pPr>
        <w:pStyle w:val="Testopreformattato"/>
        <w:spacing w:lineRule="auto" w:line="360"/>
        <w:jc w:val="both"/>
        <w:rPr/>
      </w:pPr>
      <w:r>
        <w:rPr>
          <w:rFonts w:cs="Times New Roman" w:ascii="Times New Roman" w:hAnsi="Times New Roman"/>
          <w:sz w:val="24"/>
          <w:szCs w:val="24"/>
        </w:rPr>
        <w:t>•</w:t>
      </w:r>
      <w:r>
        <w:rPr>
          <w:rFonts w:eastAsia="Times New Roman" w:cs="Times New Roman" w:ascii="Times New Roman" w:hAnsi="Times New Roman"/>
          <w:sz w:val="24"/>
          <w:szCs w:val="24"/>
        </w:rPr>
        <w:t xml:space="preserve"> </w:t>
      </w:r>
      <w:r>
        <w:rPr>
          <w:rFonts w:cs="Times New Roman" w:ascii="Times New Roman" w:hAnsi="Times New Roman"/>
          <w:sz w:val="24"/>
          <w:szCs w:val="24"/>
        </w:rPr>
        <w:t>opportune visite ispettive e di verifica sullo stato della sicurezza in cantiere.</w:t>
      </w:r>
    </w:p>
    <w:p>
      <w:pPr>
        <w:pStyle w:val="Testopreformattato"/>
        <w:spacing w:lineRule="auto" w:line="360"/>
        <w:jc w:val="both"/>
        <w:rPr>
          <w:rFonts w:ascii="Times New Roman" w:hAnsi="Times New Roman" w:cs="Times New Roman"/>
          <w:sz w:val="24"/>
          <w:szCs w:val="24"/>
        </w:rPr>
      </w:pPr>
      <w:r>
        <w:rPr>
          <w:rFonts w:cs="Times New Roman" w:ascii="Times New Roman" w:hAnsi="Times New Roman"/>
          <w:sz w:val="24"/>
          <w:szCs w:val="24"/>
        </w:rPr>
        <w:t>Tutte le Ditte e/o Lavoratori autonomi che interverranno nel corso dei lavori sono obbligati a partecipare alle riunioni di coordinamento, promosse dal CSE o dall’Impresa principale per illustrare quali saranno le prescrizioni e gli obblighi, in materia di sicurezza, che dovranno rispettare nel corso dei lavori.</w:t>
      </w:r>
    </w:p>
    <w:p>
      <w:pPr>
        <w:pStyle w:val="Testopreformattato"/>
        <w:spacing w:lineRule="auto" w:line="360"/>
        <w:jc w:val="both"/>
        <w:rPr>
          <w:rFonts w:ascii="Times New Roman" w:hAnsi="Times New Roman" w:cs="Times New Roman"/>
          <w:sz w:val="24"/>
          <w:szCs w:val="24"/>
        </w:rPr>
      </w:pPr>
      <w:r>
        <w:rPr>
          <w:rFonts w:cs="Times New Roman" w:ascii="Times New Roman" w:hAnsi="Times New Roman"/>
          <w:sz w:val="24"/>
          <w:szCs w:val="24"/>
        </w:rPr>
        <w:t>Inoltre, per meglio predisporre e/o verificare l’applicazione da parte delle Imprese e dei Lavoratori autonomi delle disposizioni loro pertinenti contenute nel PSC e la corretta applicazione delle relative procedure di lavoro, è previsto sin d’ora che il CSE si avvarrà della facoltà di imporre la redazione di un “Giornale di Cantiere” per le annotazioni e le verifiche sulla sicurezza (in cui verrà annotato tutto quanto sarà attinente con lo svolgimento in sicurezza dei lavori).</w:t>
      </w:r>
    </w:p>
    <w:p>
      <w:pPr>
        <w:pStyle w:val="Testopreformattato"/>
        <w:spacing w:lineRule="auto" w:line="360"/>
        <w:jc w:val="both"/>
        <w:rPr>
          <w:rFonts w:ascii="Times New Roman" w:hAnsi="Times New Roman" w:cs="Times New Roman"/>
          <w:sz w:val="24"/>
          <w:szCs w:val="24"/>
        </w:rPr>
      </w:pPr>
      <w:r>
        <w:rPr>
          <w:rFonts w:cs="Times New Roman" w:ascii="Times New Roman" w:hAnsi="Times New Roman"/>
          <w:sz w:val="24"/>
          <w:szCs w:val="24"/>
        </w:rPr>
        <w:t>La custodia dei “Verbali di riunione”, dei “Verbali di visita e controllo” e del suddetto “Giornale di Cantiere” sarà a cura dell’Impresa principale, mentre gli aggiornamenti e le nuove prescrizioni che in essi trascriverà il CSE costituiranno adeguamento dello stesso “Piano di Sicurezza e di Coordinamento”.</w:t>
      </w:r>
    </w:p>
    <w:p>
      <w:pPr>
        <w:pStyle w:val="Testopreformattato"/>
        <w:spacing w:lineRule="auto" w:line="360"/>
        <w:jc w:val="both"/>
        <w:rPr>
          <w:rFonts w:ascii="Times New Roman" w:hAnsi="Times New Roman" w:cs="Times New Roman"/>
          <w:sz w:val="24"/>
          <w:szCs w:val="24"/>
        </w:rPr>
      </w:pPr>
      <w:r>
        <w:rPr>
          <w:rFonts w:cs="Times New Roman" w:ascii="Times New Roman" w:hAnsi="Times New Roman"/>
          <w:sz w:val="24"/>
          <w:szCs w:val="24"/>
        </w:rPr>
        <w:t>Si rammenta alle Imprese che per l’inosservanza delle norme di sicurezza vigenti in generale e dei contenuti del Piano di Sicurezza in particolare, lo stesso Coordinatore potrà adottare i provvedimenti che riterrà più opportuni tra quelli compresi nel Titolo IV, art. 92, del DLgs 81/2008 (ex art. 5 del DLgs 494/1996 così come modificato dal Dlgs 528/1999).</w:t>
      </w:r>
    </w:p>
    <w:p>
      <w:pPr>
        <w:pStyle w:val="Testopreformattato"/>
        <w:spacing w:lineRule="auto" w:line="360"/>
        <w:jc w:val="both"/>
        <w:rPr>
          <w:rFonts w:ascii="Times New Roman" w:hAnsi="Times New Roman" w:cs="Times New Roman"/>
          <w:sz w:val="24"/>
          <w:szCs w:val="24"/>
        </w:rPr>
      </w:pPr>
      <w:r>
        <w:rPr>
          <w:rFonts w:cs="Times New Roman" w:ascii="Times New Roman" w:hAnsi="Times New Roman"/>
          <w:sz w:val="24"/>
          <w:szCs w:val="24"/>
        </w:rPr>
        <w:t>Inoltre, l’Impresa principale e le Ditte interessate dai lavori dovranno tener conto che anche i fornitori esterni ed i visitatori costituiscono potenziali pericoli attivi e passivi per cui sarà opportuno che ne disciplinino le presenze in cantiere.</w:t>
      </w:r>
    </w:p>
    <w:p>
      <w:pPr>
        <w:pStyle w:val="Testopreformattato"/>
        <w:spacing w:lineRule="auto" w:line="360"/>
        <w:jc w:val="both"/>
        <w:rPr>
          <w:rFonts w:ascii="Times New Roman" w:hAnsi="Times New Roman" w:cs="Times New Roman"/>
          <w:sz w:val="24"/>
          <w:szCs w:val="24"/>
        </w:rPr>
      </w:pPr>
      <w:r>
        <w:rPr>
          <w:rFonts w:cs="Times New Roman" w:ascii="Times New Roman" w:hAnsi="Times New Roman"/>
          <w:sz w:val="24"/>
          <w:szCs w:val="24"/>
        </w:rPr>
        <w:t>Se necessario, l’informazione nei confronti della cittadinanza dovrà avvenire - oltre che con la segnaletica regolamentare - anche a mezzo di eventuale affissione di manifesti, avvisi pubblicitari ecc. per divulgare e segnalare i potenziali pericoli e le regole comportamentali per evitarle.</w:t>
      </w:r>
    </w:p>
    <w:p>
      <w:pPr>
        <w:pStyle w:val="Testopreformattato"/>
        <w:spacing w:lineRule="auto" w:line="360"/>
        <w:jc w:val="both"/>
        <w:rPr>
          <w:rFonts w:ascii="Times New Roman" w:hAnsi="Times New Roman" w:cs="Times New Roman"/>
          <w:sz w:val="24"/>
          <w:szCs w:val="24"/>
        </w:rPr>
      </w:pPr>
      <w:r>
        <w:rPr>
          <w:rFonts w:cs="Times New Roman" w:ascii="Times New Roman" w:hAnsi="Times New Roman"/>
          <w:sz w:val="24"/>
          <w:szCs w:val="24"/>
        </w:rPr>
      </w:r>
    </w:p>
    <w:p>
      <w:pPr>
        <w:pStyle w:val="Titolo2"/>
        <w:ind w:left="1134" w:right="1134" w:hanging="0"/>
        <w:rPr>
          <w:rFonts w:ascii="Century Gothic" w:hAnsi="Century Gothic" w:cs="Century Gothic"/>
          <w:bCs w:val="false"/>
          <w:i w:val="false"/>
          <w:i w:val="false"/>
          <w:caps/>
          <w:sz w:val="22"/>
          <w:szCs w:val="22"/>
          <w:u w:val="single"/>
        </w:rPr>
      </w:pPr>
      <w:bookmarkStart w:id="135" w:name="__RefHeading___Toc835_1375973444"/>
      <w:bookmarkEnd w:id="135"/>
      <w:r>
        <w:rPr>
          <w:rFonts w:cs="Century Gothic" w:ascii="Century Gothic" w:hAnsi="Century Gothic"/>
          <w:bCs w:val="false"/>
          <w:i w:val="false"/>
          <w:caps/>
          <w:sz w:val="22"/>
          <w:szCs w:val="22"/>
          <w:u w:val="single"/>
        </w:rPr>
        <w:t>2</w:t>
      </w:r>
      <w:r>
        <w:rPr>
          <w:rFonts w:cs="Century Gothic" w:ascii="Century Gothic" w:hAnsi="Century Gothic"/>
          <w:bCs w:val="false"/>
          <w:i w:val="false"/>
          <w:caps/>
          <w:sz w:val="22"/>
          <w:szCs w:val="22"/>
          <w:u w:val="single"/>
        </w:rPr>
        <w:t>1</w:t>
      </w:r>
      <w:r>
        <w:rPr>
          <w:rFonts w:cs="Century Gothic" w:ascii="Century Gothic" w:hAnsi="Century Gothic"/>
          <w:bCs w:val="false"/>
          <w:i w:val="false"/>
          <w:caps/>
          <w:sz w:val="22"/>
          <w:szCs w:val="22"/>
          <w:u w:val="single"/>
        </w:rPr>
        <w:t>.1</w:t>
        <w:tab/>
        <w:t>FORMAZIONE ED INFORMAZIONE DEL PERSONALE</w:t>
      </w:r>
    </w:p>
    <w:p>
      <w:pPr>
        <w:pStyle w:val="Normal"/>
        <w:rPr/>
      </w:pPr>
      <w:r>
        <w:rPr/>
      </w:r>
    </w:p>
    <w:p>
      <w:pPr>
        <w:pStyle w:val="Testopreformattato"/>
        <w:spacing w:lineRule="auto" w:line="360"/>
        <w:jc w:val="both"/>
        <w:rPr>
          <w:rFonts w:ascii="Times New Roman" w:hAnsi="Times New Roman" w:cs="Times New Roman"/>
          <w:sz w:val="24"/>
          <w:szCs w:val="24"/>
        </w:rPr>
      </w:pPr>
      <w:r>
        <w:rPr>
          <w:rFonts w:cs="Times New Roman" w:ascii="Times New Roman" w:hAnsi="Times New Roman"/>
          <w:sz w:val="24"/>
          <w:szCs w:val="24"/>
        </w:rPr>
        <w:t>Tutte le Imprese che saranno coinvolte nell’esecuzione dei lavori, per i rispettivi compiti, dovranno provvedere alla formazione ed informazione del proprio personale secondo quanto disposto dal DLgs 81/2008, Titolo I, Sezione IV, articoli 36 e 37 (ex DPR 547/1955, DPR 164/1956, DPR 303/1956 e dal DLgs 626/1994 e s. i. e m. articoli 21 e 22).</w:t>
      </w:r>
    </w:p>
    <w:p>
      <w:pPr>
        <w:pStyle w:val="Testopreformattato"/>
        <w:spacing w:lineRule="auto" w:line="360"/>
        <w:jc w:val="both"/>
        <w:rPr>
          <w:rFonts w:ascii="Times New Roman" w:hAnsi="Times New Roman" w:cs="Times New Roman"/>
          <w:sz w:val="24"/>
          <w:szCs w:val="24"/>
        </w:rPr>
      </w:pPr>
      <w:r>
        <w:rPr>
          <w:rFonts w:cs="Times New Roman" w:ascii="Times New Roman" w:hAnsi="Times New Roman"/>
          <w:sz w:val="24"/>
          <w:szCs w:val="24"/>
        </w:rPr>
        <w:t>Consultazione dei Rappresentanti dei Lavoratori per la Sicurezza:</w:t>
      </w:r>
    </w:p>
    <w:p>
      <w:pPr>
        <w:pStyle w:val="Testopreformattato"/>
        <w:spacing w:lineRule="auto" w:line="360"/>
        <w:jc w:val="both"/>
        <w:rPr>
          <w:rFonts w:ascii="Times New Roman" w:hAnsi="Times New Roman" w:cs="Times New Roman"/>
          <w:sz w:val="24"/>
          <w:szCs w:val="24"/>
        </w:rPr>
      </w:pPr>
      <w:r>
        <w:rPr>
          <w:rFonts w:cs="Times New Roman" w:ascii="Times New Roman" w:hAnsi="Times New Roman"/>
          <w:sz w:val="24"/>
          <w:szCs w:val="24"/>
        </w:rPr>
        <w:t>Il Datore di lavoro di ciascuna Impresa esecutrice dovrà documentare al CSE di aver consultato il RLS e di avergli fornito eventuali chiarimenti, se richiesti, sia per quanto riguarda i contenuti del PSC che del POS.</w:t>
      </w:r>
    </w:p>
    <w:p>
      <w:pPr>
        <w:pStyle w:val="Testopreformattato"/>
        <w:spacing w:lineRule="auto" w:line="360"/>
        <w:jc w:val="both"/>
        <w:rPr>
          <w:rFonts w:ascii="Times New Roman" w:hAnsi="Times New Roman" w:cs="Times New Roman"/>
          <w:sz w:val="24"/>
          <w:szCs w:val="24"/>
        </w:rPr>
      </w:pPr>
      <w:r>
        <w:rPr>
          <w:rFonts w:cs="Times New Roman" w:ascii="Times New Roman" w:hAnsi="Times New Roman"/>
          <w:sz w:val="24"/>
          <w:szCs w:val="24"/>
        </w:rPr>
      </w:r>
    </w:p>
    <w:p>
      <w:pPr>
        <w:pStyle w:val="Titolo2"/>
        <w:ind w:left="1134" w:right="1134" w:hanging="0"/>
        <w:rPr>
          <w:rFonts w:ascii="Century Gothic" w:hAnsi="Century Gothic" w:cs="Century Gothic"/>
          <w:bCs w:val="false"/>
          <w:i w:val="false"/>
          <w:i w:val="false"/>
          <w:caps/>
          <w:sz w:val="22"/>
          <w:szCs w:val="22"/>
          <w:u w:val="single"/>
        </w:rPr>
      </w:pPr>
      <w:bookmarkStart w:id="136" w:name="__RefHeading___Toc837_1375973444"/>
      <w:bookmarkEnd w:id="136"/>
      <w:r>
        <w:rPr>
          <w:rFonts w:cs="Century Gothic" w:ascii="Century Gothic" w:hAnsi="Century Gothic"/>
          <w:bCs w:val="false"/>
          <w:i w:val="false"/>
          <w:caps/>
          <w:sz w:val="22"/>
          <w:szCs w:val="22"/>
          <w:u w:val="single"/>
        </w:rPr>
        <w:t>2</w:t>
      </w:r>
      <w:r>
        <w:rPr>
          <w:rFonts w:cs="Century Gothic" w:ascii="Century Gothic" w:hAnsi="Century Gothic"/>
          <w:bCs w:val="false"/>
          <w:i w:val="false"/>
          <w:caps/>
          <w:sz w:val="22"/>
          <w:szCs w:val="22"/>
          <w:u w:val="single"/>
        </w:rPr>
        <w:t>1</w:t>
      </w:r>
      <w:r>
        <w:rPr>
          <w:rFonts w:cs="Century Gothic" w:ascii="Century Gothic" w:hAnsi="Century Gothic"/>
          <w:bCs w:val="false"/>
          <w:i w:val="false"/>
          <w:caps/>
          <w:sz w:val="22"/>
          <w:szCs w:val="22"/>
          <w:u w:val="single"/>
        </w:rPr>
        <w:t>.2</w:t>
        <w:tab/>
        <w:t>ORGANIZZAZIONE ANTINCENDIO ED EVACUAZIONE</w:t>
      </w:r>
    </w:p>
    <w:p>
      <w:pPr>
        <w:pStyle w:val="Testopreformattato"/>
        <w:jc w:val="both"/>
        <w:rPr>
          <w:rFonts w:ascii="Times New Roman" w:hAnsi="Times New Roman" w:cs="Times New Roman"/>
          <w:i/>
          <w:i/>
          <w:iCs/>
          <w:sz w:val="22"/>
          <w:szCs w:val="22"/>
        </w:rPr>
      </w:pPr>
      <w:r>
        <w:rPr>
          <w:rFonts w:cs="Times New Roman" w:ascii="Times New Roman" w:hAnsi="Times New Roman"/>
          <w:i/>
          <w:iCs/>
          <w:sz w:val="22"/>
          <w:szCs w:val="22"/>
        </w:rPr>
        <w:t>DLgs 81/2008 Allegato XV, punto 3.2.1. lett. a punto 3 (ex DPR 222/2003, art. 6, comma 1, lett. a, punto 3 e lett. b)</w:t>
      </w:r>
    </w:p>
    <w:p>
      <w:pPr>
        <w:pStyle w:val="Testopreformattato"/>
        <w:jc w:val="both"/>
        <w:rPr>
          <w:rFonts w:ascii="Times New Roman" w:hAnsi="Times New Roman" w:cs="Times New Roman"/>
          <w:sz w:val="22"/>
          <w:szCs w:val="22"/>
        </w:rPr>
      </w:pPr>
      <w:r>
        <w:rPr>
          <w:rFonts w:cs="Times New Roman" w:ascii="Times New Roman" w:hAnsi="Times New Roman"/>
          <w:sz w:val="22"/>
          <w:szCs w:val="22"/>
        </w:rPr>
      </w:r>
    </w:p>
    <w:p>
      <w:pPr>
        <w:pStyle w:val="Testopreformattato"/>
        <w:spacing w:lineRule="auto" w:line="360"/>
        <w:jc w:val="both"/>
        <w:rPr>
          <w:rFonts w:ascii="Times New Roman" w:hAnsi="Times New Roman" w:cs="Times New Roman"/>
          <w:sz w:val="24"/>
          <w:szCs w:val="24"/>
        </w:rPr>
      </w:pPr>
      <w:r>
        <w:rPr>
          <w:rFonts w:cs="Times New Roman" w:ascii="Times New Roman" w:hAnsi="Times New Roman"/>
          <w:sz w:val="24"/>
          <w:szCs w:val="24"/>
        </w:rPr>
        <w:t>In fase di progettazione è stato ipotizzato che il pericolo d’incendio, sia nel cantiere logistico che nelle aree di lavoro all’interno dei fabbricati ecc. potrà essere definito BASSO per cui, nei punti strategici del cantiere logistico e presso i luoghi di lavoro in cui potranno essere svolte, anche</w:t>
      </w:r>
    </w:p>
    <w:p>
      <w:pPr>
        <w:pStyle w:val="Testopreformattato"/>
        <w:spacing w:lineRule="auto" w:line="360"/>
        <w:jc w:val="both"/>
        <w:rPr>
          <w:rFonts w:ascii="Times New Roman" w:hAnsi="Times New Roman" w:cs="Times New Roman"/>
          <w:sz w:val="24"/>
          <w:szCs w:val="24"/>
        </w:rPr>
      </w:pPr>
      <w:r>
        <w:rPr>
          <w:rFonts w:cs="Times New Roman" w:ascii="Times New Roman" w:hAnsi="Times New Roman"/>
          <w:sz w:val="24"/>
          <w:szCs w:val="24"/>
        </w:rPr>
        <w:t>saltuariamente, attività lavorative con fiamma libera sarà sufficiente collocare:</w:t>
      </w:r>
    </w:p>
    <w:p>
      <w:pPr>
        <w:pStyle w:val="Testopreformattato"/>
        <w:spacing w:lineRule="auto" w:line="360"/>
        <w:jc w:val="both"/>
        <w:rPr/>
      </w:pPr>
      <w:r>
        <w:rPr>
          <w:rFonts w:cs="Times New Roman" w:ascii="Times New Roman" w:hAnsi="Times New Roman"/>
          <w:sz w:val="24"/>
          <w:szCs w:val="24"/>
        </w:rPr>
        <w:t>•</w:t>
      </w:r>
      <w:r>
        <w:rPr>
          <w:rFonts w:eastAsia="Times New Roman" w:cs="Times New Roman" w:ascii="Times New Roman" w:hAnsi="Times New Roman"/>
          <w:sz w:val="24"/>
          <w:szCs w:val="24"/>
        </w:rPr>
        <w:t xml:space="preserve"> </w:t>
      </w:r>
      <w:r>
        <w:rPr>
          <w:rFonts w:cs="Times New Roman" w:ascii="Times New Roman" w:hAnsi="Times New Roman"/>
          <w:sz w:val="24"/>
          <w:szCs w:val="24"/>
        </w:rPr>
        <w:t>estintori di tipo portatile a mano o carrellati, del tipo polivalente, tarati e controllati ogni 6 mesi;</w:t>
      </w:r>
    </w:p>
    <w:p>
      <w:pPr>
        <w:pStyle w:val="Testopreformattato"/>
        <w:spacing w:lineRule="auto" w:line="360"/>
        <w:jc w:val="both"/>
        <w:rPr/>
      </w:pPr>
      <w:r>
        <w:rPr>
          <w:rFonts w:cs="Times New Roman" w:ascii="Times New Roman" w:hAnsi="Times New Roman"/>
          <w:sz w:val="24"/>
          <w:szCs w:val="24"/>
        </w:rPr>
        <w:t>•</w:t>
      </w:r>
      <w:r>
        <w:rPr>
          <w:rFonts w:eastAsia="Times New Roman" w:cs="Times New Roman" w:ascii="Times New Roman" w:hAnsi="Times New Roman"/>
          <w:sz w:val="24"/>
          <w:szCs w:val="24"/>
        </w:rPr>
        <w:t xml:space="preserve"> </w:t>
      </w:r>
      <w:r>
        <w:rPr>
          <w:rFonts w:cs="Times New Roman" w:ascii="Times New Roman" w:hAnsi="Times New Roman"/>
          <w:sz w:val="24"/>
          <w:szCs w:val="24"/>
        </w:rPr>
        <w:t>idonea segnaletica.</w:t>
      </w:r>
    </w:p>
    <w:p>
      <w:pPr>
        <w:pStyle w:val="Testopreformattato"/>
        <w:spacing w:lineRule="auto" w:line="360"/>
        <w:jc w:val="both"/>
        <w:rPr>
          <w:rFonts w:ascii="Times New Roman" w:hAnsi="Times New Roman" w:cs="Times New Roman"/>
          <w:sz w:val="24"/>
          <w:szCs w:val="24"/>
        </w:rPr>
      </w:pPr>
      <w:r>
        <w:rPr>
          <w:rFonts w:cs="Times New Roman" w:ascii="Times New Roman" w:hAnsi="Times New Roman"/>
          <w:sz w:val="24"/>
          <w:szCs w:val="24"/>
        </w:rPr>
        <w:t>Poiché non sono previsti turni di lavoro notturno, non saranno necessarie particolari luci di emergenza per le aree del cantiere.</w:t>
      </w:r>
    </w:p>
    <w:p>
      <w:pPr>
        <w:pStyle w:val="Testopreformattato"/>
        <w:spacing w:lineRule="auto" w:line="360"/>
        <w:jc w:val="both"/>
        <w:rPr>
          <w:rFonts w:ascii="Times New Roman" w:hAnsi="Times New Roman" w:cs="Times New Roman"/>
          <w:sz w:val="24"/>
          <w:szCs w:val="24"/>
        </w:rPr>
      </w:pPr>
      <w:r>
        <w:rPr>
          <w:rFonts w:cs="Times New Roman" w:ascii="Times New Roman" w:hAnsi="Times New Roman"/>
          <w:sz w:val="24"/>
          <w:szCs w:val="24"/>
        </w:rPr>
        <w:t>È necessario comunque che siano presenti nei locali del cantiere logistico alcune lampade portatili di emergenza.</w:t>
      </w:r>
    </w:p>
    <w:p>
      <w:pPr>
        <w:pStyle w:val="Testopreformattato"/>
        <w:spacing w:lineRule="auto" w:line="360"/>
        <w:jc w:val="both"/>
        <w:rPr>
          <w:rFonts w:ascii="Times New Roman" w:hAnsi="Times New Roman" w:cs="Times New Roman"/>
          <w:sz w:val="24"/>
          <w:szCs w:val="24"/>
        </w:rPr>
      </w:pPr>
      <w:r>
        <w:rPr>
          <w:rFonts w:cs="Times New Roman" w:ascii="Times New Roman" w:hAnsi="Times New Roman"/>
          <w:sz w:val="24"/>
          <w:szCs w:val="24"/>
        </w:rPr>
        <w:t>Anche la redazione del “Piano delle Emergenze” disposta dal DLgs 81/2008, Titolo I, Sezione VI, art. 43 e 46 (ex Dlgs 626/1994 e DM 28 marzo 1998), vista la relativa entità e la natura dei lavori da svolgere, può essere ridotta ad alcune indicazioni elementari sulla:</w:t>
      </w:r>
    </w:p>
    <w:p>
      <w:pPr>
        <w:pStyle w:val="Testopreformattato"/>
        <w:spacing w:lineRule="auto" w:line="360"/>
        <w:jc w:val="both"/>
        <w:rPr/>
      </w:pPr>
      <w:r>
        <w:rPr>
          <w:rFonts w:cs="Times New Roman" w:ascii="Times New Roman" w:hAnsi="Times New Roman"/>
          <w:sz w:val="24"/>
          <w:szCs w:val="24"/>
        </w:rPr>
        <w:t>•</w:t>
      </w:r>
      <w:r>
        <w:rPr>
          <w:rFonts w:eastAsia="Times New Roman" w:cs="Times New Roman" w:ascii="Times New Roman" w:hAnsi="Times New Roman"/>
          <w:sz w:val="24"/>
          <w:szCs w:val="24"/>
        </w:rPr>
        <w:t xml:space="preserve"> </w:t>
      </w:r>
      <w:r>
        <w:rPr>
          <w:rFonts w:cs="Times New Roman" w:ascii="Times New Roman" w:hAnsi="Times New Roman"/>
          <w:sz w:val="24"/>
          <w:szCs w:val="24"/>
        </w:rPr>
        <w:t>nomina del “Responsabile della gestione dell’emergenza” e di un suo sostituto;</w:t>
      </w:r>
    </w:p>
    <w:p>
      <w:pPr>
        <w:pStyle w:val="Testopreformattato"/>
        <w:spacing w:lineRule="auto" w:line="360"/>
        <w:jc w:val="both"/>
        <w:rPr/>
      </w:pPr>
      <w:r>
        <w:rPr>
          <w:rFonts w:cs="Times New Roman" w:ascii="Times New Roman" w:hAnsi="Times New Roman"/>
          <w:sz w:val="24"/>
          <w:szCs w:val="24"/>
        </w:rPr>
        <w:t>•</w:t>
      </w:r>
      <w:r>
        <w:rPr>
          <w:rFonts w:eastAsia="Times New Roman" w:cs="Times New Roman" w:ascii="Times New Roman" w:hAnsi="Times New Roman"/>
          <w:sz w:val="24"/>
          <w:szCs w:val="24"/>
        </w:rPr>
        <w:t xml:space="preserve"> </w:t>
      </w:r>
      <w:r>
        <w:rPr>
          <w:rFonts w:cs="Times New Roman" w:ascii="Times New Roman" w:hAnsi="Times New Roman"/>
          <w:sz w:val="24"/>
          <w:szCs w:val="24"/>
        </w:rPr>
        <w:t>misure di prevenzione adottate e relativa informazione e formazione del personale;</w:t>
      </w:r>
    </w:p>
    <w:p>
      <w:pPr>
        <w:pStyle w:val="Testopreformattato"/>
        <w:spacing w:lineRule="auto" w:line="360"/>
        <w:jc w:val="both"/>
        <w:rPr/>
      </w:pPr>
      <w:r>
        <w:rPr>
          <w:rFonts w:cs="Times New Roman" w:ascii="Times New Roman" w:hAnsi="Times New Roman"/>
          <w:sz w:val="24"/>
          <w:szCs w:val="24"/>
        </w:rPr>
        <w:t>•</w:t>
      </w:r>
      <w:r>
        <w:rPr>
          <w:rFonts w:eastAsia="Times New Roman" w:cs="Times New Roman" w:ascii="Times New Roman" w:hAnsi="Times New Roman"/>
          <w:sz w:val="24"/>
          <w:szCs w:val="24"/>
        </w:rPr>
        <w:t xml:space="preserve"> </w:t>
      </w:r>
      <w:r>
        <w:rPr>
          <w:rFonts w:cs="Times New Roman" w:ascii="Times New Roman" w:hAnsi="Times New Roman"/>
          <w:sz w:val="24"/>
          <w:szCs w:val="24"/>
        </w:rPr>
        <w:t>procedure per la salvaguardia ed evacuazione delle persone;</w:t>
      </w:r>
    </w:p>
    <w:p>
      <w:pPr>
        <w:pStyle w:val="Testopreformattato"/>
        <w:spacing w:lineRule="auto" w:line="360"/>
        <w:jc w:val="both"/>
        <w:rPr/>
      </w:pPr>
      <w:r>
        <w:rPr>
          <w:rFonts w:cs="Times New Roman" w:ascii="Times New Roman" w:hAnsi="Times New Roman"/>
          <w:sz w:val="24"/>
          <w:szCs w:val="24"/>
        </w:rPr>
        <w:t>•</w:t>
      </w:r>
      <w:r>
        <w:rPr>
          <w:rFonts w:eastAsia="Times New Roman" w:cs="Times New Roman" w:ascii="Times New Roman" w:hAnsi="Times New Roman"/>
          <w:sz w:val="24"/>
          <w:szCs w:val="24"/>
        </w:rPr>
        <w:t xml:space="preserve"> </w:t>
      </w:r>
      <w:r>
        <w:rPr>
          <w:rFonts w:cs="Times New Roman" w:ascii="Times New Roman" w:hAnsi="Times New Roman"/>
          <w:sz w:val="24"/>
          <w:szCs w:val="24"/>
        </w:rPr>
        <w:t>messa in sicurezza, a fine giornata lavorativa, degli impianti ed attrezzature presenti in cantiere;</w:t>
      </w:r>
    </w:p>
    <w:p>
      <w:pPr>
        <w:pStyle w:val="Testopreformattato"/>
        <w:spacing w:lineRule="auto" w:line="360"/>
        <w:jc w:val="both"/>
        <w:rPr/>
      </w:pPr>
      <w:r>
        <w:rPr>
          <w:rFonts w:cs="Times New Roman" w:ascii="Times New Roman" w:hAnsi="Times New Roman"/>
          <w:sz w:val="24"/>
          <w:szCs w:val="24"/>
        </w:rPr>
        <w:t>•</w:t>
      </w:r>
      <w:r>
        <w:rPr>
          <w:rFonts w:eastAsia="Times New Roman" w:cs="Times New Roman" w:ascii="Times New Roman" w:hAnsi="Times New Roman"/>
          <w:sz w:val="24"/>
          <w:szCs w:val="24"/>
        </w:rPr>
        <w:t xml:space="preserve"> </w:t>
      </w:r>
      <w:r>
        <w:rPr>
          <w:rFonts w:cs="Times New Roman" w:ascii="Times New Roman" w:hAnsi="Times New Roman"/>
          <w:sz w:val="24"/>
          <w:szCs w:val="24"/>
        </w:rPr>
        <w:t>procedure per l’estinzione di piccoli focolai d’incendio o per la chiamata dei servizi di soccorso.</w:t>
      </w:r>
    </w:p>
    <w:p>
      <w:pPr>
        <w:pStyle w:val="Testopreformattato"/>
        <w:spacing w:lineRule="auto" w:line="360"/>
        <w:jc w:val="both"/>
        <w:rPr>
          <w:rFonts w:ascii="Times New Roman" w:hAnsi="Times New Roman" w:cs="Times New Roman"/>
          <w:sz w:val="24"/>
          <w:szCs w:val="24"/>
        </w:rPr>
      </w:pPr>
      <w:r>
        <w:rPr>
          <w:rFonts w:cs="Times New Roman" w:ascii="Times New Roman" w:hAnsi="Times New Roman"/>
          <w:sz w:val="24"/>
          <w:szCs w:val="24"/>
        </w:rPr>
        <w:t>Come già detto, nel corso delle lavorazioni l’Impresa principale e le altre Ditte interessate nell’esecuzione dei lavori, per i rispettivi ruoli, provvederanno alla formazione ed informazione del proprio personale, anche congiuntamente, sia per le esercitazioni in materia di “pronto soccorso” che per quelle “antincendio e di evacuazione”.</w:t>
      </w:r>
    </w:p>
    <w:p>
      <w:pPr>
        <w:pStyle w:val="Testopreformattato"/>
        <w:spacing w:lineRule="auto" w:line="360"/>
        <w:jc w:val="both"/>
        <w:rPr>
          <w:rFonts w:ascii="Times New Roman" w:hAnsi="Times New Roman" w:cs="Times New Roman"/>
          <w:sz w:val="24"/>
          <w:szCs w:val="24"/>
        </w:rPr>
      </w:pPr>
      <w:r>
        <w:rPr>
          <w:rFonts w:cs="Times New Roman" w:ascii="Times New Roman" w:hAnsi="Times New Roman"/>
          <w:sz w:val="24"/>
          <w:szCs w:val="24"/>
        </w:rPr>
        <w:t>Inoltre provvederanno a verbalizzare sia le riunioni che le attribuzioni delle relative nomine.</w:t>
      </w:r>
    </w:p>
    <w:p>
      <w:pPr>
        <w:pStyle w:val="Testopreformattato"/>
        <w:spacing w:lineRule="auto" w:line="360"/>
        <w:jc w:val="both"/>
        <w:rPr>
          <w:rFonts w:ascii="Times New Roman" w:hAnsi="Times New Roman" w:cs="Times New Roman"/>
          <w:sz w:val="24"/>
          <w:szCs w:val="24"/>
        </w:rPr>
      </w:pPr>
      <w:r>
        <w:rPr>
          <w:rFonts w:cs="Times New Roman" w:ascii="Times New Roman" w:hAnsi="Times New Roman"/>
          <w:sz w:val="24"/>
          <w:szCs w:val="24"/>
        </w:rPr>
        <w:t>Incaricati prevenzione incendi che debbono essere presenti in cantiere:</w:t>
      </w:r>
    </w:p>
    <w:p>
      <w:pPr>
        <w:pStyle w:val="Testopreformattato"/>
        <w:spacing w:lineRule="auto" w:line="360"/>
        <w:jc w:val="both"/>
        <w:rPr/>
      </w:pPr>
      <w:r>
        <w:rPr>
          <w:rFonts w:cs="Times New Roman" w:ascii="Times New Roman" w:hAnsi="Times New Roman"/>
          <w:sz w:val="24"/>
          <w:szCs w:val="24"/>
        </w:rPr>
        <w:t>•</w:t>
      </w:r>
      <w:r>
        <w:rPr>
          <w:rFonts w:eastAsia="Times New Roman" w:cs="Times New Roman" w:ascii="Times New Roman" w:hAnsi="Times New Roman"/>
          <w:sz w:val="24"/>
          <w:szCs w:val="24"/>
        </w:rPr>
        <w:t xml:space="preserve"> </w:t>
      </w:r>
      <w:r>
        <w:rPr>
          <w:rFonts w:cs="Times New Roman" w:ascii="Times New Roman" w:hAnsi="Times New Roman"/>
          <w:sz w:val="24"/>
          <w:szCs w:val="24"/>
        </w:rPr>
        <w:t>si tratta dei lavoratori designati dal Datore di lavoro a svolgere tali compiti in attuazione di quanto previsto dall’art. 18, lett. b del DLgs 81/2008 (ex DLgs 626/1994 art. 4, comma 5, lett. a e s. i. e m).</w:t>
      </w:r>
    </w:p>
    <w:p>
      <w:pPr>
        <w:pStyle w:val="Testopreformattato"/>
        <w:spacing w:lineRule="auto" w:line="360"/>
        <w:jc w:val="both"/>
        <w:rPr>
          <w:rFonts w:ascii="Times New Roman" w:hAnsi="Times New Roman" w:cs="Times New Roman"/>
          <w:sz w:val="24"/>
          <w:szCs w:val="24"/>
        </w:rPr>
      </w:pPr>
      <w:r>
        <w:rPr>
          <w:rFonts w:cs="Times New Roman" w:ascii="Times New Roman" w:hAnsi="Times New Roman"/>
          <w:sz w:val="24"/>
          <w:szCs w:val="24"/>
        </w:rPr>
        <w:t>In apposito allegato del POS redatto dall’Impresa dovrà essere conservata la relativa documentazione comprovante che i lavoratori designati abbiano frequentato un apposito corso di formazione. Inoltre l’Impresa dovrà garantire che in tutte le aree in cui saranno in atto delle lavorazioni (specie se distanti tra loro) sia presente:</w:t>
      </w:r>
    </w:p>
    <w:p>
      <w:pPr>
        <w:pStyle w:val="Testopreformattato"/>
        <w:spacing w:lineRule="auto" w:line="360"/>
        <w:jc w:val="both"/>
        <w:rPr/>
      </w:pPr>
      <w:r>
        <w:rPr>
          <w:rFonts w:cs="Times New Roman" w:ascii="Times New Roman" w:hAnsi="Times New Roman"/>
          <w:sz w:val="24"/>
          <w:szCs w:val="24"/>
        </w:rPr>
        <w:t>•</w:t>
      </w:r>
      <w:r>
        <w:rPr>
          <w:rFonts w:eastAsia="Times New Roman" w:cs="Times New Roman" w:ascii="Times New Roman" w:hAnsi="Times New Roman"/>
          <w:sz w:val="24"/>
          <w:szCs w:val="24"/>
        </w:rPr>
        <w:t xml:space="preserve"> </w:t>
      </w:r>
      <w:r>
        <w:rPr>
          <w:rFonts w:cs="Times New Roman" w:ascii="Times New Roman" w:hAnsi="Times New Roman"/>
          <w:sz w:val="24"/>
          <w:szCs w:val="24"/>
        </w:rPr>
        <w:t>del personale incaricato ad assolvere tale compito in caso di emergenza;</w:t>
      </w:r>
    </w:p>
    <w:p>
      <w:pPr>
        <w:pStyle w:val="Testopreformattato"/>
        <w:spacing w:lineRule="auto" w:line="360"/>
        <w:jc w:val="both"/>
        <w:rPr/>
      </w:pPr>
      <w:r>
        <w:rPr>
          <w:rFonts w:cs="Times New Roman" w:ascii="Times New Roman" w:hAnsi="Times New Roman"/>
          <w:sz w:val="24"/>
          <w:szCs w:val="24"/>
        </w:rPr>
        <w:t>•</w:t>
      </w:r>
      <w:r>
        <w:rPr>
          <w:rFonts w:eastAsia="Times New Roman" w:cs="Times New Roman" w:ascii="Times New Roman" w:hAnsi="Times New Roman"/>
          <w:sz w:val="24"/>
          <w:szCs w:val="24"/>
        </w:rPr>
        <w:t xml:space="preserve"> </w:t>
      </w:r>
      <w:r>
        <w:rPr>
          <w:rFonts w:cs="Times New Roman" w:ascii="Times New Roman" w:hAnsi="Times New Roman"/>
          <w:sz w:val="24"/>
          <w:szCs w:val="24"/>
        </w:rPr>
        <w:t>una adeguata attrezzatura per l’estinzione di piccoli focolai d’incendio o per la chiamata dei servizi di soccorso.</w:t>
      </w:r>
    </w:p>
    <w:p>
      <w:pPr>
        <w:pStyle w:val="Testopreformattato"/>
        <w:spacing w:lineRule="auto" w:line="360"/>
        <w:jc w:val="both"/>
        <w:rPr>
          <w:rFonts w:ascii="Times New Roman" w:hAnsi="Times New Roman" w:cs="Times New Roman"/>
          <w:sz w:val="24"/>
          <w:szCs w:val="24"/>
        </w:rPr>
      </w:pPr>
      <w:r>
        <w:rPr>
          <w:rFonts w:cs="Times New Roman" w:ascii="Times New Roman" w:hAnsi="Times New Roman"/>
          <w:sz w:val="24"/>
          <w:szCs w:val="24"/>
        </w:rPr>
      </w:r>
    </w:p>
    <w:p>
      <w:pPr>
        <w:sectPr>
          <w:footerReference w:type="even" r:id="rId192"/>
          <w:footerReference w:type="default" r:id="rId193"/>
          <w:footnotePr>
            <w:numFmt w:val="decimal"/>
          </w:footnotePr>
          <w:type w:val="nextPage"/>
          <w:pgSz w:w="11906" w:h="16838"/>
          <w:pgMar w:left="1134" w:right="1134" w:header="0" w:top="1134" w:footer="205" w:bottom="1630" w:gutter="0"/>
          <w:pgNumType w:fmt="decimal"/>
          <w:formProt w:val="false"/>
          <w:textDirection w:val="lrTb"/>
          <w:docGrid w:type="default" w:linePitch="249" w:charSpace="1638"/>
        </w:sectPr>
        <w:pStyle w:val="Testopreformattato"/>
        <w:spacing w:lineRule="auto" w:line="360"/>
        <w:jc w:val="both"/>
        <w:rPr>
          <w:rFonts w:ascii="Times New Roman" w:hAnsi="Times New Roman" w:cs="Times New Roman"/>
          <w:sz w:val="24"/>
          <w:szCs w:val="24"/>
        </w:rPr>
      </w:pPr>
      <w:r>
        <w:rPr>
          <w:rFonts w:cs="Times New Roman" w:ascii="Times New Roman" w:hAnsi="Times New Roman"/>
          <w:sz w:val="24"/>
          <w:szCs w:val="24"/>
        </w:rPr>
      </w:r>
    </w:p>
    <w:p>
      <w:pPr>
        <w:pStyle w:val="Titolo1"/>
        <w:rPr>
          <w:rFonts w:ascii="Century Gothic" w:hAnsi="Century Gothic" w:cs="Century Gothic"/>
          <w:iCs/>
          <w:caps/>
          <w:u w:val="single"/>
        </w:rPr>
      </w:pPr>
      <w:bookmarkStart w:id="137" w:name="__RefHeading___Toc839_1375973444"/>
      <w:bookmarkEnd w:id="137"/>
      <w:r>
        <w:rPr>
          <w:rFonts w:cs="Century Gothic" w:ascii="Century Gothic" w:hAnsi="Century Gothic"/>
          <w:iCs/>
          <w:caps/>
          <w:u w:val="single"/>
        </w:rPr>
        <w:t>2</w:t>
      </w:r>
      <w:r>
        <w:rPr>
          <w:rFonts w:cs="Century Gothic" w:ascii="Century Gothic" w:hAnsi="Century Gothic"/>
          <w:iCs/>
          <w:caps/>
          <w:u w:val="single"/>
        </w:rPr>
        <w:t>2</w:t>
      </w:r>
      <w:r>
        <w:rPr>
          <w:rFonts w:cs="Century Gothic" w:ascii="Century Gothic" w:hAnsi="Century Gothic"/>
          <w:iCs/>
          <w:caps/>
          <w:u w:val="single"/>
        </w:rPr>
        <w:t>.</w:t>
        <w:tab/>
        <w:tab/>
        <w:t>CONCLUSIONI GENERALI</w:t>
      </w:r>
    </w:p>
    <w:p>
      <w:pPr>
        <w:pStyle w:val="Testopreformattato"/>
        <w:jc w:val="both"/>
        <w:rPr>
          <w:rFonts w:ascii="Century Gothic" w:hAnsi="Century Gothic" w:eastAsia="Times New Roman" w:cs="Century Gothic"/>
          <w:b/>
          <w:b/>
          <w:iCs/>
          <w:caps/>
          <w:sz w:val="24"/>
          <w:szCs w:val="24"/>
          <w:u w:val="single"/>
        </w:rPr>
      </w:pPr>
      <w:r>
        <w:rPr>
          <w:rFonts w:eastAsia="Times New Roman" w:cs="Century Gothic" w:ascii="Century Gothic" w:hAnsi="Century Gothic"/>
          <w:b/>
          <w:iCs/>
          <w:caps/>
          <w:sz w:val="24"/>
          <w:szCs w:val="24"/>
          <w:u w:val="single"/>
        </w:rPr>
      </w:r>
    </w:p>
    <w:p>
      <w:pPr>
        <w:pStyle w:val="Testopreformattato"/>
        <w:spacing w:lineRule="auto" w:line="360"/>
        <w:jc w:val="both"/>
        <w:rPr>
          <w:rFonts w:ascii="Times New Roman" w:hAnsi="Times New Roman" w:cs="Times New Roman"/>
          <w:sz w:val="24"/>
          <w:szCs w:val="24"/>
        </w:rPr>
      </w:pPr>
      <w:r>
        <w:rPr>
          <w:rFonts w:cs="Times New Roman" w:ascii="Times New Roman" w:hAnsi="Times New Roman"/>
          <w:sz w:val="24"/>
          <w:szCs w:val="24"/>
        </w:rPr>
        <w:t>Dovranno essere sempre tenute presenti le seguenti prescrizioni generali:</w:t>
      </w:r>
    </w:p>
    <w:p>
      <w:pPr>
        <w:pStyle w:val="Testopreformattato"/>
        <w:spacing w:lineRule="auto" w:line="360"/>
        <w:jc w:val="both"/>
        <w:rPr/>
      </w:pPr>
      <w:r>
        <w:rPr>
          <w:rFonts w:cs="Times New Roman" w:ascii="Times New Roman" w:hAnsi="Times New Roman"/>
          <w:b/>
          <w:bCs/>
          <w:sz w:val="24"/>
          <w:szCs w:val="24"/>
        </w:rPr>
        <w:t>a)</w:t>
      </w:r>
      <w:r>
        <w:rPr>
          <w:rFonts w:cs="Times New Roman" w:ascii="Times New Roman" w:hAnsi="Times New Roman"/>
          <w:sz w:val="24"/>
          <w:szCs w:val="24"/>
        </w:rPr>
        <w:tab/>
        <w:t>nessuna azienda o lavoratore autonomo è ammesso in cantiere senza autorizzazione del CSE, che dovrà validare e valutare la documentazione prescritta dalla norma in conformità al presente PSC ed autorizzare, quindi, l'accesso all'area di cantiere;</w:t>
      </w:r>
    </w:p>
    <w:p>
      <w:pPr>
        <w:pStyle w:val="Testopreformattato"/>
        <w:spacing w:lineRule="auto" w:line="360"/>
        <w:jc w:val="both"/>
        <w:rPr/>
      </w:pPr>
      <w:r>
        <w:rPr>
          <w:rFonts w:cs="Times New Roman" w:ascii="Times New Roman" w:hAnsi="Times New Roman"/>
          <w:b/>
          <w:bCs/>
          <w:sz w:val="24"/>
          <w:szCs w:val="24"/>
        </w:rPr>
        <w:t>b)</w:t>
      </w:r>
      <w:r>
        <w:rPr>
          <w:rFonts w:cs="Times New Roman" w:ascii="Times New Roman" w:hAnsi="Times New Roman"/>
          <w:sz w:val="24"/>
          <w:szCs w:val="24"/>
        </w:rPr>
        <w:tab/>
        <w:t>e' fatto obbligo di registrare per iscritto le maestranze in cantiere;</w:t>
      </w:r>
    </w:p>
    <w:p>
      <w:pPr>
        <w:pStyle w:val="Testopreformattato"/>
        <w:spacing w:lineRule="auto" w:line="360"/>
        <w:jc w:val="both"/>
        <w:rPr/>
      </w:pPr>
      <w:r>
        <w:rPr>
          <w:rFonts w:cs="Times New Roman" w:ascii="Times New Roman" w:hAnsi="Times New Roman"/>
          <w:b/>
          <w:bCs/>
          <w:sz w:val="24"/>
          <w:szCs w:val="24"/>
        </w:rPr>
        <w:t>c)</w:t>
      </w:r>
      <w:r>
        <w:rPr>
          <w:rFonts w:cs="Times New Roman" w:ascii="Times New Roman" w:hAnsi="Times New Roman"/>
          <w:sz w:val="24"/>
          <w:szCs w:val="24"/>
        </w:rPr>
        <w:tab/>
        <w:t>il POS di ogni appaltatore o subappaltatore deve essere depositato presso il cantiere corredato di tutta la documentazione prescritta dalle norme e dai regolamenti; una copia dello stesso deve essere trasmessa al CSE almeno 10 giorni lavorativi prima dell'ingresso in cantiere al fine di poter valutare la conformità della documentazione e trasmettere al responsabile dei lavori gli estremi per la redazione/aggiornamento della notifica preliminare e per la sua trasmissione agli enti preposti alla vigilanza e al controllo;</w:t>
      </w:r>
    </w:p>
    <w:p>
      <w:pPr>
        <w:pStyle w:val="Testopreformattato"/>
        <w:spacing w:lineRule="auto" w:line="360"/>
        <w:jc w:val="both"/>
        <w:rPr/>
      </w:pPr>
      <w:r>
        <w:rPr>
          <w:rFonts w:cs="Times New Roman" w:ascii="Times New Roman" w:hAnsi="Times New Roman"/>
          <w:b/>
          <w:bCs/>
          <w:sz w:val="24"/>
          <w:szCs w:val="24"/>
        </w:rPr>
        <w:t>d)</w:t>
      </w:r>
      <w:r>
        <w:rPr>
          <w:rFonts w:cs="Times New Roman" w:ascii="Times New Roman" w:hAnsi="Times New Roman"/>
          <w:sz w:val="24"/>
          <w:szCs w:val="24"/>
        </w:rPr>
        <w:tab/>
        <w:t>le maestranze dovranno sempre indossare l'equipaggiamento previsto per le singole lavorazioni; nessuno verrà ammesso in cantiere se privo degli obbligatori DPI;</w:t>
      </w:r>
    </w:p>
    <w:p>
      <w:pPr>
        <w:pStyle w:val="Testopreformattato"/>
        <w:spacing w:lineRule="auto" w:line="360"/>
        <w:jc w:val="both"/>
        <w:rPr/>
      </w:pPr>
      <w:r>
        <w:rPr>
          <w:rFonts w:cs="Times New Roman" w:ascii="Times New Roman" w:hAnsi="Times New Roman"/>
          <w:b/>
          <w:bCs/>
          <w:sz w:val="24"/>
          <w:szCs w:val="24"/>
        </w:rPr>
        <w:t>e)</w:t>
      </w:r>
      <w:r>
        <w:rPr>
          <w:rFonts w:cs="Times New Roman" w:ascii="Times New Roman" w:hAnsi="Times New Roman"/>
          <w:sz w:val="24"/>
          <w:szCs w:val="24"/>
        </w:rPr>
        <w:tab/>
        <w:t>i lavoratori dovranno sempre avere il tesserino di riconoscimento;</w:t>
      </w:r>
    </w:p>
    <w:p>
      <w:pPr>
        <w:pStyle w:val="Testopreformattato"/>
        <w:spacing w:lineRule="auto" w:line="360"/>
        <w:jc w:val="both"/>
        <w:rPr/>
      </w:pPr>
      <w:r>
        <w:rPr>
          <w:rFonts w:cs="Times New Roman" w:ascii="Times New Roman" w:hAnsi="Times New Roman"/>
          <w:b/>
          <w:bCs/>
          <w:sz w:val="24"/>
          <w:szCs w:val="24"/>
        </w:rPr>
        <w:t>f)</w:t>
      </w:r>
      <w:r>
        <w:rPr>
          <w:rFonts w:cs="Times New Roman" w:ascii="Times New Roman" w:hAnsi="Times New Roman"/>
          <w:sz w:val="24"/>
          <w:szCs w:val="24"/>
        </w:rPr>
        <w:tab/>
        <w:t>non è permesso fumare sul luogo di lavoro;</w:t>
      </w:r>
    </w:p>
    <w:p>
      <w:pPr>
        <w:pStyle w:val="Testopreformattato"/>
        <w:spacing w:lineRule="auto" w:line="360"/>
        <w:jc w:val="both"/>
        <w:rPr/>
      </w:pPr>
      <w:r>
        <w:rPr>
          <w:rFonts w:cs="Times New Roman" w:ascii="Times New Roman" w:hAnsi="Times New Roman"/>
          <w:b/>
          <w:bCs/>
          <w:sz w:val="24"/>
          <w:szCs w:val="24"/>
        </w:rPr>
        <w:t>g)</w:t>
      </w:r>
      <w:r>
        <w:rPr>
          <w:rFonts w:cs="Times New Roman" w:ascii="Times New Roman" w:hAnsi="Times New Roman"/>
          <w:sz w:val="24"/>
          <w:szCs w:val="24"/>
        </w:rPr>
        <w:tab/>
        <w:t>ogni persona che secondo il giudizio del CSE risulti sotto l'influenza di droghe o alcolici verrà allontanata dal cantiere;</w:t>
      </w:r>
    </w:p>
    <w:p>
      <w:pPr>
        <w:pStyle w:val="Testopreformattato"/>
        <w:spacing w:lineRule="auto" w:line="360"/>
        <w:jc w:val="both"/>
        <w:rPr/>
      </w:pPr>
      <w:r>
        <w:rPr>
          <w:rFonts w:cs="Times New Roman" w:ascii="Times New Roman" w:hAnsi="Times New Roman"/>
          <w:b/>
          <w:bCs/>
          <w:sz w:val="24"/>
          <w:szCs w:val="24"/>
        </w:rPr>
        <w:t>h)</w:t>
      </w:r>
      <w:r>
        <w:rPr>
          <w:rFonts w:cs="Times New Roman" w:ascii="Times New Roman" w:hAnsi="Times New Roman"/>
          <w:sz w:val="24"/>
          <w:szCs w:val="24"/>
        </w:rPr>
        <w:tab/>
        <w:t>tutto il materiale elettrico dovrà essere certificato;</w:t>
      </w:r>
    </w:p>
    <w:p>
      <w:pPr>
        <w:pStyle w:val="Testopreformattato"/>
        <w:spacing w:lineRule="auto" w:line="360"/>
        <w:jc w:val="both"/>
        <w:rPr/>
      </w:pPr>
      <w:r>
        <w:rPr>
          <w:rFonts w:cs="Times New Roman" w:ascii="Times New Roman" w:hAnsi="Times New Roman"/>
          <w:b/>
          <w:bCs/>
          <w:sz w:val="24"/>
          <w:szCs w:val="24"/>
        </w:rPr>
        <w:t>i)</w:t>
      </w:r>
      <w:r>
        <w:rPr>
          <w:rFonts w:cs="Times New Roman" w:ascii="Times New Roman" w:hAnsi="Times New Roman"/>
          <w:sz w:val="24"/>
          <w:szCs w:val="24"/>
        </w:rPr>
        <w:tab/>
        <w:t>le imprese dovranno essere in grado di mostrare le certificazioni e le schede tecniche delle attrezzature qualora richieste;</w:t>
      </w:r>
    </w:p>
    <w:p>
      <w:pPr>
        <w:pStyle w:val="Testopreformattato"/>
        <w:spacing w:lineRule="auto" w:line="360"/>
        <w:jc w:val="both"/>
        <w:rPr/>
      </w:pPr>
      <w:r>
        <w:rPr>
          <w:rFonts w:cs="Times New Roman" w:ascii="Times New Roman" w:hAnsi="Times New Roman"/>
          <w:b/>
          <w:bCs/>
          <w:sz w:val="24"/>
          <w:szCs w:val="24"/>
        </w:rPr>
        <w:t>l)</w:t>
      </w:r>
      <w:r>
        <w:rPr>
          <w:rFonts w:cs="Times New Roman" w:ascii="Times New Roman" w:hAnsi="Times New Roman"/>
          <w:sz w:val="24"/>
          <w:szCs w:val="24"/>
        </w:rPr>
        <w:tab/>
        <w:t>è fatto divieto di introdurre in cantiere attrezzature e materiali non a norma</w:t>
      </w:r>
    </w:p>
    <w:p>
      <w:pPr>
        <w:pStyle w:val="Testopreformattato"/>
        <w:spacing w:lineRule="auto" w:line="360"/>
        <w:jc w:val="both"/>
        <w:rPr>
          <w:rFonts w:ascii="Times New Roman" w:hAnsi="Times New Roman" w:cs="Times New Roman"/>
          <w:sz w:val="24"/>
          <w:szCs w:val="24"/>
        </w:rPr>
      </w:pPr>
      <w:r>
        <w:rPr>
          <w:rFonts w:cs="Times New Roman" w:ascii="Times New Roman" w:hAnsi="Times New Roman"/>
          <w:sz w:val="24"/>
          <w:szCs w:val="24"/>
        </w:rPr>
        <w:t>nel cantiere non potranno mai essere presenti meno di due persone;</w:t>
      </w:r>
    </w:p>
    <w:p>
      <w:pPr>
        <w:pStyle w:val="Testopreformattato"/>
        <w:spacing w:lineRule="auto" w:line="360"/>
        <w:jc w:val="both"/>
        <w:rPr/>
      </w:pPr>
      <w:r>
        <w:rPr>
          <w:rFonts w:cs="Times New Roman" w:ascii="Times New Roman" w:hAnsi="Times New Roman"/>
          <w:b/>
          <w:bCs/>
          <w:sz w:val="24"/>
          <w:szCs w:val="24"/>
        </w:rPr>
        <w:t>m)</w:t>
      </w:r>
      <w:r>
        <w:rPr>
          <w:rFonts w:cs="Times New Roman" w:ascii="Times New Roman" w:hAnsi="Times New Roman"/>
          <w:sz w:val="24"/>
          <w:szCs w:val="24"/>
        </w:rPr>
        <w:tab/>
        <w:t>l'area di cantiere dovrà essere mantenuta sgombra e pulita anche con interventi appositi ogni giorno.</w:t>
      </w:r>
    </w:p>
    <w:p>
      <w:pPr>
        <w:pStyle w:val="Testopreformattato"/>
        <w:spacing w:lineRule="auto" w:line="360"/>
        <w:jc w:val="both"/>
        <w:rPr>
          <w:rFonts w:ascii="Times New Roman" w:hAnsi="Times New Roman" w:cs="Times New Roman"/>
          <w:sz w:val="24"/>
          <w:szCs w:val="24"/>
        </w:rPr>
      </w:pPr>
      <w:r>
        <w:rPr>
          <w:rFonts w:cs="Times New Roman" w:ascii="Times New Roman" w:hAnsi="Times New Roman"/>
          <w:sz w:val="24"/>
          <w:szCs w:val="24"/>
        </w:rPr>
        <w:t>Tutti i documenti necessari, compresi quelli redatti in corso d'opera (verbali, etc.) o consegnati dalle ditte (POS, certificazioni attrezzature, etc.), saranno allegati al presente PSC.</w:t>
      </w:r>
    </w:p>
    <w:p>
      <w:pPr>
        <w:pStyle w:val="Testopreformattato"/>
        <w:spacing w:lineRule="auto" w:line="360"/>
        <w:jc w:val="both"/>
        <w:rPr>
          <w:rFonts w:ascii="Times New Roman" w:hAnsi="Times New Roman" w:cs="Times New Roman"/>
          <w:sz w:val="24"/>
          <w:szCs w:val="24"/>
        </w:rPr>
      </w:pPr>
      <w:r>
        <w:rPr>
          <w:rFonts w:cs="Times New Roman" w:ascii="Times New Roman" w:hAnsi="Times New Roman"/>
          <w:sz w:val="24"/>
          <w:szCs w:val="24"/>
        </w:rPr>
        <w:t>Il PSC dovrà essere controfirmato per accettazione dai datori di lavoro delle ditte appaltatrici e subappaltatrici.</w:t>
      </w:r>
    </w:p>
    <w:p>
      <w:pPr>
        <w:pStyle w:val="Testopreformattato"/>
        <w:spacing w:lineRule="auto" w:line="360"/>
        <w:jc w:val="both"/>
        <w:rPr>
          <w:rFonts w:ascii="Times New Roman" w:hAnsi="Times New Roman" w:cs="Times New Roman"/>
          <w:sz w:val="24"/>
          <w:szCs w:val="24"/>
        </w:rPr>
      </w:pPr>
      <w:r>
        <w:rPr>
          <w:rFonts w:cs="Times New Roman" w:ascii="Times New Roman" w:hAnsi="Times New Roman"/>
          <w:sz w:val="24"/>
          <w:szCs w:val="24"/>
        </w:rPr>
      </w:r>
    </w:p>
    <w:p>
      <w:pPr>
        <w:pStyle w:val="Testopreformattato"/>
        <w:jc w:val="both"/>
        <w:rPr>
          <w:rFonts w:ascii="Times New Roman" w:hAnsi="Times New Roman" w:cs="Times New Roman"/>
          <w:sz w:val="22"/>
          <w:szCs w:val="22"/>
        </w:rPr>
      </w:pPr>
      <w:r>
        <w:rPr>
          <w:rFonts w:cs="Times New Roman" w:ascii="Times New Roman" w:hAnsi="Times New Roman"/>
          <w:sz w:val="22"/>
          <w:szCs w:val="22"/>
        </w:rPr>
      </w:r>
    </w:p>
    <w:p>
      <w:pPr>
        <w:pStyle w:val="Testopreformattato"/>
        <w:jc w:val="both"/>
        <w:rPr>
          <w:rFonts w:ascii="Times New Roman" w:hAnsi="Times New Roman" w:cs="Times New Roman"/>
          <w:sz w:val="22"/>
          <w:szCs w:val="22"/>
        </w:rPr>
      </w:pPr>
      <w:r>
        <w:rPr>
          <w:rFonts w:cs="Times New Roman" w:ascii="Times New Roman" w:hAnsi="Times New Roman"/>
          <w:sz w:val="22"/>
          <w:szCs w:val="22"/>
        </w:rPr>
      </w:r>
    </w:p>
    <w:p>
      <w:pPr>
        <w:pStyle w:val="Testopreformattato"/>
        <w:jc w:val="both"/>
        <w:rPr>
          <w:rFonts w:ascii="Times New Roman" w:hAnsi="Times New Roman" w:cs="Times New Roman"/>
          <w:sz w:val="22"/>
          <w:szCs w:val="22"/>
        </w:rPr>
      </w:pPr>
      <w:r>
        <w:rPr>
          <w:rFonts w:cs="Times New Roman" w:ascii="Times New Roman" w:hAnsi="Times New Roman"/>
          <w:sz w:val="22"/>
          <w:szCs w:val="22"/>
        </w:rPr>
      </w:r>
    </w:p>
    <w:p>
      <w:pPr>
        <w:pStyle w:val="Testopreformattato"/>
        <w:jc w:val="both"/>
        <w:rPr>
          <w:rFonts w:ascii="Times New Roman" w:hAnsi="Times New Roman" w:cs="Times New Roman"/>
          <w:sz w:val="22"/>
          <w:szCs w:val="22"/>
        </w:rPr>
      </w:pPr>
      <w:r>
        <w:rPr>
          <w:rFonts w:cs="Times New Roman" w:ascii="Times New Roman" w:hAnsi="Times New Roman"/>
          <w:sz w:val="22"/>
          <w:szCs w:val="22"/>
        </w:rPr>
      </w:r>
    </w:p>
    <w:p>
      <w:pPr>
        <w:pStyle w:val="Testopreformattato"/>
        <w:jc w:val="both"/>
        <w:rPr>
          <w:rFonts w:ascii="Times New Roman" w:hAnsi="Times New Roman" w:cs="Times New Roman"/>
          <w:sz w:val="22"/>
          <w:szCs w:val="22"/>
        </w:rPr>
      </w:pPr>
      <w:r>
        <w:rPr>
          <w:rFonts w:cs="Times New Roman" w:ascii="Times New Roman" w:hAnsi="Times New Roman"/>
          <w:sz w:val="22"/>
          <w:szCs w:val="22"/>
        </w:rPr>
      </w:r>
    </w:p>
    <w:p>
      <w:pPr>
        <w:pStyle w:val="Testopreformattato"/>
        <w:jc w:val="both"/>
        <w:rPr>
          <w:rFonts w:ascii="Times New Roman" w:hAnsi="Times New Roman" w:cs="Times New Roman"/>
          <w:sz w:val="22"/>
          <w:szCs w:val="22"/>
        </w:rPr>
      </w:pPr>
      <w:r>
        <w:rPr>
          <w:rFonts w:cs="Times New Roman" w:ascii="Times New Roman" w:hAnsi="Times New Roman"/>
          <w:sz w:val="22"/>
          <w:szCs w:val="22"/>
        </w:rPr>
      </w:r>
    </w:p>
    <w:p>
      <w:pPr>
        <w:pStyle w:val="Testopreformattato"/>
        <w:jc w:val="both"/>
        <w:rPr>
          <w:rFonts w:ascii="Times New Roman" w:hAnsi="Times New Roman" w:cs="Times New Roman"/>
          <w:sz w:val="22"/>
          <w:szCs w:val="22"/>
        </w:rPr>
      </w:pPr>
      <w:r>
        <w:rPr>
          <w:rFonts w:cs="Times New Roman" w:ascii="Times New Roman" w:hAnsi="Times New Roman"/>
          <w:sz w:val="22"/>
          <w:szCs w:val="22"/>
        </w:rPr>
      </w:r>
    </w:p>
    <w:p>
      <w:pPr>
        <w:pStyle w:val="Testopreformattato"/>
        <w:jc w:val="both"/>
        <w:rPr>
          <w:rFonts w:ascii="Times New Roman" w:hAnsi="Times New Roman" w:cs="Times New Roman"/>
          <w:sz w:val="22"/>
          <w:szCs w:val="22"/>
        </w:rPr>
      </w:pPr>
      <w:r>
        <w:rPr>
          <w:rFonts w:cs="Times New Roman" w:ascii="Times New Roman" w:hAnsi="Times New Roman"/>
          <w:sz w:val="22"/>
          <w:szCs w:val="22"/>
        </w:rPr>
      </w:r>
    </w:p>
    <w:p>
      <w:pPr>
        <w:pStyle w:val="Testopreformattato"/>
        <w:spacing w:lineRule="auto" w:line="360"/>
        <w:jc w:val="both"/>
        <w:rPr>
          <w:rFonts w:ascii="Times New Roman" w:hAnsi="Times New Roman" w:cs="Times New Roman"/>
          <w:sz w:val="24"/>
          <w:szCs w:val="24"/>
        </w:rPr>
      </w:pPr>
      <w:r>
        <w:rPr>
          <w:rFonts w:cs="Times New Roman" w:ascii="Times New Roman" w:hAnsi="Times New Roman"/>
          <w:sz w:val="24"/>
          <w:szCs w:val="24"/>
        </w:rPr>
        <w:t xml:space="preserve">Al presente Piano di Sicurezza e Coordinamento </w:t>
      </w:r>
      <w:r>
        <w:rPr>
          <w:rFonts w:cs="Times New Roman" w:ascii="Times New Roman" w:hAnsi="Times New Roman"/>
          <w:sz w:val="24"/>
          <w:szCs w:val="24"/>
        </w:rPr>
        <w:t xml:space="preserve">in fase di Progettazione </w:t>
      </w:r>
      <w:r>
        <w:rPr>
          <w:rFonts w:cs="Times New Roman" w:ascii="Times New Roman" w:hAnsi="Times New Roman"/>
          <w:sz w:val="24"/>
          <w:szCs w:val="24"/>
        </w:rPr>
        <w:t>sono allegati i seguenti elaborati, da considerarsi parte integrante del Piano stesso:</w:t>
      </w:r>
    </w:p>
    <w:p>
      <w:pPr>
        <w:pStyle w:val="Testopreformattato"/>
        <w:spacing w:lineRule="auto" w:line="360"/>
        <w:jc w:val="both"/>
        <w:rPr>
          <w:rFonts w:ascii="Times New Roman" w:hAnsi="Times New Roman" w:cs="Times New Roman"/>
          <w:sz w:val="24"/>
          <w:szCs w:val="24"/>
        </w:rPr>
      </w:pPr>
      <w:r>
        <w:rPr>
          <w:rFonts w:cs="Times New Roman" w:ascii="Times New Roman" w:hAnsi="Times New Roman"/>
          <w:sz w:val="24"/>
          <w:szCs w:val="24"/>
        </w:rPr>
        <w:t>- Diagramma di Gantt (Cronoprogramma dei lavori);</w:t>
      </w:r>
    </w:p>
    <w:p>
      <w:pPr>
        <w:pStyle w:val="Testopreformattato"/>
        <w:spacing w:lineRule="auto" w:line="360"/>
        <w:jc w:val="both"/>
        <w:rPr>
          <w:rFonts w:ascii="Times New Roman" w:hAnsi="Times New Roman" w:cs="Times New Roman"/>
          <w:sz w:val="24"/>
          <w:szCs w:val="24"/>
        </w:rPr>
      </w:pPr>
      <w:r>
        <w:rPr>
          <w:rFonts w:cs="Times New Roman" w:ascii="Times New Roman" w:hAnsi="Times New Roman"/>
          <w:sz w:val="24"/>
          <w:szCs w:val="24"/>
        </w:rPr>
        <w:t>- Stima dei costi della sicurezza.</w:t>
      </w:r>
    </w:p>
    <w:p>
      <w:pPr>
        <w:pStyle w:val="Testopreformattato"/>
        <w:spacing w:lineRule="auto" w:line="360"/>
        <w:jc w:val="both"/>
        <w:rPr>
          <w:rFonts w:ascii="Times New Roman" w:hAnsi="Times New Roman" w:cs="Times New Roman"/>
          <w:sz w:val="24"/>
          <w:szCs w:val="24"/>
        </w:rPr>
      </w:pPr>
      <w:r>
        <w:rPr>
          <w:rFonts w:cs="Times New Roman" w:ascii="Times New Roman" w:hAnsi="Times New Roman"/>
          <w:sz w:val="24"/>
          <w:szCs w:val="24"/>
        </w:rPr>
      </w:r>
    </w:p>
    <w:p>
      <w:pPr>
        <w:pStyle w:val="Testopreformattato"/>
        <w:spacing w:lineRule="auto" w:line="360"/>
        <w:jc w:val="both"/>
        <w:rPr>
          <w:rFonts w:ascii="Times New Roman" w:hAnsi="Times New Roman" w:cs="Times New Roman"/>
          <w:sz w:val="24"/>
          <w:szCs w:val="24"/>
        </w:rPr>
      </w:pPr>
      <w:r>
        <w:rPr>
          <w:rFonts w:cs="Times New Roman" w:ascii="Times New Roman" w:hAnsi="Times New Roman"/>
          <w:sz w:val="24"/>
          <w:szCs w:val="24"/>
        </w:rPr>
      </w:r>
    </w:p>
    <w:p>
      <w:pPr>
        <w:pStyle w:val="Testopreformattato"/>
        <w:jc w:val="both"/>
        <w:rPr>
          <w:rFonts w:ascii="Times New Roman" w:hAnsi="Times New Roman" w:cs="Times New Roman"/>
          <w:sz w:val="22"/>
          <w:szCs w:val="22"/>
        </w:rPr>
      </w:pPr>
      <w:r>
        <w:rPr>
          <w:rFonts w:cs="Times New Roman" w:ascii="Times New Roman" w:hAnsi="Times New Roman"/>
          <w:sz w:val="22"/>
          <w:szCs w:val="22"/>
        </w:rPr>
      </w:r>
    </w:p>
    <w:p>
      <w:pPr>
        <w:pStyle w:val="Testopreformattato"/>
        <w:jc w:val="both"/>
        <w:rPr>
          <w:rFonts w:ascii="Times New Roman" w:hAnsi="Times New Roman" w:cs="Times New Roman"/>
          <w:sz w:val="22"/>
          <w:szCs w:val="22"/>
        </w:rPr>
      </w:pPr>
      <w:r>
        <w:rPr>
          <w:rFonts w:cs="Times New Roman" w:ascii="Times New Roman" w:hAnsi="Times New Roman"/>
          <w:sz w:val="22"/>
          <w:szCs w:val="22"/>
        </w:rPr>
      </w:r>
    </w:p>
    <w:p>
      <w:pPr>
        <w:pStyle w:val="Testopreformattato"/>
        <w:jc w:val="both"/>
        <w:rPr>
          <w:rFonts w:ascii="Times New Roman" w:hAnsi="Times New Roman" w:cs="Times New Roman"/>
          <w:sz w:val="22"/>
          <w:szCs w:val="22"/>
          <w:u w:val="single"/>
        </w:rPr>
      </w:pPr>
      <w:r>
        <w:rPr>
          <w:rFonts w:cs="Times New Roman" w:ascii="Times New Roman" w:hAnsi="Times New Roman"/>
          <w:sz w:val="22"/>
          <w:szCs w:val="22"/>
          <w:u w:val="single"/>
        </w:rPr>
      </w:r>
    </w:p>
    <w:p>
      <w:pPr>
        <w:pStyle w:val="Standard"/>
        <w:rPr/>
      </w:pPr>
      <w:r>
        <w:rPr/>
        <w:t>Roma,</w:t>
      </w:r>
    </w:p>
    <w:p>
      <w:pPr>
        <w:pStyle w:val="Standard"/>
        <w:rPr/>
      </w:pPr>
      <w:r>
        <w:rPr/>
      </w:r>
    </w:p>
    <w:p>
      <w:pPr>
        <w:pStyle w:val="Standard"/>
        <w:rPr/>
      </w:pPr>
      <w:r>
        <w:rPr/>
      </w:r>
    </w:p>
    <w:p>
      <w:pPr>
        <w:pStyle w:val="Standard"/>
        <w:rPr/>
      </w:pPr>
      <w:r>
        <w:rPr/>
      </w:r>
    </w:p>
    <w:p>
      <w:pPr>
        <w:pStyle w:val="Standard"/>
        <w:rPr/>
      </w:pPr>
      <w:r>
        <w:rPr/>
      </w:r>
      <w:bookmarkStart w:id="138" w:name="__DdeLink__6268_264810982157"/>
      <w:bookmarkStart w:id="139" w:name="__DdeLink__6268_264810982155"/>
      <w:bookmarkStart w:id="140" w:name="__DdeLink__6268_2648109821555"/>
      <w:bookmarkStart w:id="141" w:name="__DdeLink__6268_264810982151"/>
      <w:bookmarkStart w:id="142" w:name="__DdeLink__6268_264810982152"/>
      <w:bookmarkStart w:id="143" w:name="__DdeLink__6268_2648109821"/>
      <w:bookmarkStart w:id="144" w:name="__DdeLink__6268_26481098215"/>
      <w:bookmarkStart w:id="145" w:name="__DdeLink__6268_264810982157"/>
      <w:bookmarkStart w:id="146" w:name="__DdeLink__6268_264810982155"/>
      <w:bookmarkStart w:id="147" w:name="__DdeLink__6268_2648109821555"/>
      <w:bookmarkStart w:id="148" w:name="__DdeLink__6268_264810982151"/>
      <w:bookmarkStart w:id="149" w:name="__DdeLink__6268_264810982152"/>
      <w:bookmarkStart w:id="150" w:name="__DdeLink__6268_2648109821"/>
      <w:bookmarkStart w:id="151" w:name="__DdeLink__6268_26481098215"/>
      <w:bookmarkEnd w:id="145"/>
      <w:bookmarkEnd w:id="146"/>
      <w:bookmarkEnd w:id="147"/>
      <w:bookmarkEnd w:id="148"/>
      <w:bookmarkEnd w:id="149"/>
      <w:bookmarkEnd w:id="150"/>
      <w:bookmarkEnd w:id="151"/>
    </w:p>
    <w:sectPr>
      <w:footerReference w:type="even" r:id="rId194"/>
      <w:footerReference w:type="default" r:id="rId195"/>
      <w:footnotePr>
        <w:numFmt w:val="decimal"/>
      </w:footnotePr>
      <w:type w:val="nextPage"/>
      <w:pgSz w:w="11906" w:h="16838"/>
      <w:pgMar w:left="1134" w:right="1134" w:header="0" w:top="1134" w:footer="205" w:bottom="1630" w:gutter="0"/>
      <w:pgNumType w:fmt="decimal"/>
      <w:formProt w:val="false"/>
      <w:textDirection w:val="lrTb"/>
      <w:docGrid w:type="default" w:linePitch="249" w:charSpace="1638"/>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Times New Roman">
    <w:charset w:val="01"/>
    <w:family w:val="roman"/>
    <w:pitch w:val="variable"/>
  </w:font>
  <w:font w:name="Garamond">
    <w:charset w:val="01"/>
    <w:family w:val="roman"/>
    <w:pitch w:val="variable"/>
  </w:font>
  <w:font w:name="OpenSymbol">
    <w:altName w:val="Arial Unicode MS"/>
    <w:charset w:val="01"/>
    <w:family w:val="auto"/>
    <w:pitch w:val="variable"/>
  </w:font>
  <w:font w:name="Wingdings">
    <w:charset w:val="02"/>
    <w:family w:val="auto"/>
    <w:pitch w:val="variable"/>
  </w:font>
  <w:font w:name="Courier New">
    <w:charset w:val="01"/>
    <w:family w:val="modern"/>
    <w:pitch w:val="default"/>
  </w:font>
  <w:font w:name="Arial">
    <w:charset w:val="01"/>
    <w:family w:val="swiss"/>
    <w:pitch w:val="variable"/>
  </w:font>
  <w:font w:name="Century Gothic">
    <w:charset w:val="01"/>
    <w:family w:val="swiss"/>
    <w:pitch w:val="variable"/>
  </w:font>
  <w:font w:name="Liberation Sans">
    <w:altName w:val="Arial"/>
    <w:charset w:val="01"/>
    <w:family w:val="swiss"/>
    <w:pitch w:val="variable"/>
  </w:font>
  <w:font w:name="Verdana">
    <w:charset w:val="01"/>
    <w:family w:val="swiss"/>
    <w:pitch w:val="variable"/>
  </w:font>
  <w:font w:name="NewAster">
    <w:altName w:val="Times New Roman"/>
    <w:charset w:val="01"/>
    <w:family w:val="roman"/>
    <w:pitch w:val="variable"/>
  </w:font>
  <w:font w:name="Tahoma">
    <w:charset w:val="01"/>
    <w:family w:val="swiss"/>
    <w:pitch w:val="variable"/>
  </w:font>
  <w:font w:name="Noto Sans">
    <w:charset w:val="01"/>
    <w:family w:val="roman"/>
    <w:pitch w:val="variable"/>
  </w:font>
  <w:font w:name="Liberation Sans">
    <w:altName w:val="Arial"/>
    <w:charset w:val="01"/>
    <w:family w:val="roman"/>
    <w:pitch w:val="variable"/>
  </w:font>
  <w:font w:name="Lohit Devanagari">
    <w:charset w:val="01"/>
    <w:family w:val="roman"/>
    <w:pitch w:val="variable"/>
  </w:font>
  <w:font w:name="Tahoma">
    <w:charset w:val="01"/>
    <w:family w:val="roman"/>
    <w:pitch w:val="variable"/>
  </w:font>
  <w:font w:name="Arial">
    <w:charset w:val="01"/>
    <w:family w:val="roman"/>
    <w:pitch w:val="variable"/>
  </w:font>
  <w:font w:name="Verdana">
    <w:charset w:val="01"/>
    <w:family w:val="roman"/>
    <w:pitch w:val="variable"/>
  </w:font>
  <w:font w:name="Courier New">
    <w:charset w:val="01"/>
    <w:family w:val="roman"/>
    <w:pitch w:val="variable"/>
  </w:font>
  <w:font w:name="Calibri">
    <w:charset w:val="01"/>
    <w:family w:val="roman"/>
    <w:pitch w:val="variable"/>
  </w:font>
  <w:font w:name="AnjaliOldLipi">
    <w:charset w:val="01"/>
    <w:family w:val="auto"/>
    <w:pitch w:val="variable"/>
  </w:font>
  <w:font w:name="Times">
    <w:altName w:val="Times New Roman"/>
    <w:charset w:val="01"/>
    <w:family w:val="auto"/>
    <w:pitch w:val="default"/>
  </w:font>
  <w:font w:name="Liberation Serif">
    <w:altName w:val="Times New Roman"/>
    <w:charset w:val="01"/>
    <w:family w:val="roman"/>
    <w:pitch w:val="default"/>
  </w:font>
  <w:font w:name="Univers">
    <w:altName w:val="Arial"/>
    <w:charset w:val="01"/>
    <w:family w:val="swiss"/>
    <w:pitch w:val="variable"/>
  </w:font>
  <w:font w:name="Wingdings">
    <w:charset w:val="02"/>
    <w:family w:val="auto"/>
    <w:pitch w:val="default"/>
  </w:font>
  <w:font w:name="Symbol">
    <w:charset w:val="02"/>
    <w:family w:val="auto"/>
    <w:pitch w:val="default"/>
  </w:font>
  <w:font w:name="OpenSymbol">
    <w:altName w:val="Arial Unicode MS"/>
    <w:charset w:val="01"/>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tbl>
    <w:tblPr>
      <w:tblW w:w="5000" w:type="pct"/>
      <w:jc w:val="left"/>
      <w:tblInd w:w="115" w:type="dxa"/>
      <w:tblCellMar>
        <w:top w:w="72" w:type="dxa"/>
        <w:left w:w="115" w:type="dxa"/>
        <w:bottom w:w="72" w:type="dxa"/>
        <w:right w:w="115" w:type="dxa"/>
      </w:tblCellMar>
    </w:tblPr>
    <w:tblGrid>
      <w:gridCol w:w="8678"/>
      <w:gridCol w:w="960"/>
    </w:tblGrid>
    <w:tr>
      <w:trPr/>
      <w:tc>
        <w:tcPr>
          <w:tcW w:w="8678" w:type="dxa"/>
          <w:tcBorders>
            <w:top w:val="single" w:sz="4" w:space="0" w:color="000001"/>
          </w:tcBorders>
        </w:tcPr>
        <w:p>
          <w:pPr>
            <w:pStyle w:val="Pidipagina"/>
            <w:snapToGrid w:val="false"/>
            <w:jc w:val="right"/>
            <w:rPr>
              <w:i/>
              <w:i/>
            </w:rPr>
          </w:pPr>
          <w:r>
            <w:rPr>
              <w:i/>
            </w:rPr>
            <w:t>Ministero del Lavoro e delle Politiche Sociali</w:t>
          </w:r>
        </w:p>
      </w:tc>
      <w:tc>
        <w:tcPr>
          <w:tcW w:w="960" w:type="dxa"/>
          <w:tcBorders>
            <w:top w:val="single" w:sz="4" w:space="0" w:color="C0504D"/>
          </w:tcBorders>
          <w:shd w:fill="D9D9D9" w:val="clear"/>
        </w:tcPr>
        <w:p>
          <w:pPr>
            <w:pStyle w:val="Intestazione"/>
            <w:rPr/>
          </w:pPr>
          <w:r>
            <w:rPr/>
            <w:fldChar w:fldCharType="begin"/>
          </w:r>
          <w:r>
            <w:rPr/>
            <w:instrText> PAGE </w:instrText>
          </w:r>
          <w:r>
            <w:rPr/>
            <w:fldChar w:fldCharType="separate"/>
          </w:r>
          <w:r>
            <w:rPr/>
            <w:t>70</w:t>
          </w:r>
          <w:r>
            <w:rPr/>
            <w:fldChar w:fldCharType="end"/>
          </w:r>
        </w:p>
      </w:tc>
    </w:tr>
  </w:tbl>
  <w:p>
    <w:pPr>
      <w:pStyle w:val="Pidipagina"/>
      <w:rPr/>
    </w:pPr>
    <w:r>
      <w:rPr/>
    </w:r>
  </w:p>
</w:ftr>
</file>

<file path=word/footer10.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tbl>
    <w:tblPr>
      <w:tblW w:w="5000" w:type="pct"/>
      <w:jc w:val="left"/>
      <w:tblInd w:w="115" w:type="dxa"/>
      <w:tblCellMar>
        <w:top w:w="72" w:type="dxa"/>
        <w:left w:w="115" w:type="dxa"/>
        <w:bottom w:w="72" w:type="dxa"/>
        <w:right w:w="115" w:type="dxa"/>
      </w:tblCellMar>
    </w:tblPr>
    <w:tblGrid>
      <w:gridCol w:w="8961"/>
      <w:gridCol w:w="994"/>
    </w:tblGrid>
    <w:tr>
      <w:trPr/>
      <w:tc>
        <w:tcPr>
          <w:tcW w:w="8961" w:type="dxa"/>
          <w:tcBorders>
            <w:top w:val="single" w:sz="4" w:space="0" w:color="000001"/>
          </w:tcBorders>
        </w:tcPr>
        <w:p>
          <w:pPr>
            <w:pStyle w:val="Pidipagina"/>
            <w:snapToGrid w:val="false"/>
            <w:jc w:val="right"/>
            <w:rPr>
              <w:i/>
              <w:i/>
            </w:rPr>
          </w:pPr>
          <w:r>
            <w:rPr>
              <w:i/>
            </w:rPr>
            <w:t>Ministero del Lavoro e delle Politiche Sociali</w:t>
          </w:r>
        </w:p>
      </w:tc>
      <w:tc>
        <w:tcPr>
          <w:tcW w:w="994" w:type="dxa"/>
          <w:tcBorders>
            <w:top w:val="single" w:sz="4" w:space="0" w:color="C0504D"/>
          </w:tcBorders>
          <w:shd w:fill="D9D9D9" w:val="clear"/>
        </w:tcPr>
        <w:p>
          <w:pPr>
            <w:pStyle w:val="Intestazione"/>
            <w:rPr/>
          </w:pPr>
          <w:r>
            <w:rPr/>
            <w:fldChar w:fldCharType="begin"/>
          </w:r>
          <w:r>
            <w:rPr/>
            <w:instrText> PAGE </w:instrText>
          </w:r>
          <w:r>
            <w:rPr/>
            <w:fldChar w:fldCharType="separate"/>
          </w:r>
          <w:r>
            <w:rPr/>
            <w:t>47</w:t>
          </w:r>
          <w:r>
            <w:rPr/>
            <w:fldChar w:fldCharType="end"/>
          </w:r>
        </w:p>
      </w:tc>
    </w:tr>
  </w:tbl>
  <w:p>
    <w:pPr>
      <w:pStyle w:val="Pidipagina"/>
      <w:rPr/>
    </w:pPr>
    <w:r>
      <w:rPr/>
    </w:r>
  </w:p>
</w:ftr>
</file>

<file path=word/footer1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tbl>
    <w:tblPr>
      <w:tblW w:w="5000" w:type="pct"/>
      <w:jc w:val="left"/>
      <w:tblInd w:w="115" w:type="dxa"/>
      <w:tblCellMar>
        <w:top w:w="72" w:type="dxa"/>
        <w:left w:w="115" w:type="dxa"/>
        <w:bottom w:w="72" w:type="dxa"/>
        <w:right w:w="115" w:type="dxa"/>
      </w:tblCellMar>
    </w:tblPr>
    <w:tblGrid>
      <w:gridCol w:w="8678"/>
      <w:gridCol w:w="960"/>
    </w:tblGrid>
    <w:tr>
      <w:trPr/>
      <w:tc>
        <w:tcPr>
          <w:tcW w:w="8678" w:type="dxa"/>
          <w:tcBorders>
            <w:top w:val="single" w:sz="4" w:space="0" w:color="000001"/>
          </w:tcBorders>
        </w:tcPr>
        <w:p>
          <w:pPr>
            <w:pStyle w:val="Pidipagina"/>
            <w:snapToGrid w:val="false"/>
            <w:jc w:val="right"/>
            <w:rPr>
              <w:i/>
              <w:i/>
            </w:rPr>
          </w:pPr>
          <w:r>
            <w:rPr>
              <w:i/>
            </w:rPr>
            <w:t>Ministero del Lavoro e delle Politiche Sociali</w:t>
          </w:r>
        </w:p>
      </w:tc>
      <w:tc>
        <w:tcPr>
          <w:tcW w:w="960" w:type="dxa"/>
          <w:tcBorders>
            <w:top w:val="single" w:sz="4" w:space="0" w:color="C0504D"/>
          </w:tcBorders>
          <w:shd w:fill="D9D9D9" w:val="clear"/>
        </w:tcPr>
        <w:p>
          <w:pPr>
            <w:pStyle w:val="Intestazione"/>
            <w:rPr/>
          </w:pPr>
          <w:r>
            <w:rPr/>
            <w:fldChar w:fldCharType="begin"/>
          </w:r>
          <w:r>
            <w:rPr/>
            <w:instrText> PAGE </w:instrText>
          </w:r>
          <w:r>
            <w:rPr/>
            <w:fldChar w:fldCharType="separate"/>
          </w:r>
          <w:r>
            <w:rPr/>
            <w:t>70</w:t>
          </w:r>
          <w:r>
            <w:rPr/>
            <w:fldChar w:fldCharType="end"/>
          </w:r>
        </w:p>
      </w:tc>
    </w:tr>
  </w:tbl>
  <w:p>
    <w:pPr>
      <w:pStyle w:val="Pidipagina"/>
      <w:rPr/>
    </w:pPr>
    <w:r>
      <w:rPr/>
    </w:r>
  </w:p>
</w:ftr>
</file>

<file path=word/footer1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tbl>
    <w:tblPr>
      <w:tblW w:w="5000" w:type="pct"/>
      <w:jc w:val="left"/>
      <w:tblInd w:w="115" w:type="dxa"/>
      <w:tblCellMar>
        <w:top w:w="72" w:type="dxa"/>
        <w:left w:w="115" w:type="dxa"/>
        <w:bottom w:w="72" w:type="dxa"/>
        <w:right w:w="115" w:type="dxa"/>
      </w:tblCellMar>
    </w:tblPr>
    <w:tblGrid>
      <w:gridCol w:w="8677"/>
      <w:gridCol w:w="961"/>
    </w:tblGrid>
    <w:tr>
      <w:trPr/>
      <w:tc>
        <w:tcPr>
          <w:tcW w:w="8677" w:type="dxa"/>
          <w:tcBorders>
            <w:top w:val="single" w:sz="4" w:space="0" w:color="00000A"/>
          </w:tcBorders>
        </w:tcPr>
        <w:p>
          <w:pPr>
            <w:pStyle w:val="Pidipagina"/>
            <w:pageBreakBefore/>
            <w:snapToGrid w:val="false"/>
            <w:jc w:val="right"/>
            <w:rPr>
              <w:i/>
              <w:i/>
            </w:rPr>
          </w:pPr>
          <w:r>
            <w:rPr>
              <w:i/>
            </w:rPr>
            <w:t>Ministero del Lavoro e delle Politiche Sociali</w:t>
          </w:r>
        </w:p>
      </w:tc>
      <w:tc>
        <w:tcPr>
          <w:tcW w:w="961" w:type="dxa"/>
          <w:tcBorders>
            <w:top w:val="single" w:sz="4" w:space="0" w:color="00000A"/>
          </w:tcBorders>
          <w:shd w:fill="D9D9D9" w:val="clear"/>
        </w:tcPr>
        <w:p>
          <w:pPr>
            <w:pStyle w:val="Intestazione"/>
            <w:rPr/>
          </w:pPr>
          <w:r>
            <w:rPr/>
            <w:fldChar w:fldCharType="begin"/>
          </w:r>
          <w:r>
            <w:rPr/>
            <w:instrText> PAGE </w:instrText>
          </w:r>
          <w:r>
            <w:rPr/>
            <w:fldChar w:fldCharType="separate"/>
          </w:r>
          <w:r>
            <w:rPr/>
            <w:t>69</w:t>
          </w:r>
          <w:r>
            <w:rPr/>
            <w:fldChar w:fldCharType="end"/>
          </w:r>
        </w:p>
      </w:tc>
    </w:tr>
  </w:tbl>
  <w:p>
    <w:pPr>
      <w:pStyle w:val="Pidipagina"/>
      <w:rPr/>
    </w:pPr>
    <w:r>
      <w:rPr/>
    </w:r>
  </w:p>
</w:ftr>
</file>

<file path=word/footer1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tbl>
    <w:tblPr>
      <w:tblW w:w="5000" w:type="pct"/>
      <w:jc w:val="left"/>
      <w:tblInd w:w="115" w:type="dxa"/>
      <w:tblCellMar>
        <w:top w:w="72" w:type="dxa"/>
        <w:left w:w="115" w:type="dxa"/>
        <w:bottom w:w="72" w:type="dxa"/>
        <w:right w:w="115" w:type="dxa"/>
      </w:tblCellMar>
    </w:tblPr>
    <w:tblGrid>
      <w:gridCol w:w="8677"/>
      <w:gridCol w:w="961"/>
    </w:tblGrid>
    <w:tr>
      <w:trPr/>
      <w:tc>
        <w:tcPr>
          <w:tcW w:w="8677" w:type="dxa"/>
          <w:tcBorders>
            <w:top w:val="single" w:sz="4" w:space="0" w:color="000001"/>
          </w:tcBorders>
        </w:tcPr>
        <w:p>
          <w:pPr>
            <w:pStyle w:val="Pidipagina"/>
            <w:snapToGrid w:val="false"/>
            <w:jc w:val="right"/>
            <w:rPr>
              <w:i/>
              <w:i/>
            </w:rPr>
          </w:pPr>
          <w:r>
            <w:rPr>
              <w:i/>
            </w:rPr>
            <w:t>Ministero del Lavoro e delle Politiche Sociali</w:t>
          </w:r>
        </w:p>
      </w:tc>
      <w:tc>
        <w:tcPr>
          <w:tcW w:w="961" w:type="dxa"/>
          <w:tcBorders>
            <w:top w:val="single" w:sz="4" w:space="0" w:color="C0504D"/>
          </w:tcBorders>
          <w:shd w:fill="D9D9D9" w:val="clear"/>
        </w:tcPr>
        <w:p>
          <w:pPr>
            <w:pStyle w:val="Intestazione"/>
            <w:rPr/>
          </w:pPr>
          <w:r>
            <w:rPr/>
            <w:fldChar w:fldCharType="begin"/>
          </w:r>
          <w:r>
            <w:rPr/>
            <w:instrText> PAGE </w:instrText>
          </w:r>
          <w:r>
            <w:rPr/>
            <w:fldChar w:fldCharType="separate"/>
          </w:r>
          <w:r>
            <w:rPr/>
            <w:t>54</w:t>
          </w:r>
          <w:r>
            <w:rPr/>
            <w:fldChar w:fldCharType="end"/>
          </w:r>
        </w:p>
      </w:tc>
    </w:tr>
  </w:tbl>
  <w:p>
    <w:pPr>
      <w:pStyle w:val="Pidipagina"/>
      <w:rPr/>
    </w:pPr>
    <w:r>
      <w:rPr/>
    </w:r>
  </w:p>
</w:ftr>
</file>

<file path=word/footer1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tbl>
    <w:tblPr>
      <w:tblW w:w="5000" w:type="pct"/>
      <w:jc w:val="left"/>
      <w:tblInd w:w="115" w:type="dxa"/>
      <w:tblCellMar>
        <w:top w:w="72" w:type="dxa"/>
        <w:left w:w="115" w:type="dxa"/>
        <w:bottom w:w="72" w:type="dxa"/>
        <w:right w:w="115" w:type="dxa"/>
      </w:tblCellMar>
    </w:tblPr>
    <w:tblGrid>
      <w:gridCol w:w="8677"/>
      <w:gridCol w:w="961"/>
    </w:tblGrid>
    <w:tr>
      <w:trPr/>
      <w:tc>
        <w:tcPr>
          <w:tcW w:w="8677" w:type="dxa"/>
          <w:tcBorders>
            <w:top w:val="single" w:sz="4" w:space="0" w:color="00000A"/>
          </w:tcBorders>
        </w:tcPr>
        <w:p>
          <w:pPr>
            <w:pStyle w:val="Pidipagina"/>
            <w:snapToGrid w:val="false"/>
            <w:jc w:val="right"/>
            <w:rPr>
              <w:i/>
              <w:i/>
            </w:rPr>
          </w:pPr>
          <w:r>
            <w:rPr>
              <w:i/>
            </w:rPr>
            <w:t>Ministero del Lavoro e delle Politiche Sociali</w:t>
          </w:r>
        </w:p>
      </w:tc>
      <w:tc>
        <w:tcPr>
          <w:tcW w:w="961" w:type="dxa"/>
          <w:tcBorders>
            <w:top w:val="single" w:sz="4" w:space="0" w:color="00000A"/>
          </w:tcBorders>
          <w:shd w:fill="D9D9D9" w:val="clear"/>
        </w:tcPr>
        <w:p>
          <w:pPr>
            <w:pStyle w:val="Intestazione"/>
            <w:rPr/>
          </w:pPr>
          <w:r>
            <w:rPr/>
            <w:fldChar w:fldCharType="begin"/>
          </w:r>
          <w:r>
            <w:rPr/>
            <w:instrText> PAGE </w:instrText>
          </w:r>
          <w:r>
            <w:rPr/>
            <w:fldChar w:fldCharType="separate"/>
          </w:r>
          <w:r>
            <w:rPr/>
            <w:t>55</w:t>
          </w:r>
          <w:r>
            <w:rPr/>
            <w:fldChar w:fldCharType="end"/>
          </w:r>
        </w:p>
      </w:tc>
    </w:tr>
  </w:tbl>
  <w:p>
    <w:pPr>
      <w:pStyle w:val="Pidipagina"/>
      <w:rPr/>
    </w:pPr>
    <w:r>
      <w:rPr/>
    </w:r>
  </w:p>
</w:ftr>
</file>

<file path=word/footer1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tbl>
    <w:tblPr>
      <w:tblW w:w="5000" w:type="pct"/>
      <w:jc w:val="left"/>
      <w:tblInd w:w="115" w:type="dxa"/>
      <w:tblCellMar>
        <w:top w:w="72" w:type="dxa"/>
        <w:left w:w="115" w:type="dxa"/>
        <w:bottom w:w="72" w:type="dxa"/>
        <w:right w:w="115" w:type="dxa"/>
      </w:tblCellMar>
    </w:tblPr>
    <w:tblGrid>
      <w:gridCol w:w="8678"/>
      <w:gridCol w:w="960"/>
    </w:tblGrid>
    <w:tr>
      <w:trPr/>
      <w:tc>
        <w:tcPr>
          <w:tcW w:w="8678" w:type="dxa"/>
          <w:tcBorders>
            <w:top w:val="single" w:sz="4" w:space="0" w:color="000001"/>
          </w:tcBorders>
        </w:tcPr>
        <w:p>
          <w:pPr>
            <w:pStyle w:val="Pidipagina"/>
            <w:snapToGrid w:val="false"/>
            <w:jc w:val="right"/>
            <w:rPr>
              <w:i/>
              <w:i/>
            </w:rPr>
          </w:pPr>
          <w:r>
            <w:rPr>
              <w:i/>
            </w:rPr>
            <w:t>Ministero del Lavoro e delle Politiche Sociali</w:t>
          </w:r>
        </w:p>
      </w:tc>
      <w:tc>
        <w:tcPr>
          <w:tcW w:w="960" w:type="dxa"/>
          <w:tcBorders>
            <w:top w:val="single" w:sz="4" w:space="0" w:color="C0504D"/>
          </w:tcBorders>
          <w:shd w:fill="D9D9D9" w:val="clear"/>
        </w:tcPr>
        <w:p>
          <w:pPr>
            <w:pStyle w:val="Intestazione"/>
            <w:rPr/>
          </w:pPr>
          <w:r>
            <w:rPr/>
            <w:fldChar w:fldCharType="begin"/>
          </w:r>
          <w:r>
            <w:rPr/>
            <w:instrText> PAGE </w:instrText>
          </w:r>
          <w:r>
            <w:rPr/>
            <w:fldChar w:fldCharType="separate"/>
          </w:r>
          <w:r>
            <w:rPr/>
            <w:t>70</w:t>
          </w:r>
          <w:r>
            <w:rPr/>
            <w:fldChar w:fldCharType="end"/>
          </w:r>
        </w:p>
      </w:tc>
    </w:tr>
  </w:tbl>
  <w:p>
    <w:pPr>
      <w:pStyle w:val="Pidipagina"/>
      <w:rPr/>
    </w:pPr>
    <w:r>
      <w:rPr/>
    </w:r>
  </w:p>
</w:ftr>
</file>

<file path=word/footer1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tbl>
    <w:tblPr>
      <w:tblW w:w="5000" w:type="pct"/>
      <w:jc w:val="left"/>
      <w:tblInd w:w="115" w:type="dxa"/>
      <w:tblCellMar>
        <w:top w:w="72" w:type="dxa"/>
        <w:left w:w="115" w:type="dxa"/>
        <w:bottom w:w="72" w:type="dxa"/>
        <w:right w:w="115" w:type="dxa"/>
      </w:tblCellMar>
    </w:tblPr>
    <w:tblGrid>
      <w:gridCol w:w="8677"/>
      <w:gridCol w:w="961"/>
    </w:tblGrid>
    <w:tr>
      <w:trPr/>
      <w:tc>
        <w:tcPr>
          <w:tcW w:w="8677" w:type="dxa"/>
          <w:tcBorders>
            <w:top w:val="single" w:sz="4" w:space="0" w:color="00000A"/>
          </w:tcBorders>
        </w:tcPr>
        <w:p>
          <w:pPr>
            <w:pStyle w:val="Pidipagina"/>
            <w:pageBreakBefore/>
            <w:snapToGrid w:val="false"/>
            <w:jc w:val="right"/>
            <w:rPr>
              <w:i/>
              <w:i/>
            </w:rPr>
          </w:pPr>
          <w:r>
            <w:rPr>
              <w:i/>
            </w:rPr>
            <w:t>Ministero del Lavoro e delle Politiche Sociali</w:t>
          </w:r>
        </w:p>
      </w:tc>
      <w:tc>
        <w:tcPr>
          <w:tcW w:w="961" w:type="dxa"/>
          <w:tcBorders>
            <w:top w:val="single" w:sz="4" w:space="0" w:color="00000A"/>
          </w:tcBorders>
          <w:shd w:fill="D9D9D9" w:val="clear"/>
        </w:tcPr>
        <w:p>
          <w:pPr>
            <w:pStyle w:val="Intestazione"/>
            <w:rPr/>
          </w:pPr>
          <w:r>
            <w:rPr/>
            <w:fldChar w:fldCharType="begin"/>
          </w:r>
          <w:r>
            <w:rPr/>
            <w:instrText> PAGE </w:instrText>
          </w:r>
          <w:r>
            <w:rPr/>
            <w:fldChar w:fldCharType="separate"/>
          </w:r>
          <w:r>
            <w:rPr/>
            <w:t>69</w:t>
          </w:r>
          <w:r>
            <w:rPr/>
            <w:fldChar w:fldCharType="end"/>
          </w:r>
        </w:p>
      </w:tc>
    </w:tr>
  </w:tbl>
  <w:p>
    <w:pPr>
      <w:pStyle w:val="Pidipagina"/>
      <w:rPr/>
    </w:pPr>
    <w:r>
      <w:rPr/>
    </w:r>
  </w:p>
</w:ftr>
</file>

<file path=word/footer17.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tbl>
    <w:tblPr>
      <w:tblW w:w="5000" w:type="pct"/>
      <w:jc w:val="left"/>
      <w:tblInd w:w="115" w:type="dxa"/>
      <w:tblCellMar>
        <w:top w:w="72" w:type="dxa"/>
        <w:left w:w="115" w:type="dxa"/>
        <w:bottom w:w="72" w:type="dxa"/>
        <w:right w:w="115" w:type="dxa"/>
      </w:tblCellMar>
    </w:tblPr>
    <w:tblGrid>
      <w:gridCol w:w="8678"/>
      <w:gridCol w:w="960"/>
    </w:tblGrid>
    <w:tr>
      <w:trPr/>
      <w:tc>
        <w:tcPr>
          <w:tcW w:w="8678" w:type="dxa"/>
          <w:tcBorders>
            <w:top w:val="single" w:sz="4" w:space="0" w:color="000001"/>
          </w:tcBorders>
        </w:tcPr>
        <w:p>
          <w:pPr>
            <w:pStyle w:val="Pidipagina"/>
            <w:snapToGrid w:val="false"/>
            <w:jc w:val="right"/>
            <w:rPr>
              <w:i/>
              <w:i/>
            </w:rPr>
          </w:pPr>
          <w:r>
            <w:rPr>
              <w:i/>
            </w:rPr>
            <w:t>Ministero del Lavoro e delle Politiche Sociali</w:t>
          </w:r>
        </w:p>
      </w:tc>
      <w:tc>
        <w:tcPr>
          <w:tcW w:w="960" w:type="dxa"/>
          <w:tcBorders>
            <w:top w:val="single" w:sz="4" w:space="0" w:color="C0504D"/>
          </w:tcBorders>
          <w:shd w:fill="D9D9D9" w:val="clear"/>
        </w:tcPr>
        <w:p>
          <w:pPr>
            <w:pStyle w:val="Intestazione"/>
            <w:rPr/>
          </w:pPr>
          <w:r>
            <w:rPr/>
            <w:fldChar w:fldCharType="begin"/>
          </w:r>
          <w:r>
            <w:rPr/>
            <w:instrText> PAGE </w:instrText>
          </w:r>
          <w:r>
            <w:rPr/>
            <w:fldChar w:fldCharType="separate"/>
          </w:r>
          <w:r>
            <w:rPr/>
            <w:t>70</w:t>
          </w:r>
          <w:r>
            <w:rPr/>
            <w:fldChar w:fldCharType="end"/>
          </w:r>
        </w:p>
      </w:tc>
    </w:tr>
  </w:tbl>
  <w:p>
    <w:pPr>
      <w:pStyle w:val="Pidipagina"/>
      <w:rPr/>
    </w:pPr>
    <w:r>
      <w:rPr/>
    </w:r>
  </w:p>
</w:ftr>
</file>

<file path=word/footer18.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tbl>
    <w:tblPr>
      <w:tblW w:w="5000" w:type="pct"/>
      <w:jc w:val="left"/>
      <w:tblInd w:w="115" w:type="dxa"/>
      <w:tblCellMar>
        <w:top w:w="72" w:type="dxa"/>
        <w:left w:w="115" w:type="dxa"/>
        <w:bottom w:w="72" w:type="dxa"/>
        <w:right w:w="115" w:type="dxa"/>
      </w:tblCellMar>
    </w:tblPr>
    <w:tblGrid>
      <w:gridCol w:w="8677"/>
      <w:gridCol w:w="961"/>
    </w:tblGrid>
    <w:tr>
      <w:trPr/>
      <w:tc>
        <w:tcPr>
          <w:tcW w:w="8677" w:type="dxa"/>
          <w:tcBorders>
            <w:top w:val="single" w:sz="4" w:space="0" w:color="00000A"/>
          </w:tcBorders>
        </w:tcPr>
        <w:p>
          <w:pPr>
            <w:pStyle w:val="Pidipagina"/>
            <w:pageBreakBefore/>
            <w:snapToGrid w:val="false"/>
            <w:jc w:val="right"/>
            <w:rPr>
              <w:i/>
              <w:i/>
            </w:rPr>
          </w:pPr>
          <w:r>
            <w:rPr>
              <w:i/>
            </w:rPr>
            <w:t>Ministero del Lavoro e delle Politiche Sociali</w:t>
          </w:r>
        </w:p>
      </w:tc>
      <w:tc>
        <w:tcPr>
          <w:tcW w:w="961" w:type="dxa"/>
          <w:tcBorders>
            <w:top w:val="single" w:sz="4" w:space="0" w:color="00000A"/>
          </w:tcBorders>
          <w:shd w:fill="D9D9D9" w:val="clear"/>
        </w:tcPr>
        <w:p>
          <w:pPr>
            <w:pStyle w:val="Intestazione"/>
            <w:rPr/>
          </w:pPr>
          <w:r>
            <w:rPr/>
            <w:fldChar w:fldCharType="begin"/>
          </w:r>
          <w:r>
            <w:rPr/>
            <w:instrText> PAGE </w:instrText>
          </w:r>
          <w:r>
            <w:rPr/>
            <w:fldChar w:fldCharType="separate"/>
          </w:r>
          <w:r>
            <w:rPr/>
            <w:t>69</w:t>
          </w:r>
          <w:r>
            <w:rPr/>
            <w:fldChar w:fldCharType="end"/>
          </w:r>
        </w:p>
      </w:tc>
    </w:tr>
  </w:tbl>
  <w:p>
    <w:pPr>
      <w:pStyle w:val="Pidipagina"/>
      <w:rPr/>
    </w:pPr>
    <w:r>
      <w:rPr/>
    </w:r>
  </w:p>
</w:ftr>
</file>

<file path=word/footer19.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tbl>
    <w:tblPr>
      <w:tblW w:w="5000" w:type="pct"/>
      <w:jc w:val="left"/>
      <w:tblInd w:w="115" w:type="dxa"/>
      <w:tblCellMar>
        <w:top w:w="72" w:type="dxa"/>
        <w:left w:w="115" w:type="dxa"/>
        <w:bottom w:w="72" w:type="dxa"/>
        <w:right w:w="115" w:type="dxa"/>
      </w:tblCellMar>
    </w:tblPr>
    <w:tblGrid>
      <w:gridCol w:w="8678"/>
      <w:gridCol w:w="960"/>
    </w:tblGrid>
    <w:tr>
      <w:trPr/>
      <w:tc>
        <w:tcPr>
          <w:tcW w:w="8678" w:type="dxa"/>
          <w:tcBorders>
            <w:top w:val="single" w:sz="4" w:space="0" w:color="000001"/>
          </w:tcBorders>
        </w:tcPr>
        <w:p>
          <w:pPr>
            <w:pStyle w:val="Pidipagina"/>
            <w:snapToGrid w:val="false"/>
            <w:jc w:val="right"/>
            <w:rPr>
              <w:i/>
              <w:i/>
            </w:rPr>
          </w:pPr>
          <w:r>
            <w:rPr>
              <w:i/>
            </w:rPr>
            <w:t>Ministero del Lavoro e delle Politiche Sociali</w:t>
          </w:r>
        </w:p>
      </w:tc>
      <w:tc>
        <w:tcPr>
          <w:tcW w:w="960" w:type="dxa"/>
          <w:tcBorders>
            <w:top w:val="single" w:sz="4" w:space="0" w:color="C0504D"/>
          </w:tcBorders>
          <w:shd w:fill="D9D9D9" w:val="clear"/>
        </w:tcPr>
        <w:p>
          <w:pPr>
            <w:pStyle w:val="Intestazione"/>
            <w:rPr/>
          </w:pPr>
          <w:r>
            <w:rPr/>
            <w:fldChar w:fldCharType="begin"/>
          </w:r>
          <w:r>
            <w:rPr/>
            <w:instrText> PAGE </w:instrText>
          </w:r>
          <w:r>
            <w:rPr/>
            <w:fldChar w:fldCharType="separate"/>
          </w:r>
          <w:r>
            <w:rPr/>
            <w:t>70</w:t>
          </w:r>
          <w:r>
            <w:rPr/>
            <w:fldChar w:fldCharType="end"/>
          </w:r>
        </w:p>
      </w:tc>
    </w:tr>
  </w:tbl>
  <w:p>
    <w:pPr>
      <w:pStyle w:val="Pidipagina"/>
      <w:rPr/>
    </w:pPr>
    <w:r>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tbl>
    <w:tblPr>
      <w:tblW w:w="5000" w:type="pct"/>
      <w:jc w:val="left"/>
      <w:tblInd w:w="115" w:type="dxa"/>
      <w:tblCellMar>
        <w:top w:w="72" w:type="dxa"/>
        <w:left w:w="115" w:type="dxa"/>
        <w:bottom w:w="72" w:type="dxa"/>
        <w:right w:w="115" w:type="dxa"/>
      </w:tblCellMar>
    </w:tblPr>
    <w:tblGrid>
      <w:gridCol w:w="8677"/>
      <w:gridCol w:w="961"/>
    </w:tblGrid>
    <w:tr>
      <w:trPr/>
      <w:tc>
        <w:tcPr>
          <w:tcW w:w="8677" w:type="dxa"/>
          <w:tcBorders>
            <w:top w:val="single" w:sz="4" w:space="0" w:color="00000A"/>
          </w:tcBorders>
        </w:tcPr>
        <w:p>
          <w:pPr>
            <w:pStyle w:val="Pidipagina"/>
            <w:pageBreakBefore/>
            <w:snapToGrid w:val="false"/>
            <w:jc w:val="right"/>
            <w:rPr>
              <w:i/>
              <w:i/>
            </w:rPr>
          </w:pPr>
          <w:r>
            <w:rPr>
              <w:i/>
            </w:rPr>
            <w:t>Ministero del Lavoro e delle Politiche Sociali</w:t>
          </w:r>
        </w:p>
      </w:tc>
      <w:tc>
        <w:tcPr>
          <w:tcW w:w="961" w:type="dxa"/>
          <w:tcBorders>
            <w:top w:val="single" w:sz="4" w:space="0" w:color="00000A"/>
          </w:tcBorders>
          <w:shd w:fill="D9D9D9" w:val="clear"/>
        </w:tcPr>
        <w:p>
          <w:pPr>
            <w:pStyle w:val="Intestazione"/>
            <w:rPr/>
          </w:pPr>
          <w:r>
            <w:rPr/>
            <w:fldChar w:fldCharType="begin"/>
          </w:r>
          <w:r>
            <w:rPr/>
            <w:instrText> PAGE </w:instrText>
          </w:r>
          <w:r>
            <w:rPr/>
            <w:fldChar w:fldCharType="separate"/>
          </w:r>
          <w:r>
            <w:rPr/>
            <w:t>69</w:t>
          </w:r>
          <w:r>
            <w:rPr/>
            <w:fldChar w:fldCharType="end"/>
          </w:r>
        </w:p>
      </w:tc>
    </w:tr>
  </w:tbl>
  <w:p>
    <w:pPr>
      <w:pStyle w:val="Pidipagina"/>
      <w:rPr/>
    </w:pPr>
    <w:r>
      <w:rPr/>
    </w:r>
  </w:p>
</w:ftr>
</file>

<file path=word/footer20.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tbl>
    <w:tblPr>
      <w:tblW w:w="5000" w:type="pct"/>
      <w:jc w:val="left"/>
      <w:tblInd w:w="115" w:type="dxa"/>
      <w:tblCellMar>
        <w:top w:w="72" w:type="dxa"/>
        <w:left w:w="115" w:type="dxa"/>
        <w:bottom w:w="72" w:type="dxa"/>
        <w:right w:w="115" w:type="dxa"/>
      </w:tblCellMar>
    </w:tblPr>
    <w:tblGrid>
      <w:gridCol w:w="8677"/>
      <w:gridCol w:w="961"/>
    </w:tblGrid>
    <w:tr>
      <w:trPr/>
      <w:tc>
        <w:tcPr>
          <w:tcW w:w="8677" w:type="dxa"/>
          <w:tcBorders>
            <w:top w:val="single" w:sz="4" w:space="0" w:color="00000A"/>
          </w:tcBorders>
        </w:tcPr>
        <w:p>
          <w:pPr>
            <w:pStyle w:val="Pidipagina"/>
            <w:pageBreakBefore/>
            <w:snapToGrid w:val="false"/>
            <w:jc w:val="right"/>
            <w:rPr>
              <w:i/>
              <w:i/>
            </w:rPr>
          </w:pPr>
          <w:r>
            <w:rPr>
              <w:i/>
            </w:rPr>
            <w:t>Ministero del Lavoro e delle Politiche Sociali</w:t>
          </w:r>
        </w:p>
      </w:tc>
      <w:tc>
        <w:tcPr>
          <w:tcW w:w="961" w:type="dxa"/>
          <w:tcBorders>
            <w:top w:val="single" w:sz="4" w:space="0" w:color="00000A"/>
          </w:tcBorders>
          <w:shd w:fill="D9D9D9" w:val="clear"/>
        </w:tcPr>
        <w:p>
          <w:pPr>
            <w:pStyle w:val="Intestazione"/>
            <w:rPr/>
          </w:pPr>
          <w:r>
            <w:rPr/>
            <w:fldChar w:fldCharType="begin"/>
          </w:r>
          <w:r>
            <w:rPr/>
            <w:instrText> PAGE </w:instrText>
          </w:r>
          <w:r>
            <w:rPr/>
            <w:fldChar w:fldCharType="separate"/>
          </w:r>
          <w:r>
            <w:rPr/>
            <w:t>69</w:t>
          </w:r>
          <w:r>
            <w:rPr/>
            <w:fldChar w:fldCharType="end"/>
          </w:r>
        </w:p>
      </w:tc>
    </w:tr>
  </w:tbl>
  <w:p>
    <w:pPr>
      <w:pStyle w:val="Pidipagina"/>
      <w:rPr/>
    </w:pPr>
    <w:r>
      <w:rPr/>
    </w:r>
  </w:p>
</w:ftr>
</file>

<file path=word/footer2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tbl>
    <w:tblPr>
      <w:tblW w:w="5000" w:type="pct"/>
      <w:jc w:val="left"/>
      <w:tblInd w:w="115" w:type="dxa"/>
      <w:tblCellMar>
        <w:top w:w="72" w:type="dxa"/>
        <w:left w:w="115" w:type="dxa"/>
        <w:bottom w:w="72" w:type="dxa"/>
        <w:right w:w="115" w:type="dxa"/>
      </w:tblCellMar>
    </w:tblPr>
    <w:tblGrid>
      <w:gridCol w:w="8678"/>
      <w:gridCol w:w="960"/>
    </w:tblGrid>
    <w:tr>
      <w:trPr/>
      <w:tc>
        <w:tcPr>
          <w:tcW w:w="8678" w:type="dxa"/>
          <w:tcBorders>
            <w:top w:val="single" w:sz="4" w:space="0" w:color="000001"/>
          </w:tcBorders>
        </w:tcPr>
        <w:p>
          <w:pPr>
            <w:pStyle w:val="Pidipagina"/>
            <w:snapToGrid w:val="false"/>
            <w:jc w:val="right"/>
            <w:rPr>
              <w:i/>
              <w:i/>
            </w:rPr>
          </w:pPr>
          <w:r>
            <w:rPr>
              <w:i/>
            </w:rPr>
            <w:t>Ministero del Lavoro e delle Politiche Sociali</w:t>
          </w:r>
        </w:p>
      </w:tc>
      <w:tc>
        <w:tcPr>
          <w:tcW w:w="960" w:type="dxa"/>
          <w:tcBorders>
            <w:top w:val="single" w:sz="4" w:space="0" w:color="C0504D"/>
          </w:tcBorders>
          <w:shd w:fill="D9D9D9" w:val="clear"/>
        </w:tcPr>
        <w:p>
          <w:pPr>
            <w:pStyle w:val="Intestazione"/>
            <w:rPr/>
          </w:pPr>
          <w:r>
            <w:rPr/>
            <w:fldChar w:fldCharType="begin"/>
          </w:r>
          <w:r>
            <w:rPr/>
            <w:instrText> PAGE </w:instrText>
          </w:r>
          <w:r>
            <w:rPr/>
            <w:fldChar w:fldCharType="separate"/>
          </w:r>
          <w:r>
            <w:rPr/>
            <w:t>70</w:t>
          </w:r>
          <w:r>
            <w:rPr/>
            <w:fldChar w:fldCharType="end"/>
          </w:r>
        </w:p>
      </w:tc>
    </w:tr>
  </w:tbl>
  <w:p>
    <w:pPr>
      <w:pStyle w:val="Pidipagina"/>
      <w:rPr/>
    </w:pPr>
    <w:r>
      <w:rPr/>
    </w:r>
  </w:p>
</w:ftr>
</file>

<file path=word/footer2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tbl>
    <w:tblPr>
      <w:tblW w:w="5000" w:type="pct"/>
      <w:jc w:val="left"/>
      <w:tblInd w:w="115" w:type="dxa"/>
      <w:tblCellMar>
        <w:top w:w="72" w:type="dxa"/>
        <w:left w:w="115" w:type="dxa"/>
        <w:bottom w:w="72" w:type="dxa"/>
        <w:right w:w="115" w:type="dxa"/>
      </w:tblCellMar>
    </w:tblPr>
    <w:tblGrid>
      <w:gridCol w:w="8677"/>
      <w:gridCol w:w="961"/>
    </w:tblGrid>
    <w:tr>
      <w:trPr/>
      <w:tc>
        <w:tcPr>
          <w:tcW w:w="8677" w:type="dxa"/>
          <w:tcBorders>
            <w:top w:val="single" w:sz="4" w:space="0" w:color="00000A"/>
          </w:tcBorders>
        </w:tcPr>
        <w:p>
          <w:pPr>
            <w:pStyle w:val="Pidipagina"/>
            <w:pageBreakBefore/>
            <w:snapToGrid w:val="false"/>
            <w:jc w:val="right"/>
            <w:rPr>
              <w:i/>
              <w:i/>
            </w:rPr>
          </w:pPr>
          <w:r>
            <w:rPr>
              <w:i/>
            </w:rPr>
            <w:t>Ministero del Lavoro e delle Politiche Sociali</w:t>
          </w:r>
        </w:p>
      </w:tc>
      <w:tc>
        <w:tcPr>
          <w:tcW w:w="961" w:type="dxa"/>
          <w:tcBorders>
            <w:top w:val="single" w:sz="4" w:space="0" w:color="00000A"/>
          </w:tcBorders>
          <w:shd w:fill="D9D9D9" w:val="clear"/>
        </w:tcPr>
        <w:p>
          <w:pPr>
            <w:pStyle w:val="Intestazione"/>
            <w:rPr/>
          </w:pPr>
          <w:r>
            <w:rPr/>
            <w:fldChar w:fldCharType="begin"/>
          </w:r>
          <w:r>
            <w:rPr/>
            <w:instrText> PAGE </w:instrText>
          </w:r>
          <w:r>
            <w:rPr/>
            <w:fldChar w:fldCharType="separate"/>
          </w:r>
          <w:r>
            <w:rPr/>
            <w:t>69</w:t>
          </w:r>
          <w:r>
            <w:rPr/>
            <w:fldChar w:fldCharType="end"/>
          </w:r>
        </w:p>
      </w:tc>
    </w:tr>
  </w:tbl>
  <w:p>
    <w:pPr>
      <w:pStyle w:val="Pidipagina"/>
      <w:rPr/>
    </w:pPr>
    <w:r>
      <w:rPr/>
    </w:r>
  </w:p>
</w:ftr>
</file>

<file path=word/footer2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tbl>
    <w:tblPr>
      <w:tblW w:w="5000" w:type="pct"/>
      <w:jc w:val="left"/>
      <w:tblInd w:w="115" w:type="dxa"/>
      <w:tblCellMar>
        <w:top w:w="72" w:type="dxa"/>
        <w:left w:w="115" w:type="dxa"/>
        <w:bottom w:w="72" w:type="dxa"/>
        <w:right w:w="115" w:type="dxa"/>
      </w:tblCellMar>
    </w:tblPr>
    <w:tblGrid>
      <w:gridCol w:w="8678"/>
      <w:gridCol w:w="960"/>
    </w:tblGrid>
    <w:tr>
      <w:trPr/>
      <w:tc>
        <w:tcPr>
          <w:tcW w:w="8678" w:type="dxa"/>
          <w:tcBorders>
            <w:top w:val="single" w:sz="4" w:space="0" w:color="000001"/>
          </w:tcBorders>
        </w:tcPr>
        <w:p>
          <w:pPr>
            <w:pStyle w:val="Pidipagina"/>
            <w:snapToGrid w:val="false"/>
            <w:jc w:val="right"/>
            <w:rPr>
              <w:i/>
              <w:i/>
            </w:rPr>
          </w:pPr>
          <w:r>
            <w:rPr>
              <w:i/>
            </w:rPr>
            <w:t>Ministero del Lavoro e delle Politiche Sociali</w:t>
          </w:r>
        </w:p>
      </w:tc>
      <w:tc>
        <w:tcPr>
          <w:tcW w:w="960" w:type="dxa"/>
          <w:tcBorders>
            <w:top w:val="single" w:sz="4" w:space="0" w:color="C0504D"/>
          </w:tcBorders>
          <w:shd w:fill="D9D9D9" w:val="clear"/>
        </w:tcPr>
        <w:p>
          <w:pPr>
            <w:pStyle w:val="Intestazione"/>
            <w:rPr/>
          </w:pPr>
          <w:r>
            <w:rPr/>
            <w:fldChar w:fldCharType="begin"/>
          </w:r>
          <w:r>
            <w:rPr/>
            <w:instrText> PAGE </w:instrText>
          </w:r>
          <w:r>
            <w:rPr/>
            <w:fldChar w:fldCharType="separate"/>
          </w:r>
          <w:r>
            <w:rPr/>
            <w:t>96</w:t>
          </w:r>
          <w:r>
            <w:rPr/>
            <w:fldChar w:fldCharType="end"/>
          </w:r>
        </w:p>
      </w:tc>
    </w:tr>
  </w:tbl>
  <w:p>
    <w:pPr>
      <w:pStyle w:val="Pidipagina"/>
      <w:rPr/>
    </w:pPr>
    <w:r>
      <w:rPr/>
    </w:r>
  </w:p>
</w:ftr>
</file>

<file path=word/footer2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tbl>
    <w:tblPr>
      <w:tblW w:w="5000" w:type="pct"/>
      <w:jc w:val="left"/>
      <w:tblInd w:w="115" w:type="dxa"/>
      <w:tblCellMar>
        <w:top w:w="72" w:type="dxa"/>
        <w:left w:w="115" w:type="dxa"/>
        <w:bottom w:w="72" w:type="dxa"/>
        <w:right w:w="115" w:type="dxa"/>
      </w:tblCellMar>
    </w:tblPr>
    <w:tblGrid>
      <w:gridCol w:w="8677"/>
      <w:gridCol w:w="961"/>
    </w:tblGrid>
    <w:tr>
      <w:trPr/>
      <w:tc>
        <w:tcPr>
          <w:tcW w:w="8677" w:type="dxa"/>
          <w:tcBorders>
            <w:top w:val="single" w:sz="4" w:space="0" w:color="000001"/>
          </w:tcBorders>
        </w:tcPr>
        <w:p>
          <w:pPr>
            <w:pStyle w:val="Pidipagina"/>
            <w:snapToGrid w:val="false"/>
            <w:jc w:val="right"/>
            <w:rPr>
              <w:i/>
              <w:i/>
            </w:rPr>
          </w:pPr>
          <w:r>
            <w:rPr>
              <w:i/>
            </w:rPr>
            <w:t>Ministero del Lavoro e delle Politiche Sociali</w:t>
          </w:r>
        </w:p>
      </w:tc>
      <w:tc>
        <w:tcPr>
          <w:tcW w:w="961" w:type="dxa"/>
          <w:tcBorders>
            <w:top w:val="single" w:sz="4" w:space="0" w:color="C0504D"/>
          </w:tcBorders>
          <w:shd w:fill="D9D9D9" w:val="clear"/>
        </w:tcPr>
        <w:p>
          <w:pPr>
            <w:pStyle w:val="Intestazione"/>
            <w:rPr/>
          </w:pPr>
          <w:r>
            <w:rPr/>
            <w:fldChar w:fldCharType="begin"/>
          </w:r>
          <w:r>
            <w:rPr/>
            <w:instrText> PAGE </w:instrText>
          </w:r>
          <w:r>
            <w:rPr/>
            <w:fldChar w:fldCharType="separate"/>
          </w:r>
          <w:r>
            <w:rPr/>
            <w:t>97</w:t>
          </w:r>
          <w:r>
            <w:rPr/>
            <w:fldChar w:fldCharType="end"/>
          </w:r>
        </w:p>
      </w:tc>
    </w:tr>
  </w:tbl>
  <w:p>
    <w:pPr>
      <w:pStyle w:val="Pidipagina"/>
      <w:rPr/>
    </w:pPr>
    <w:r>
      <w:rPr/>
    </w:r>
  </w:p>
</w:ftr>
</file>

<file path=word/footer2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tbl>
    <w:tblPr>
      <w:tblW w:w="5000" w:type="pct"/>
      <w:jc w:val="left"/>
      <w:tblInd w:w="115" w:type="dxa"/>
      <w:tblCellMar>
        <w:top w:w="72" w:type="dxa"/>
        <w:left w:w="115" w:type="dxa"/>
        <w:bottom w:w="72" w:type="dxa"/>
        <w:right w:w="115" w:type="dxa"/>
      </w:tblCellMar>
    </w:tblPr>
    <w:tblGrid>
      <w:gridCol w:w="8678"/>
      <w:gridCol w:w="960"/>
    </w:tblGrid>
    <w:tr>
      <w:trPr/>
      <w:tc>
        <w:tcPr>
          <w:tcW w:w="8678" w:type="dxa"/>
          <w:tcBorders>
            <w:top w:val="single" w:sz="4" w:space="0" w:color="000001"/>
          </w:tcBorders>
        </w:tcPr>
        <w:p>
          <w:pPr>
            <w:pStyle w:val="Pidipagina"/>
            <w:snapToGrid w:val="false"/>
            <w:jc w:val="right"/>
            <w:rPr>
              <w:i/>
              <w:i/>
            </w:rPr>
          </w:pPr>
          <w:r>
            <w:rPr>
              <w:i/>
            </w:rPr>
            <w:t>Ministero del Lavoro e delle Politiche Sociali</w:t>
          </w:r>
        </w:p>
      </w:tc>
      <w:tc>
        <w:tcPr>
          <w:tcW w:w="960" w:type="dxa"/>
          <w:tcBorders>
            <w:top w:val="single" w:sz="4" w:space="0" w:color="C0504D"/>
          </w:tcBorders>
          <w:shd w:fill="D9D9D9" w:val="clear"/>
        </w:tcPr>
        <w:p>
          <w:pPr>
            <w:pStyle w:val="Intestazione"/>
            <w:rPr/>
          </w:pPr>
          <w:r>
            <w:rPr/>
            <w:fldChar w:fldCharType="begin"/>
          </w:r>
          <w:r>
            <w:rPr/>
            <w:instrText> PAGE </w:instrText>
          </w:r>
          <w:r>
            <w:rPr/>
            <w:fldChar w:fldCharType="separate"/>
          </w:r>
          <w:r>
            <w:rPr/>
            <w:t>102</w:t>
          </w:r>
          <w:r>
            <w:rPr/>
            <w:fldChar w:fldCharType="end"/>
          </w:r>
        </w:p>
      </w:tc>
    </w:tr>
  </w:tbl>
  <w:p>
    <w:pPr>
      <w:pStyle w:val="Pidipagina"/>
      <w:rPr/>
    </w:pPr>
    <w:r>
      <w:rPr/>
    </w:r>
  </w:p>
</w:ftr>
</file>

<file path=word/footer2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tbl>
    <w:tblPr>
      <w:tblW w:w="5000" w:type="pct"/>
      <w:jc w:val="left"/>
      <w:tblInd w:w="115" w:type="dxa"/>
      <w:tblCellMar>
        <w:top w:w="72" w:type="dxa"/>
        <w:left w:w="115" w:type="dxa"/>
        <w:bottom w:w="72" w:type="dxa"/>
        <w:right w:w="115" w:type="dxa"/>
      </w:tblCellMar>
    </w:tblPr>
    <w:tblGrid>
      <w:gridCol w:w="8677"/>
      <w:gridCol w:w="961"/>
    </w:tblGrid>
    <w:tr>
      <w:trPr/>
      <w:tc>
        <w:tcPr>
          <w:tcW w:w="8677" w:type="dxa"/>
          <w:tcBorders>
            <w:top w:val="single" w:sz="4" w:space="0" w:color="000001"/>
          </w:tcBorders>
        </w:tcPr>
        <w:p>
          <w:pPr>
            <w:pStyle w:val="Pidipagina"/>
            <w:snapToGrid w:val="false"/>
            <w:jc w:val="right"/>
            <w:rPr>
              <w:i/>
              <w:i/>
            </w:rPr>
          </w:pPr>
          <w:r>
            <w:rPr>
              <w:i/>
            </w:rPr>
            <w:t>Ministero del Lavoro e delle Politiche Sociali</w:t>
          </w:r>
        </w:p>
      </w:tc>
      <w:tc>
        <w:tcPr>
          <w:tcW w:w="961" w:type="dxa"/>
          <w:tcBorders>
            <w:top w:val="single" w:sz="4" w:space="0" w:color="C0504D"/>
          </w:tcBorders>
          <w:shd w:fill="D9D9D9" w:val="clear"/>
        </w:tcPr>
        <w:p>
          <w:pPr>
            <w:pStyle w:val="Intestazione"/>
            <w:rPr/>
          </w:pPr>
          <w:r>
            <w:rPr/>
            <w:fldChar w:fldCharType="begin"/>
          </w:r>
          <w:r>
            <w:rPr/>
            <w:instrText> PAGE </w:instrText>
          </w:r>
          <w:r>
            <w:rPr/>
            <w:fldChar w:fldCharType="separate"/>
          </w:r>
          <w:r>
            <w:rPr/>
            <w:t>101</w:t>
          </w:r>
          <w:r>
            <w:rPr/>
            <w:fldChar w:fldCharType="end"/>
          </w:r>
        </w:p>
      </w:tc>
    </w:tr>
  </w:tbl>
  <w:p>
    <w:pPr>
      <w:pStyle w:val="Pidipagina"/>
      <w:rPr/>
    </w:pPr>
    <w:r>
      <w:rPr/>
    </w:r>
  </w:p>
</w:ftr>
</file>

<file path=word/footer27.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tbl>
    <w:tblPr>
      <w:tblW w:w="5000" w:type="pct"/>
      <w:jc w:val="left"/>
      <w:tblInd w:w="115" w:type="dxa"/>
      <w:tblCellMar>
        <w:top w:w="72" w:type="dxa"/>
        <w:left w:w="115" w:type="dxa"/>
        <w:bottom w:w="72" w:type="dxa"/>
        <w:right w:w="115" w:type="dxa"/>
      </w:tblCellMar>
    </w:tblPr>
    <w:tblGrid>
      <w:gridCol w:w="8677"/>
      <w:gridCol w:w="961"/>
    </w:tblGrid>
    <w:tr>
      <w:trPr/>
      <w:tc>
        <w:tcPr>
          <w:tcW w:w="8677" w:type="dxa"/>
          <w:tcBorders>
            <w:top w:val="single" w:sz="4" w:space="0" w:color="000001"/>
          </w:tcBorders>
        </w:tcPr>
        <w:p>
          <w:pPr>
            <w:pStyle w:val="Pidipagina"/>
            <w:snapToGrid w:val="false"/>
            <w:jc w:val="right"/>
            <w:rPr>
              <w:i/>
              <w:i/>
            </w:rPr>
          </w:pPr>
          <w:r>
            <w:rPr>
              <w:i/>
            </w:rPr>
            <w:t>Ministero del Lavoro e delle Politiche Sociali</w:t>
          </w:r>
        </w:p>
      </w:tc>
      <w:tc>
        <w:tcPr>
          <w:tcW w:w="961" w:type="dxa"/>
          <w:tcBorders>
            <w:top w:val="single" w:sz="4" w:space="0" w:color="C0504D"/>
          </w:tcBorders>
          <w:shd w:fill="D9D9D9" w:val="clear"/>
        </w:tcPr>
        <w:p>
          <w:pPr>
            <w:pStyle w:val="Intestazione"/>
            <w:rPr/>
          </w:pPr>
          <w:r>
            <w:rPr/>
            <w:fldChar w:fldCharType="begin"/>
          </w:r>
          <w:r>
            <w:rPr/>
            <w:instrText> PAGE </w:instrText>
          </w:r>
          <w:r>
            <w:rPr/>
            <w:fldChar w:fldCharType="separate"/>
          </w:r>
          <w:r>
            <w:rPr/>
            <w:t>104</w:t>
          </w:r>
          <w:r>
            <w:rPr/>
            <w:fldChar w:fldCharType="end"/>
          </w:r>
        </w:p>
      </w:tc>
    </w:tr>
  </w:tbl>
  <w:p>
    <w:pPr>
      <w:pStyle w:val="Standard"/>
      <w:rPr/>
    </w:pPr>
    <w:r>
      <w:rPr/>
    </w:r>
  </w:p>
</w:ftr>
</file>

<file path=word/footer28.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tbl>
    <w:tblPr>
      <w:tblW w:w="5000" w:type="pct"/>
      <w:jc w:val="left"/>
      <w:tblInd w:w="115" w:type="dxa"/>
      <w:tblCellMar>
        <w:top w:w="72" w:type="dxa"/>
        <w:left w:w="115" w:type="dxa"/>
        <w:bottom w:w="72" w:type="dxa"/>
        <w:right w:w="115" w:type="dxa"/>
      </w:tblCellMar>
    </w:tblPr>
    <w:tblGrid>
      <w:gridCol w:w="8677"/>
      <w:gridCol w:w="961"/>
    </w:tblGrid>
    <w:tr>
      <w:trPr/>
      <w:tc>
        <w:tcPr>
          <w:tcW w:w="8677" w:type="dxa"/>
          <w:tcBorders>
            <w:top w:val="single" w:sz="4" w:space="0" w:color="000001"/>
          </w:tcBorders>
        </w:tcPr>
        <w:p>
          <w:pPr>
            <w:pStyle w:val="Pidipagina"/>
            <w:snapToGrid w:val="false"/>
            <w:jc w:val="right"/>
            <w:rPr>
              <w:i/>
              <w:i/>
            </w:rPr>
          </w:pPr>
          <w:r>
            <w:rPr>
              <w:i/>
            </w:rPr>
            <w:t>Ministero del Lavoro e delle Politiche Sociali</w:t>
          </w:r>
        </w:p>
      </w:tc>
      <w:tc>
        <w:tcPr>
          <w:tcW w:w="961" w:type="dxa"/>
          <w:tcBorders>
            <w:top w:val="single" w:sz="4" w:space="0" w:color="C0504D"/>
          </w:tcBorders>
          <w:shd w:fill="D9D9D9" w:val="clear"/>
        </w:tcPr>
        <w:p>
          <w:pPr>
            <w:pStyle w:val="Intestazione"/>
            <w:rPr/>
          </w:pPr>
          <w:r>
            <w:rPr/>
            <w:fldChar w:fldCharType="begin"/>
          </w:r>
          <w:r>
            <w:rPr/>
            <w:instrText> PAGE </w:instrText>
          </w:r>
          <w:r>
            <w:rPr/>
            <w:fldChar w:fldCharType="separate"/>
          </w:r>
          <w:r>
            <w:rPr/>
            <w:t>105</w:t>
          </w:r>
          <w:r>
            <w:rPr/>
            <w:fldChar w:fldCharType="end"/>
          </w:r>
        </w:p>
      </w:tc>
    </w:tr>
  </w:tbl>
  <w:p>
    <w:pPr>
      <w:pStyle w:val="Pidipagina"/>
      <w:rPr/>
    </w:pPr>
    <w:r>
      <w:rPr/>
    </w:r>
  </w:p>
</w:ftr>
</file>

<file path=word/footer29.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tbl>
    <w:tblPr>
      <w:tblW w:w="5000" w:type="pct"/>
      <w:jc w:val="left"/>
      <w:tblInd w:w="115" w:type="dxa"/>
      <w:tblCellMar>
        <w:top w:w="72" w:type="dxa"/>
        <w:left w:w="115" w:type="dxa"/>
        <w:bottom w:w="72" w:type="dxa"/>
        <w:right w:w="115" w:type="dxa"/>
      </w:tblCellMar>
    </w:tblPr>
    <w:tblGrid>
      <w:gridCol w:w="8677"/>
      <w:gridCol w:w="961"/>
    </w:tblGrid>
    <w:tr>
      <w:trPr/>
      <w:tc>
        <w:tcPr>
          <w:tcW w:w="8677" w:type="dxa"/>
          <w:tcBorders>
            <w:top w:val="single" w:sz="4" w:space="0" w:color="000001"/>
          </w:tcBorders>
        </w:tcPr>
        <w:p>
          <w:pPr>
            <w:pStyle w:val="Pidipagina"/>
            <w:snapToGrid w:val="false"/>
            <w:jc w:val="right"/>
            <w:rPr>
              <w:i/>
              <w:i/>
            </w:rPr>
          </w:pPr>
          <w:r>
            <w:rPr>
              <w:i/>
            </w:rPr>
            <w:t>Ministero del Lavoro e delle Politiche Sociali</w:t>
          </w:r>
        </w:p>
      </w:tc>
      <w:tc>
        <w:tcPr>
          <w:tcW w:w="961" w:type="dxa"/>
          <w:tcBorders>
            <w:top w:val="single" w:sz="4" w:space="0" w:color="C0504D"/>
          </w:tcBorders>
          <w:shd w:fill="D9D9D9" w:val="clear"/>
        </w:tcPr>
        <w:p>
          <w:pPr>
            <w:pStyle w:val="Intestazione"/>
            <w:rPr/>
          </w:pPr>
          <w:r>
            <w:rPr/>
            <w:fldChar w:fldCharType="begin"/>
          </w:r>
          <w:r>
            <w:rPr/>
            <w:instrText> PAGE </w:instrText>
          </w:r>
          <w:r>
            <w:rPr/>
            <w:fldChar w:fldCharType="separate"/>
          </w:r>
          <w:r>
            <w:rPr/>
            <w:t>148</w:t>
          </w:r>
          <w:r>
            <w:rPr/>
            <w:fldChar w:fldCharType="end"/>
          </w:r>
        </w:p>
      </w:tc>
    </w:tr>
  </w:tbl>
  <w:p>
    <w:pPr>
      <w:pStyle w:val="Standard"/>
      <w:rPr/>
    </w:pPr>
    <w:r>
      <w:rPr/>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tbl>
    <w:tblPr>
      <w:tblW w:w="5000" w:type="pct"/>
      <w:jc w:val="left"/>
      <w:tblInd w:w="115" w:type="dxa"/>
      <w:tblCellMar>
        <w:top w:w="72" w:type="dxa"/>
        <w:left w:w="115" w:type="dxa"/>
        <w:bottom w:w="72" w:type="dxa"/>
        <w:right w:w="115" w:type="dxa"/>
      </w:tblCellMar>
    </w:tblPr>
    <w:tblGrid>
      <w:gridCol w:w="8677"/>
      <w:gridCol w:w="961"/>
    </w:tblGrid>
    <w:tr>
      <w:trPr/>
      <w:tc>
        <w:tcPr>
          <w:tcW w:w="8677" w:type="dxa"/>
          <w:tcBorders>
            <w:top w:val="single" w:sz="4" w:space="0" w:color="000001"/>
          </w:tcBorders>
        </w:tcPr>
        <w:p>
          <w:pPr>
            <w:pStyle w:val="Pidipagina"/>
            <w:jc w:val="right"/>
            <w:rPr>
              <w:i/>
              <w:i/>
            </w:rPr>
          </w:pPr>
          <w:r>
            <w:rPr>
              <w:i/>
            </w:rPr>
            <w:t>Ministero del Lavoro e delle Politiche Sociali</w:t>
          </w:r>
        </w:p>
      </w:tc>
      <w:tc>
        <w:tcPr>
          <w:tcW w:w="961" w:type="dxa"/>
          <w:tcBorders>
            <w:top w:val="single" w:sz="4" w:space="0" w:color="C0504D"/>
          </w:tcBorders>
          <w:shd w:fill="D9D9D9" w:val="clear"/>
        </w:tcPr>
        <w:p>
          <w:pPr>
            <w:pStyle w:val="Intestazione"/>
            <w:rPr/>
          </w:pPr>
          <w:r>
            <w:rPr/>
            <w:fldChar w:fldCharType="begin"/>
          </w:r>
          <w:r>
            <w:rPr/>
            <w:instrText> PAGE </w:instrText>
          </w:r>
          <w:r>
            <w:rPr/>
            <w:fldChar w:fldCharType="separate"/>
          </w:r>
          <w:r>
            <w:rPr/>
            <w:t>10</w:t>
          </w:r>
          <w:r>
            <w:rPr/>
            <w:fldChar w:fldCharType="end"/>
          </w:r>
        </w:p>
      </w:tc>
    </w:tr>
  </w:tbl>
  <w:p>
    <w:pPr>
      <w:pStyle w:val="Pidipagina"/>
      <w:rPr/>
    </w:pPr>
    <w:r>
      <w:rPr/>
    </w:r>
  </w:p>
</w:ftr>
</file>

<file path=word/footer30.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tbl>
    <w:tblPr>
      <w:tblW w:w="5000" w:type="pct"/>
      <w:jc w:val="left"/>
      <w:tblInd w:w="115" w:type="dxa"/>
      <w:tblCellMar>
        <w:top w:w="72" w:type="dxa"/>
        <w:left w:w="115" w:type="dxa"/>
        <w:bottom w:w="72" w:type="dxa"/>
        <w:right w:w="115" w:type="dxa"/>
      </w:tblCellMar>
    </w:tblPr>
    <w:tblGrid>
      <w:gridCol w:w="8677"/>
      <w:gridCol w:w="961"/>
    </w:tblGrid>
    <w:tr>
      <w:trPr/>
      <w:tc>
        <w:tcPr>
          <w:tcW w:w="8677" w:type="dxa"/>
          <w:tcBorders>
            <w:top w:val="single" w:sz="4" w:space="0" w:color="000001"/>
          </w:tcBorders>
        </w:tcPr>
        <w:p>
          <w:pPr>
            <w:pStyle w:val="Pidipagina"/>
            <w:snapToGrid w:val="false"/>
            <w:jc w:val="right"/>
            <w:rPr>
              <w:i/>
              <w:i/>
            </w:rPr>
          </w:pPr>
          <w:r>
            <w:rPr>
              <w:i/>
            </w:rPr>
            <w:t>Ministero del Lavoro e delle Politiche Sociali</w:t>
          </w:r>
        </w:p>
      </w:tc>
      <w:tc>
        <w:tcPr>
          <w:tcW w:w="961" w:type="dxa"/>
          <w:tcBorders>
            <w:top w:val="single" w:sz="4" w:space="0" w:color="C0504D"/>
          </w:tcBorders>
          <w:shd w:fill="D9D9D9" w:val="clear"/>
        </w:tcPr>
        <w:p>
          <w:pPr>
            <w:pStyle w:val="Intestazione"/>
            <w:rPr/>
          </w:pPr>
          <w:r>
            <w:rPr/>
          </w:r>
        </w:p>
      </w:tc>
    </w:tr>
  </w:tbl>
  <w:p>
    <w:pPr>
      <w:pStyle w:val="Pidipagina"/>
      <w:rPr/>
    </w:pPr>
    <w:r>
      <w:rPr/>
    </w:r>
  </w:p>
</w:ftr>
</file>

<file path=word/footer3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tbl>
    <w:tblPr>
      <w:tblW w:w="5000" w:type="pct"/>
      <w:jc w:val="left"/>
      <w:tblInd w:w="115" w:type="dxa"/>
      <w:tblCellMar>
        <w:top w:w="72" w:type="dxa"/>
        <w:left w:w="115" w:type="dxa"/>
        <w:bottom w:w="72" w:type="dxa"/>
        <w:right w:w="115" w:type="dxa"/>
      </w:tblCellMar>
    </w:tblPr>
    <w:tblGrid>
      <w:gridCol w:w="8677"/>
      <w:gridCol w:w="961"/>
    </w:tblGrid>
    <w:tr>
      <w:trPr/>
      <w:tc>
        <w:tcPr>
          <w:tcW w:w="8677" w:type="dxa"/>
          <w:tcBorders>
            <w:top w:val="single" w:sz="4" w:space="0" w:color="000001"/>
          </w:tcBorders>
        </w:tcPr>
        <w:p>
          <w:pPr>
            <w:pStyle w:val="Pidipagina"/>
            <w:snapToGrid w:val="false"/>
            <w:jc w:val="right"/>
            <w:rPr>
              <w:i/>
              <w:i/>
            </w:rPr>
          </w:pPr>
          <w:r>
            <w:rPr>
              <w:i/>
            </w:rPr>
            <w:t>Ministero del Lavoro e delle Politiche Sociali</w:t>
          </w:r>
        </w:p>
      </w:tc>
      <w:tc>
        <w:tcPr>
          <w:tcW w:w="961" w:type="dxa"/>
          <w:tcBorders>
            <w:top w:val="single" w:sz="4" w:space="0" w:color="C0504D"/>
          </w:tcBorders>
          <w:shd w:fill="D9D9D9" w:val="clear"/>
        </w:tcPr>
        <w:p>
          <w:pPr>
            <w:pStyle w:val="Intestazione"/>
            <w:rPr/>
          </w:pPr>
          <w:r>
            <w:rPr/>
            <w:fldChar w:fldCharType="begin"/>
          </w:r>
          <w:r>
            <w:rPr/>
            <w:instrText> PAGE </w:instrText>
          </w:r>
          <w:r>
            <w:rPr/>
            <w:fldChar w:fldCharType="separate"/>
          </w:r>
          <w:r>
            <w:rPr/>
            <w:t>150</w:t>
          </w:r>
          <w:r>
            <w:rPr/>
            <w:fldChar w:fldCharType="end"/>
          </w:r>
        </w:p>
      </w:tc>
    </w:tr>
  </w:tbl>
  <w:p>
    <w:pPr>
      <w:pStyle w:val="Standard"/>
      <w:rPr/>
    </w:pPr>
    <w:r>
      <w:rPr/>
    </w:r>
  </w:p>
</w:ftr>
</file>

<file path=word/footer3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tbl>
    <w:tblPr>
      <w:tblW w:w="5000" w:type="pct"/>
      <w:jc w:val="left"/>
      <w:tblInd w:w="115" w:type="dxa"/>
      <w:tblCellMar>
        <w:top w:w="72" w:type="dxa"/>
        <w:left w:w="115" w:type="dxa"/>
        <w:bottom w:w="72" w:type="dxa"/>
        <w:right w:w="115" w:type="dxa"/>
      </w:tblCellMar>
    </w:tblPr>
    <w:tblGrid>
      <w:gridCol w:w="8677"/>
      <w:gridCol w:w="961"/>
    </w:tblGrid>
    <w:tr>
      <w:trPr/>
      <w:tc>
        <w:tcPr>
          <w:tcW w:w="8677" w:type="dxa"/>
          <w:tcBorders>
            <w:top w:val="single" w:sz="4" w:space="0" w:color="000001"/>
          </w:tcBorders>
        </w:tcPr>
        <w:p>
          <w:pPr>
            <w:pStyle w:val="Pidipagina"/>
            <w:snapToGrid w:val="false"/>
            <w:jc w:val="right"/>
            <w:rPr>
              <w:i/>
              <w:i/>
            </w:rPr>
          </w:pPr>
          <w:r>
            <w:rPr>
              <w:i/>
            </w:rPr>
            <w:t>Ministero del Lavoro e delle Politiche Sociali</w:t>
          </w:r>
        </w:p>
      </w:tc>
      <w:tc>
        <w:tcPr>
          <w:tcW w:w="961" w:type="dxa"/>
          <w:tcBorders>
            <w:top w:val="single" w:sz="4" w:space="0" w:color="C0504D"/>
          </w:tcBorders>
          <w:shd w:fill="D9D9D9" w:val="clear"/>
        </w:tcPr>
        <w:p>
          <w:pPr>
            <w:pStyle w:val="Intestazione"/>
            <w:rPr/>
          </w:pPr>
          <w:r>
            <w:rPr/>
            <w:fldChar w:fldCharType="begin"/>
          </w:r>
          <w:r>
            <w:rPr/>
            <w:instrText> PAGE </w:instrText>
          </w:r>
          <w:r>
            <w:rPr/>
            <w:fldChar w:fldCharType="separate"/>
          </w:r>
          <w:r>
            <w:rPr/>
            <w:t>151</w:t>
          </w:r>
          <w:r>
            <w:rPr/>
            <w:fldChar w:fldCharType="end"/>
          </w:r>
        </w:p>
      </w:tc>
    </w:tr>
  </w:tbl>
  <w:p>
    <w:pPr>
      <w:pStyle w:val="Pidipagina"/>
      <w:rPr/>
    </w:pPr>
    <w:r>
      <w:rPr/>
    </w:r>
  </w:p>
</w:ftr>
</file>

<file path=word/footer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tbl>
    <w:tblPr>
      <w:tblW w:w="5000" w:type="pct"/>
      <w:jc w:val="left"/>
      <w:tblInd w:w="115" w:type="dxa"/>
      <w:tblCellMar>
        <w:top w:w="72" w:type="dxa"/>
        <w:left w:w="115" w:type="dxa"/>
        <w:bottom w:w="72" w:type="dxa"/>
        <w:right w:w="115" w:type="dxa"/>
      </w:tblCellMar>
    </w:tblPr>
    <w:tblGrid>
      <w:gridCol w:w="8677"/>
      <w:gridCol w:w="961"/>
    </w:tblGrid>
    <w:tr>
      <w:trPr/>
      <w:tc>
        <w:tcPr>
          <w:tcW w:w="8677" w:type="dxa"/>
          <w:tcBorders>
            <w:top w:val="single" w:sz="4" w:space="0" w:color="000001"/>
          </w:tcBorders>
        </w:tcPr>
        <w:p>
          <w:pPr>
            <w:pStyle w:val="Pidipagina"/>
            <w:jc w:val="right"/>
            <w:rPr>
              <w:i/>
              <w:i/>
            </w:rPr>
          </w:pPr>
          <w:r>
            <w:rPr>
              <w:i/>
            </w:rPr>
            <w:t>Ministero del Lavoro e delle Politiche Sociali</w:t>
          </w:r>
        </w:p>
      </w:tc>
      <w:tc>
        <w:tcPr>
          <w:tcW w:w="961" w:type="dxa"/>
          <w:tcBorders>
            <w:top w:val="single" w:sz="4" w:space="0" w:color="C0504D"/>
          </w:tcBorders>
          <w:shd w:fill="D9D9D9" w:val="clear"/>
        </w:tcPr>
        <w:p>
          <w:pPr>
            <w:pStyle w:val="Intestazione"/>
            <w:rPr/>
          </w:pPr>
          <w:r>
            <w:rPr/>
            <w:fldChar w:fldCharType="begin"/>
          </w:r>
          <w:r>
            <w:rPr/>
            <w:instrText> PAGE </w:instrText>
          </w:r>
          <w:r>
            <w:rPr/>
            <w:fldChar w:fldCharType="separate"/>
          </w:r>
          <w:r>
            <w:rPr/>
            <w:t>11</w:t>
          </w:r>
          <w:r>
            <w:rPr/>
            <w:fldChar w:fldCharType="end"/>
          </w:r>
        </w:p>
      </w:tc>
    </w:tr>
  </w:tbl>
  <w:p>
    <w:pPr>
      <w:pStyle w:val="Pidipagina"/>
      <w:rPr/>
    </w:pPr>
    <w:r>
      <w:rPr/>
    </w:r>
  </w:p>
</w:ftr>
</file>

<file path=word/footer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tbl>
    <w:tblPr>
      <w:tblW w:w="5000" w:type="pct"/>
      <w:jc w:val="left"/>
      <w:tblInd w:w="115" w:type="dxa"/>
      <w:tblCellMar>
        <w:top w:w="72" w:type="dxa"/>
        <w:left w:w="115" w:type="dxa"/>
        <w:bottom w:w="72" w:type="dxa"/>
        <w:right w:w="115" w:type="dxa"/>
      </w:tblCellMar>
    </w:tblPr>
    <w:tblGrid>
      <w:gridCol w:w="8677"/>
      <w:gridCol w:w="961"/>
    </w:tblGrid>
    <w:tr>
      <w:trPr/>
      <w:tc>
        <w:tcPr>
          <w:tcW w:w="8677" w:type="dxa"/>
          <w:tcBorders>
            <w:top w:val="single" w:sz="4" w:space="0" w:color="000001"/>
          </w:tcBorders>
        </w:tcPr>
        <w:p>
          <w:pPr>
            <w:pStyle w:val="Pidipagina"/>
            <w:snapToGrid w:val="false"/>
            <w:jc w:val="right"/>
            <w:rPr>
              <w:i/>
              <w:i/>
            </w:rPr>
          </w:pPr>
          <w:r>
            <w:rPr>
              <w:i/>
            </w:rPr>
            <w:t>Ministero del Lavoro e delle Politiche Sociali</w:t>
          </w:r>
        </w:p>
      </w:tc>
      <w:tc>
        <w:tcPr>
          <w:tcW w:w="961" w:type="dxa"/>
          <w:tcBorders>
            <w:top w:val="single" w:sz="4" w:space="0" w:color="C0504D"/>
          </w:tcBorders>
          <w:shd w:fill="D9D9D9" w:val="clear"/>
        </w:tcPr>
        <w:p>
          <w:pPr>
            <w:pStyle w:val="Intestazione"/>
            <w:rPr/>
          </w:pPr>
          <w:r>
            <w:rPr/>
            <w:fldChar w:fldCharType="begin"/>
          </w:r>
          <w:r>
            <w:rPr/>
            <w:instrText> PAGE </w:instrText>
          </w:r>
          <w:r>
            <w:rPr/>
            <w:fldChar w:fldCharType="separate"/>
          </w:r>
          <w:r>
            <w:rPr/>
            <w:t>14</w:t>
          </w:r>
          <w:r>
            <w:rPr/>
            <w:fldChar w:fldCharType="end"/>
          </w:r>
        </w:p>
      </w:tc>
    </w:tr>
  </w:tbl>
  <w:p>
    <w:pPr>
      <w:pStyle w:val="Pidipagina"/>
      <w:rPr/>
    </w:pPr>
    <w:r>
      <w:rPr/>
    </w:r>
  </w:p>
</w:ftr>
</file>

<file path=word/footer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tbl>
    <w:tblPr>
      <w:tblW w:w="5000" w:type="pct"/>
      <w:jc w:val="left"/>
      <w:tblInd w:w="115" w:type="dxa"/>
      <w:tblCellMar>
        <w:top w:w="72" w:type="dxa"/>
        <w:left w:w="115" w:type="dxa"/>
        <w:bottom w:w="72" w:type="dxa"/>
        <w:right w:w="115" w:type="dxa"/>
      </w:tblCellMar>
    </w:tblPr>
    <w:tblGrid>
      <w:gridCol w:w="8677"/>
      <w:gridCol w:w="961"/>
    </w:tblGrid>
    <w:tr>
      <w:trPr/>
      <w:tc>
        <w:tcPr>
          <w:tcW w:w="8677" w:type="dxa"/>
          <w:tcBorders>
            <w:top w:val="single" w:sz="4" w:space="0" w:color="000001"/>
          </w:tcBorders>
        </w:tcPr>
        <w:p>
          <w:pPr>
            <w:pStyle w:val="Pidipagina"/>
            <w:jc w:val="right"/>
            <w:rPr>
              <w:i/>
              <w:i/>
            </w:rPr>
          </w:pPr>
          <w:r>
            <w:rPr>
              <w:i/>
            </w:rPr>
            <w:t>Ministero del Lavoro e delle Politiche Sociali</w:t>
          </w:r>
        </w:p>
      </w:tc>
      <w:tc>
        <w:tcPr>
          <w:tcW w:w="961" w:type="dxa"/>
          <w:tcBorders>
            <w:top w:val="single" w:sz="4" w:space="0" w:color="C0504D"/>
          </w:tcBorders>
          <w:shd w:fill="D9D9D9" w:val="clear"/>
        </w:tcPr>
        <w:p>
          <w:pPr>
            <w:pStyle w:val="Intestazione"/>
            <w:rPr/>
          </w:pPr>
          <w:r>
            <w:rPr/>
            <w:fldChar w:fldCharType="begin"/>
          </w:r>
          <w:r>
            <w:rPr/>
            <w:instrText> PAGE </w:instrText>
          </w:r>
          <w:r>
            <w:rPr/>
            <w:fldChar w:fldCharType="separate"/>
          </w:r>
          <w:r>
            <w:rPr/>
            <w:t>15</w:t>
          </w:r>
          <w:r>
            <w:rPr/>
            <w:fldChar w:fldCharType="end"/>
          </w:r>
        </w:p>
      </w:tc>
    </w:tr>
  </w:tbl>
  <w:p>
    <w:pPr>
      <w:pStyle w:val="Pidipagina"/>
      <w:rPr/>
    </w:pPr>
    <w:r>
      <w:rPr/>
    </w:r>
  </w:p>
</w:ftr>
</file>

<file path=word/footer7.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tbl>
    <w:tblPr>
      <w:tblW w:w="5000" w:type="pct"/>
      <w:jc w:val="left"/>
      <w:tblInd w:w="115" w:type="dxa"/>
      <w:tblCellMar>
        <w:top w:w="72" w:type="dxa"/>
        <w:left w:w="115" w:type="dxa"/>
        <w:bottom w:w="72" w:type="dxa"/>
        <w:right w:w="115" w:type="dxa"/>
      </w:tblCellMar>
    </w:tblPr>
    <w:tblGrid>
      <w:gridCol w:w="8678"/>
      <w:gridCol w:w="960"/>
    </w:tblGrid>
    <w:tr>
      <w:trPr/>
      <w:tc>
        <w:tcPr>
          <w:tcW w:w="8678" w:type="dxa"/>
          <w:tcBorders>
            <w:top w:val="single" w:sz="4" w:space="0" w:color="000001"/>
          </w:tcBorders>
        </w:tcPr>
        <w:p>
          <w:pPr>
            <w:pStyle w:val="Pidipagina"/>
            <w:jc w:val="right"/>
            <w:rPr>
              <w:i/>
              <w:i/>
            </w:rPr>
          </w:pPr>
          <w:r>
            <w:rPr>
              <w:i/>
            </w:rPr>
            <w:t>Via Luisa di Savoia 14</w:t>
          </w:r>
        </w:p>
      </w:tc>
      <w:tc>
        <w:tcPr>
          <w:tcW w:w="960" w:type="dxa"/>
          <w:tcBorders>
            <w:top w:val="single" w:sz="4" w:space="0" w:color="C0504D"/>
          </w:tcBorders>
          <w:shd w:fill="D9D9D9" w:val="clear"/>
        </w:tcPr>
        <w:p>
          <w:pPr>
            <w:pStyle w:val="Intestazione"/>
            <w:rPr/>
          </w:pPr>
          <w:r>
            <w:rPr/>
            <w:fldChar w:fldCharType="begin"/>
          </w:r>
          <w:r>
            <w:rPr/>
            <w:instrText> PAGE </w:instrText>
          </w:r>
          <w:r>
            <w:rPr/>
            <w:fldChar w:fldCharType="separate"/>
          </w:r>
          <w:r>
            <w:rPr/>
            <w:t>16</w:t>
          </w:r>
          <w:r>
            <w:rPr/>
            <w:fldChar w:fldCharType="end"/>
          </w:r>
        </w:p>
      </w:tc>
    </w:tr>
  </w:tbl>
  <w:p>
    <w:pPr>
      <w:pStyle w:val="Pidipagina"/>
      <w:rPr/>
    </w:pPr>
    <w:r>
      <w:rPr/>
    </w:r>
  </w:p>
</w:ftr>
</file>

<file path=word/footer8.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tbl>
    <w:tblPr>
      <w:tblW w:w="5000" w:type="pct"/>
      <w:jc w:val="left"/>
      <w:tblInd w:w="115" w:type="dxa"/>
      <w:tblCellMar>
        <w:top w:w="72" w:type="dxa"/>
        <w:left w:w="115" w:type="dxa"/>
        <w:bottom w:w="72" w:type="dxa"/>
        <w:right w:w="115" w:type="dxa"/>
      </w:tblCellMar>
    </w:tblPr>
    <w:tblGrid>
      <w:gridCol w:w="8677"/>
      <w:gridCol w:w="961"/>
    </w:tblGrid>
    <w:tr>
      <w:trPr/>
      <w:tc>
        <w:tcPr>
          <w:tcW w:w="8677" w:type="dxa"/>
          <w:tcBorders>
            <w:top w:val="single" w:sz="4" w:space="0" w:color="000001"/>
          </w:tcBorders>
        </w:tcPr>
        <w:p>
          <w:pPr>
            <w:pStyle w:val="Pidipagina"/>
            <w:snapToGrid w:val="false"/>
            <w:jc w:val="right"/>
            <w:rPr>
              <w:i/>
              <w:i/>
            </w:rPr>
          </w:pPr>
          <w:r>
            <w:rPr>
              <w:i/>
            </w:rPr>
            <w:t>Ministero del Lavoro e delle Politiche Sociali</w:t>
          </w:r>
        </w:p>
      </w:tc>
      <w:tc>
        <w:tcPr>
          <w:tcW w:w="961" w:type="dxa"/>
          <w:tcBorders>
            <w:top w:val="single" w:sz="4" w:space="0" w:color="C0504D"/>
          </w:tcBorders>
          <w:shd w:fill="D9D9D9" w:val="clear"/>
        </w:tcPr>
        <w:p>
          <w:pPr>
            <w:pStyle w:val="Intestazione"/>
            <w:rPr/>
          </w:pPr>
          <w:r>
            <w:rPr/>
            <w:fldChar w:fldCharType="begin"/>
          </w:r>
          <w:r>
            <w:rPr/>
            <w:instrText> PAGE </w:instrText>
          </w:r>
          <w:r>
            <w:rPr/>
            <w:fldChar w:fldCharType="separate"/>
          </w:r>
          <w:r>
            <w:rPr/>
            <w:t>0</w:t>
          </w:r>
          <w:r>
            <w:rPr/>
            <w:fldChar w:fldCharType="end"/>
          </w:r>
        </w:p>
      </w:tc>
    </w:tr>
  </w:tbl>
  <w:p>
    <w:pPr>
      <w:pStyle w:val="Pidipagina"/>
      <w:rPr/>
    </w:pPr>
    <w:r>
      <w:rPr/>
    </w:r>
  </w:p>
</w:ftr>
</file>

<file path=word/footer9.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tbl>
    <w:tblPr>
      <w:tblW w:w="5000" w:type="pct"/>
      <w:jc w:val="left"/>
      <w:tblInd w:w="115" w:type="dxa"/>
      <w:tblCellMar>
        <w:top w:w="72" w:type="dxa"/>
        <w:left w:w="115" w:type="dxa"/>
        <w:bottom w:w="72" w:type="dxa"/>
        <w:right w:w="115" w:type="dxa"/>
      </w:tblCellMar>
    </w:tblPr>
    <w:tblGrid>
      <w:gridCol w:w="8961"/>
      <w:gridCol w:w="994"/>
    </w:tblGrid>
    <w:tr>
      <w:trPr/>
      <w:tc>
        <w:tcPr>
          <w:tcW w:w="8961" w:type="dxa"/>
          <w:tcBorders>
            <w:top w:val="single" w:sz="4" w:space="0" w:color="000001"/>
          </w:tcBorders>
        </w:tcPr>
        <w:p>
          <w:pPr>
            <w:pStyle w:val="Pidipagina"/>
            <w:snapToGrid w:val="false"/>
            <w:jc w:val="right"/>
            <w:rPr>
              <w:i/>
              <w:i/>
            </w:rPr>
          </w:pPr>
          <w:r>
            <w:rPr>
              <w:i/>
            </w:rPr>
            <w:t>Ministero del Lavoro e delle Politiche Sociali</w:t>
          </w:r>
        </w:p>
      </w:tc>
      <w:tc>
        <w:tcPr>
          <w:tcW w:w="994" w:type="dxa"/>
          <w:tcBorders>
            <w:top w:val="single" w:sz="4" w:space="0" w:color="C0504D"/>
          </w:tcBorders>
          <w:shd w:fill="D9D9D9" w:val="clear"/>
        </w:tcPr>
        <w:p>
          <w:pPr>
            <w:pStyle w:val="Intestazione"/>
            <w:rPr/>
          </w:pPr>
          <w:r>
            <w:rPr/>
            <w:fldChar w:fldCharType="begin"/>
          </w:r>
          <w:r>
            <w:rPr/>
            <w:instrText> PAGE </w:instrText>
          </w:r>
          <w:r>
            <w:rPr/>
            <w:fldChar w:fldCharType="separate"/>
          </w:r>
          <w:r>
            <w:rPr/>
            <w:t>48</w:t>
          </w:r>
          <w:r>
            <w:rPr/>
            <w:fldChar w:fldCharType="end"/>
          </w:r>
        </w:p>
      </w:tc>
    </w:tr>
  </w:tbl>
  <w:p>
    <w:pPr>
      <w:pStyle w:val="Pidipagina"/>
      <w:rPr/>
    </w:pPr>
    <w:r>
      <w:rPr/>
    </w:r>
  </w:p>
</w:ftr>
</file>

<file path=word/footnotes.xml><?xml version="1.0" encoding="utf-8"?>
<w:footnote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footnote w:id="0" w:type="separator">
    <w:p>
      <w:pPr>
        <w:rPr>
          <w:sz w:val="12"/>
        </w:rPr>
      </w:pPr>
      <w:r>
        <w:separator/>
      </w:r>
    </w:p>
  </w:footnote>
  <w:footnote w:id="1" w:type="continuationSeparator">
    <w:p>
      <w:pPr>
        <w:rPr>
          <w:sz w:val="12"/>
        </w:rPr>
      </w:pPr>
      <w:r>
        <w:continuationSeparator/>
      </w:r>
    </w:p>
  </w:footnote>
  <w:footnote w:id="2">
    <w:p>
      <w:pPr>
        <w:pStyle w:val="Notaapidipagina"/>
        <w:rPr/>
      </w:pPr>
      <w:r>
        <w:rPr>
          <w:rStyle w:val="Caratterinotaapidipagina"/>
        </w:rPr>
        <w:footnoteRef/>
      </w:r>
      <w:r>
        <w:rPr>
          <w:rStyle w:val="WWCaratterinotaapidipagina"/>
        </w:rPr>
        <w:tab/>
      </w:r>
      <w:r>
        <w:rPr>
          <w:rFonts w:eastAsia="Arial"/>
        </w:rPr>
        <w:tab/>
        <w:tab/>
        <w:t xml:space="preserve"> </w:t>
      </w:r>
      <w:r>
        <w:rPr>
          <w:sz w:val="16"/>
          <w:szCs w:val="16"/>
        </w:rPr>
        <w:t>Dalla letteratura tecnica ci si rende conto chiaramente che la messa a terra del ponteggio a protezione contro le scariche atmosferiche viene richiesta solo in casi eccezionali. Ad esempio nelle condizioni più sfavorevoli (suolo vegetale e probabilità di 4 fulmini l’anno per ogni chilometro quadrato) un ponteggio alto 20 metri richiede la messa a terra contro le scariche atmosferiche solo se risulta più largo di 320 metri. In nessun caso, inoltre, è richiesto il collegamento a terra del ponteggio se il suolo è asfaltato (5 cm), o ricoperto di ghiaia (10 cm) o dotato di pavimentazione rocciosa, ad esempio basalto, porfido, ecc.</w:t>
      </w:r>
    </w:p>
    <w:p>
      <w:pPr>
        <w:pStyle w:val="Notaapidipagina"/>
        <w:rPr>
          <w:sz w:val="16"/>
          <w:szCs w:val="16"/>
        </w:rPr>
      </w:pPr>
      <w:r>
        <w:rPr>
          <w:sz w:val="16"/>
          <w:szCs w:val="16"/>
        </w:rPr>
        <w:tab/>
        <w:t>Come si vede quindi viene ridimensionata di parecchio la convinzione diffusa di dover mettere a terra i ponteggi nei cantieri a protezione contro le scariche atmosferiche .</w:t>
      </w:r>
    </w:p>
    <w:p>
      <w:pPr>
        <w:pStyle w:val="Notaapidipagina"/>
        <w:rPr>
          <w:sz w:val="16"/>
          <w:szCs w:val="16"/>
        </w:rPr>
      </w:pPr>
      <w:r>
        <w:rPr>
          <w:sz w:val="16"/>
          <w:szCs w:val="16"/>
        </w:rPr>
        <w:tab/>
        <w:t>Resta inteso, infine, che se risulta invece necessaria l’installazione della protezione, la stessa dovrà essere realizzata secondo le particolari indicazioni fornite dalle norme tecniche sulla protezione contro i fulmini (CEI 81-1), quali picchetti di 2,5 metri di lunghezza , il collegamento a terra in almeno due punti e meglio se ogni 25 m ecc.</w:t>
      </w:r>
    </w:p>
  </w:footnote>
  <w:footnote w:id="3">
    <w:p>
      <w:pPr>
        <w:pStyle w:val="Notaapidipagina"/>
        <w:jc w:val="both"/>
        <w:rPr/>
      </w:pPr>
      <w:r>
        <w:rPr>
          <w:rStyle w:val="Caratterinotaapidipagina"/>
        </w:rPr>
        <w:footnoteRef/>
      </w:r>
      <w:r>
        <w:rPr>
          <w:rStyle w:val="Caratterenotaapidipagina"/>
          <w:rFonts w:eastAsia="Univers;Arial" w:cs="Univers;Arial" w:ascii="Univers;Arial" w:hAnsi="Univers;Arial"/>
        </w:rPr>
        <w:t xml:space="preserve"> </w:t>
      </w:r>
      <w:r>
        <w:rPr>
          <w:rStyle w:val="Caratterenotaapidipagina"/>
          <w:rFonts w:cs="Univers;Arial" w:ascii="Univers;Arial" w:hAnsi="Univers;Arial"/>
        </w:rPr>
        <w:t>Il valore efficace è frequentemente indicato mediante il suffisso r.m.s. acronimo dall’espressione inglese root mean square, che meglio descrive l’operazione matematica.</w:t>
      </w:r>
    </w:p>
  </w:footnote>
</w:footnotes>
</file>

<file path=word/numbering.xml><?xml version="1.0" encoding="utf-8"?>
<w:numbering xmlns:w="http://schemas.openxmlformats.org/wordprocessingml/2006/main" xmlns:o="urn:schemas-microsoft-com:office:office" xmlns:r="http://schemas.openxmlformats.org/officeDocument/2006/relationships" xmlns:v="urn:schemas-microsoft-com:vml">
  <w:numPicBullet w:numPicBulletId="0">
    <w:pict>
      <v:shape style="width:11.25pt;height:11.25pt" o:bullet="t">
        <v:imagedata r:id="rId1" o:title=""/>
      </v:shape>
    </w:pict>
  </w:numPicBullet>
  <w:abstractNum w:abstractNumId="1">
    <w:lvl w:ilvl="0">
      <w:start w:val="1"/>
      <w:numFmt w:val="none"/>
      <w:suff w:val="nothing"/>
      <w:lvlText w:val=""/>
      <w:lvlJc w:val="left"/>
      <w:pPr>
        <w:tabs>
          <w:tab w:val="num" w:pos="0"/>
        </w:tabs>
        <w:ind w:left="0" w:hanging="0"/>
      </w:pPr>
    </w:lvl>
    <w:lvl w:ilvl="1">
      <w:start w:val="1"/>
      <w:pStyle w:val="Titolo2"/>
      <w:numFmt w:val="none"/>
      <w:suff w:val="nothing"/>
      <w:lvlText w:val=""/>
      <w:lvlJc w:val="left"/>
      <w:pPr>
        <w:tabs>
          <w:tab w:val="num" w:pos="0"/>
        </w:tabs>
        <w:ind w:left="576" w:hanging="576"/>
      </w:pPr>
      <w:rPr/>
    </w:lvl>
    <w:lvl w:ilvl="2">
      <w:start w:val="1"/>
      <w:pStyle w:val="Titolo3"/>
      <w:numFmt w:val="decimal"/>
      <w:suff w:val="nothing"/>
      <w:lvlText w:val="%3"/>
      <w:lvlJc w:val="left"/>
      <w:pPr>
        <w:tabs>
          <w:tab w:val="num" w:pos="0"/>
        </w:tabs>
        <w:ind w:left="720" w:hanging="720"/>
      </w:pPr>
      <w:rPr/>
    </w:lvl>
    <w:lvl w:ilvl="3">
      <w:start w:val="1"/>
      <w:pStyle w:val="Titolo4"/>
      <w:numFmt w:val="none"/>
      <w:suff w:val="nothing"/>
      <w:lvlText w:val=""/>
      <w:lvlJc w:val="left"/>
      <w:pPr>
        <w:tabs>
          <w:tab w:val="num" w:pos="0"/>
        </w:tabs>
        <w:ind w:left="864" w:hanging="864"/>
      </w:pPr>
      <w:rPr/>
    </w:lvl>
    <w:lvl w:ilvl="4">
      <w:start w:val="1"/>
      <w:pStyle w:val="Titolo5"/>
      <w:numFmt w:val="none"/>
      <w:suff w:val="nothing"/>
      <w:lvlText w:val=""/>
      <w:lvlJc w:val="left"/>
      <w:pPr>
        <w:tabs>
          <w:tab w:val="num" w:pos="0"/>
        </w:tabs>
        <w:ind w:left="1008" w:hanging="1008"/>
      </w:pPr>
      <w:rPr/>
    </w:lvl>
    <w:lvl w:ilvl="5">
      <w:start w:val="1"/>
      <w:pStyle w:val="Titolo6"/>
      <w:numFmt w:val="none"/>
      <w:suff w:val="nothing"/>
      <w:lvlText w:val=""/>
      <w:lvlJc w:val="left"/>
      <w:pPr>
        <w:tabs>
          <w:tab w:val="num" w:pos="0"/>
        </w:tabs>
        <w:ind w:left="1152" w:hanging="1152"/>
      </w:pPr>
      <w:rPr/>
    </w:lvl>
    <w:lvl w:ilvl="6">
      <w:start w:val="1"/>
      <w:numFmt w:val="none"/>
      <w:suff w:val="nothing"/>
      <w:lvlText w:val=""/>
      <w:lvlJc w:val="left"/>
      <w:pPr>
        <w:tabs>
          <w:tab w:val="num" w:pos="0"/>
        </w:tabs>
        <w:ind w:left="0" w:hanging="0"/>
      </w:pPr>
    </w:lvl>
    <w:lvl w:ilvl="7">
      <w:start w:val="1"/>
      <w:pStyle w:val="Titolo8"/>
      <w:numFmt w:val="none"/>
      <w:suff w:val="nothing"/>
      <w:lvlText w:val=""/>
      <w:lvlJc w:val="left"/>
      <w:pPr>
        <w:tabs>
          <w:tab w:val="num" w:pos="0"/>
        </w:tabs>
        <w:ind w:left="1440" w:hanging="1440"/>
      </w:pPr>
      <w:rPr/>
    </w:lvl>
    <w:lvl w:ilvl="8">
      <w:start w:val="1"/>
      <w:pStyle w:val="Titolo9"/>
      <w:numFmt w:val="none"/>
      <w:suff w:val="nothing"/>
      <w:lvlText w:val=""/>
      <w:lvlJc w:val="left"/>
      <w:pPr>
        <w:tabs>
          <w:tab w:val="num" w:pos="0"/>
        </w:tabs>
        <w:ind w:left="1584" w:hanging="1584"/>
      </w:pPr>
      <w:rPr/>
    </w:lvl>
  </w:abstractNum>
  <w:abstractNum w:abstractNumId="2">
    <w:lvl w:ilvl="0">
      <w:start w:val="1"/>
      <w:numFmt w:val="none"/>
      <w:suff w:val="nothing"/>
      <w:lvlText w:val=""/>
      <w:lvlJc w:val="left"/>
      <w:pPr>
        <w:tabs>
          <w:tab w:val="num" w:pos="0"/>
        </w:tabs>
        <w:ind w:left="0" w:hanging="0"/>
      </w:pPr>
      <w:rPr/>
    </w:lvl>
    <w:lvl w:ilvl="1">
      <w:start w:val="1"/>
      <w:numFmt w:val="none"/>
      <w:suff w:val="nothing"/>
      <w:lvlText w:val=""/>
      <w:lvlJc w:val="left"/>
      <w:pPr>
        <w:tabs>
          <w:tab w:val="num" w:pos="0"/>
        </w:tabs>
        <w:ind w:left="576" w:hanging="576"/>
      </w:pPr>
      <w:rPr/>
    </w:lvl>
    <w:lvl w:ilvl="2">
      <w:start w:val="1"/>
      <w:numFmt w:val="none"/>
      <w:suff w:val="nothing"/>
      <w:lvlText w:val=""/>
      <w:lvlJc w:val="left"/>
      <w:pPr>
        <w:tabs>
          <w:tab w:val="num" w:pos="0"/>
        </w:tabs>
        <w:ind w:left="720" w:hanging="720"/>
      </w:pPr>
      <w:rPr/>
    </w:lvl>
    <w:lvl w:ilvl="3">
      <w:start w:val="1"/>
      <w:numFmt w:val="none"/>
      <w:suff w:val="nothing"/>
      <w:lvlText w:val=""/>
      <w:lvlJc w:val="left"/>
      <w:pPr>
        <w:tabs>
          <w:tab w:val="num" w:pos="0"/>
        </w:tabs>
        <w:ind w:left="864" w:hanging="864"/>
      </w:pPr>
      <w:rPr/>
    </w:lvl>
    <w:lvl w:ilvl="4">
      <w:start w:val="1"/>
      <w:numFmt w:val="none"/>
      <w:suff w:val="nothing"/>
      <w:lvlText w:val=""/>
      <w:lvlJc w:val="left"/>
      <w:pPr>
        <w:tabs>
          <w:tab w:val="num" w:pos="0"/>
        </w:tabs>
        <w:ind w:left="1008" w:hanging="1008"/>
      </w:pPr>
      <w:rPr/>
    </w:lvl>
    <w:lvl w:ilvl="5">
      <w:start w:val="1"/>
      <w:numFmt w:val="none"/>
      <w:suff w:val="nothing"/>
      <w:lvlText w:val=""/>
      <w:lvlJc w:val="left"/>
      <w:pPr>
        <w:tabs>
          <w:tab w:val="num" w:pos="0"/>
        </w:tabs>
        <w:ind w:left="1152" w:hanging="1152"/>
      </w:pPr>
      <w:rPr/>
    </w:lvl>
    <w:lvl w:ilvl="6">
      <w:start w:val="1"/>
      <w:numFmt w:val="none"/>
      <w:suff w:val="nothing"/>
      <w:lvlText w:val=""/>
      <w:lvlJc w:val="left"/>
      <w:pPr>
        <w:tabs>
          <w:tab w:val="num" w:pos="0"/>
        </w:tabs>
        <w:ind w:left="0" w:hanging="0"/>
      </w:pPr>
      <w:rPr/>
    </w:lvl>
    <w:lvl w:ilvl="7">
      <w:start w:val="1"/>
      <w:numFmt w:val="none"/>
      <w:suff w:val="nothing"/>
      <w:lvlText w:val=""/>
      <w:lvlJc w:val="left"/>
      <w:pPr>
        <w:tabs>
          <w:tab w:val="num" w:pos="0"/>
        </w:tabs>
        <w:ind w:left="1440" w:hanging="1440"/>
      </w:pPr>
      <w:rPr/>
    </w:lvl>
    <w:lvl w:ilvl="8">
      <w:start w:val="1"/>
      <w:numFmt w:val="none"/>
      <w:suff w:val="nothing"/>
      <w:lvlText w:val=""/>
      <w:lvlJc w:val="left"/>
      <w:pPr>
        <w:tabs>
          <w:tab w:val="num" w:pos="0"/>
        </w:tabs>
        <w:ind w:left="1584" w:hanging="1584"/>
      </w:pPr>
      <w:rPr/>
    </w:lvl>
  </w:abstractNum>
  <w:abstractNum w:abstractNumId="3">
    <w:lvl w:ilvl="0">
      <w:start w:val="1"/>
      <w:numFmt w:val="none"/>
      <w:suff w:val="nothing"/>
      <w:lvlText w:val=""/>
      <w:lvlJc w:val="left"/>
      <w:pPr>
        <w:tabs>
          <w:tab w:val="num" w:pos="0"/>
        </w:tabs>
        <w:ind w:left="0" w:hanging="0"/>
      </w:pPr>
      <w:rPr/>
    </w:lvl>
    <w:lvl w:ilvl="1">
      <w:start w:val="1"/>
      <w:numFmt w:val="none"/>
      <w:suff w:val="nothing"/>
      <w:lvlText w:val=""/>
      <w:lvlJc w:val="left"/>
      <w:pPr>
        <w:tabs>
          <w:tab w:val="num" w:pos="0"/>
        </w:tabs>
        <w:ind w:left="576" w:hanging="576"/>
      </w:pPr>
      <w:rPr/>
    </w:lvl>
    <w:lvl w:ilvl="2">
      <w:start w:val="1"/>
      <w:numFmt w:val="none"/>
      <w:suff w:val="nothing"/>
      <w:lvlText w:val=""/>
      <w:lvlJc w:val="left"/>
      <w:pPr>
        <w:tabs>
          <w:tab w:val="num" w:pos="0"/>
        </w:tabs>
        <w:ind w:left="720" w:hanging="720"/>
      </w:pPr>
      <w:rPr/>
    </w:lvl>
    <w:lvl w:ilvl="3">
      <w:start w:val="1"/>
      <w:numFmt w:val="none"/>
      <w:suff w:val="nothing"/>
      <w:lvlText w:val=""/>
      <w:lvlJc w:val="left"/>
      <w:pPr>
        <w:tabs>
          <w:tab w:val="num" w:pos="0"/>
        </w:tabs>
        <w:ind w:left="864" w:hanging="864"/>
      </w:pPr>
      <w:rPr/>
    </w:lvl>
    <w:lvl w:ilvl="4">
      <w:start w:val="1"/>
      <w:numFmt w:val="none"/>
      <w:suff w:val="nothing"/>
      <w:lvlText w:val=""/>
      <w:lvlJc w:val="left"/>
      <w:pPr>
        <w:tabs>
          <w:tab w:val="num" w:pos="0"/>
        </w:tabs>
        <w:ind w:left="1008" w:hanging="1008"/>
      </w:pPr>
      <w:rPr/>
    </w:lvl>
    <w:lvl w:ilvl="5">
      <w:start w:val="1"/>
      <w:numFmt w:val="none"/>
      <w:suff w:val="nothing"/>
      <w:lvlText w:val=""/>
      <w:lvlJc w:val="left"/>
      <w:pPr>
        <w:tabs>
          <w:tab w:val="num" w:pos="0"/>
        </w:tabs>
        <w:ind w:left="1152" w:hanging="1152"/>
      </w:pPr>
      <w:rPr/>
    </w:lvl>
    <w:lvl w:ilvl="6">
      <w:start w:val="1"/>
      <w:numFmt w:val="none"/>
      <w:suff w:val="nothing"/>
      <w:lvlText w:val=""/>
      <w:lvlJc w:val="left"/>
      <w:pPr>
        <w:tabs>
          <w:tab w:val="num" w:pos="0"/>
        </w:tabs>
        <w:ind w:left="0" w:hanging="0"/>
      </w:pPr>
      <w:rPr/>
    </w:lvl>
    <w:lvl w:ilvl="7">
      <w:start w:val="1"/>
      <w:numFmt w:val="none"/>
      <w:suff w:val="nothing"/>
      <w:lvlText w:val=""/>
      <w:lvlJc w:val="left"/>
      <w:pPr>
        <w:tabs>
          <w:tab w:val="num" w:pos="0"/>
        </w:tabs>
        <w:ind w:left="1440" w:hanging="1440"/>
      </w:pPr>
      <w:rPr/>
    </w:lvl>
    <w:lvl w:ilvl="8">
      <w:start w:val="1"/>
      <w:numFmt w:val="none"/>
      <w:suff w:val="nothing"/>
      <w:lvlText w:val=""/>
      <w:lvlJc w:val="left"/>
      <w:pPr>
        <w:tabs>
          <w:tab w:val="num" w:pos="0"/>
        </w:tabs>
        <w:ind w:left="1584" w:hanging="1584"/>
      </w:pPr>
      <w:rPr/>
    </w:lvl>
  </w:abstractNum>
  <w:abstractNum w:abstractNumId="4">
    <w:lvl w:ilvl="0">
      <w:start w:val="1"/>
      <w:numFmt w:val="none"/>
      <w:suff w:val="nothing"/>
      <w:lvlText w:val="."/>
      <w:lvlJc w:val="left"/>
      <w:pPr>
        <w:tabs>
          <w:tab w:val="num" w:pos="0"/>
        </w:tabs>
        <w:ind w:left="720" w:hanging="360"/>
      </w:pPr>
      <w:rPr/>
    </w:lvl>
    <w:lvl w:ilvl="1">
      <w:start w:val="1"/>
      <w:numFmt w:val="none"/>
      <w:suff w:val="nothing"/>
      <w:lvlText w:val="."/>
      <w:lvlJc w:val="left"/>
      <w:pPr>
        <w:tabs>
          <w:tab w:val="num" w:pos="0"/>
        </w:tabs>
        <w:ind w:left="1080" w:hanging="360"/>
      </w:pPr>
      <w:rPr/>
    </w:lvl>
    <w:lvl w:ilvl="2">
      <w:start w:val="1"/>
      <w:numFmt w:val="none"/>
      <w:suff w:val="nothing"/>
      <w:lvlText w:val="."/>
      <w:lvlJc w:val="left"/>
      <w:pPr>
        <w:tabs>
          <w:tab w:val="num" w:pos="0"/>
        </w:tabs>
        <w:ind w:left="1440" w:hanging="360"/>
      </w:pPr>
      <w:rPr/>
    </w:lvl>
    <w:lvl w:ilvl="3">
      <w:start w:val="1"/>
      <w:numFmt w:val="none"/>
      <w:suff w:val="nothing"/>
      <w:lvlText w:val="."/>
      <w:lvlJc w:val="left"/>
      <w:pPr>
        <w:tabs>
          <w:tab w:val="num" w:pos="0"/>
        </w:tabs>
        <w:ind w:left="1800" w:hanging="360"/>
      </w:pPr>
      <w:rPr/>
    </w:lvl>
    <w:lvl w:ilvl="4">
      <w:start w:val="1"/>
      <w:numFmt w:val="none"/>
      <w:suff w:val="nothing"/>
      <w:lvlText w:val="."/>
      <w:lvlJc w:val="left"/>
      <w:pPr>
        <w:tabs>
          <w:tab w:val="num" w:pos="0"/>
        </w:tabs>
        <w:ind w:left="2160" w:hanging="360"/>
      </w:pPr>
      <w:rPr/>
    </w:lvl>
    <w:lvl w:ilvl="5">
      <w:start w:val="1"/>
      <w:numFmt w:val="none"/>
      <w:suff w:val="nothing"/>
      <w:lvlText w:val="."/>
      <w:lvlJc w:val="left"/>
      <w:pPr>
        <w:tabs>
          <w:tab w:val="num" w:pos="0"/>
        </w:tabs>
        <w:ind w:left="2520" w:hanging="360"/>
      </w:pPr>
      <w:rPr/>
    </w:lvl>
    <w:lvl w:ilvl="6">
      <w:start w:val="1"/>
      <w:numFmt w:val="none"/>
      <w:suff w:val="nothing"/>
      <w:lvlText w:val="."/>
      <w:lvlJc w:val="left"/>
      <w:pPr>
        <w:tabs>
          <w:tab w:val="num" w:pos="0"/>
        </w:tabs>
        <w:ind w:left="2880" w:hanging="360"/>
      </w:pPr>
      <w:rPr/>
    </w:lvl>
    <w:lvl w:ilvl="7">
      <w:start w:val="1"/>
      <w:numFmt w:val="none"/>
      <w:suff w:val="nothing"/>
      <w:lvlText w:val="."/>
      <w:lvlJc w:val="left"/>
      <w:pPr>
        <w:tabs>
          <w:tab w:val="num" w:pos="0"/>
        </w:tabs>
        <w:ind w:left="3240" w:hanging="360"/>
      </w:pPr>
      <w:rPr/>
    </w:lvl>
    <w:lvl w:ilvl="8">
      <w:start w:val="1"/>
      <w:numFmt w:val="none"/>
      <w:suff w:val="nothing"/>
      <w:lvlText w:val="."/>
      <w:lvlJc w:val="left"/>
      <w:pPr>
        <w:tabs>
          <w:tab w:val="num" w:pos="0"/>
        </w:tabs>
        <w:ind w:left="3600" w:hanging="360"/>
      </w:pPr>
      <w:rPr/>
    </w:lvl>
  </w:abstractNum>
  <w:abstractNum w:abstractNumId="5">
    <w:lvl w:ilvl="0">
      <w:start w:val="1"/>
      <w:numFmt w:val="none"/>
      <w:suff w:val="nothing"/>
      <w:lvlText w:val="."/>
      <w:lvlJc w:val="left"/>
      <w:pPr>
        <w:tabs>
          <w:tab w:val="num" w:pos="0"/>
        </w:tabs>
        <w:ind w:left="720" w:hanging="360"/>
      </w:pPr>
      <w:rPr/>
    </w:lvl>
    <w:lvl w:ilvl="1">
      <w:start w:val="1"/>
      <w:numFmt w:val="none"/>
      <w:suff w:val="nothing"/>
      <w:lvlText w:val="."/>
      <w:lvlJc w:val="left"/>
      <w:pPr>
        <w:tabs>
          <w:tab w:val="num" w:pos="0"/>
        </w:tabs>
        <w:ind w:left="1080" w:hanging="360"/>
      </w:pPr>
      <w:rPr/>
    </w:lvl>
    <w:lvl w:ilvl="2">
      <w:start w:val="1"/>
      <w:numFmt w:val="none"/>
      <w:suff w:val="nothing"/>
      <w:lvlText w:val="."/>
      <w:lvlJc w:val="left"/>
      <w:pPr>
        <w:tabs>
          <w:tab w:val="num" w:pos="0"/>
        </w:tabs>
        <w:ind w:left="1440" w:hanging="360"/>
      </w:pPr>
      <w:rPr/>
    </w:lvl>
    <w:lvl w:ilvl="3">
      <w:start w:val="1"/>
      <w:numFmt w:val="none"/>
      <w:suff w:val="nothing"/>
      <w:lvlText w:val="."/>
      <w:lvlJc w:val="left"/>
      <w:pPr>
        <w:tabs>
          <w:tab w:val="num" w:pos="0"/>
        </w:tabs>
        <w:ind w:left="1800" w:hanging="360"/>
      </w:pPr>
      <w:rPr/>
    </w:lvl>
    <w:lvl w:ilvl="4">
      <w:start w:val="1"/>
      <w:numFmt w:val="none"/>
      <w:suff w:val="nothing"/>
      <w:lvlText w:val="."/>
      <w:lvlJc w:val="left"/>
      <w:pPr>
        <w:tabs>
          <w:tab w:val="num" w:pos="0"/>
        </w:tabs>
        <w:ind w:left="2160" w:hanging="360"/>
      </w:pPr>
      <w:rPr/>
    </w:lvl>
    <w:lvl w:ilvl="5">
      <w:start w:val="1"/>
      <w:numFmt w:val="none"/>
      <w:suff w:val="nothing"/>
      <w:lvlText w:val="."/>
      <w:lvlJc w:val="left"/>
      <w:pPr>
        <w:tabs>
          <w:tab w:val="num" w:pos="0"/>
        </w:tabs>
        <w:ind w:left="2520" w:hanging="360"/>
      </w:pPr>
      <w:rPr/>
    </w:lvl>
    <w:lvl w:ilvl="6">
      <w:start w:val="1"/>
      <w:numFmt w:val="none"/>
      <w:suff w:val="nothing"/>
      <w:lvlText w:val="."/>
      <w:lvlJc w:val="left"/>
      <w:pPr>
        <w:tabs>
          <w:tab w:val="num" w:pos="0"/>
        </w:tabs>
        <w:ind w:left="2880" w:hanging="360"/>
      </w:pPr>
      <w:rPr/>
    </w:lvl>
    <w:lvl w:ilvl="7">
      <w:start w:val="1"/>
      <w:numFmt w:val="none"/>
      <w:suff w:val="nothing"/>
      <w:lvlText w:val="."/>
      <w:lvlJc w:val="left"/>
      <w:pPr>
        <w:tabs>
          <w:tab w:val="num" w:pos="0"/>
        </w:tabs>
        <w:ind w:left="3240" w:hanging="360"/>
      </w:pPr>
      <w:rPr/>
    </w:lvl>
    <w:lvl w:ilvl="8">
      <w:start w:val="1"/>
      <w:numFmt w:val="none"/>
      <w:suff w:val="nothing"/>
      <w:lvlText w:val="."/>
      <w:lvlJc w:val="left"/>
      <w:pPr>
        <w:tabs>
          <w:tab w:val="num" w:pos="0"/>
        </w:tabs>
        <w:ind w:left="3600" w:hanging="360"/>
      </w:pPr>
      <w:rPr/>
    </w:lvl>
  </w:abstractNum>
  <w:abstractNum w:abstractNumId="6">
    <w:lvl w:ilvl="0">
      <w:start w:val="1"/>
      <w:numFmt w:val="none"/>
      <w:suff w:val="nothing"/>
      <w:lvlText w:val=""/>
      <w:lvlJc w:val="left"/>
      <w:pPr>
        <w:tabs>
          <w:tab w:val="num" w:pos="0"/>
        </w:tabs>
        <w:ind w:left="432" w:hanging="432"/>
      </w:pPr>
      <w:rPr/>
    </w:lvl>
    <w:lvl w:ilvl="1">
      <w:start w:val="1"/>
      <w:numFmt w:val="none"/>
      <w:suff w:val="nothing"/>
      <w:lvlText w:val=""/>
      <w:lvlJc w:val="left"/>
      <w:pPr>
        <w:tabs>
          <w:tab w:val="num" w:pos="0"/>
        </w:tabs>
        <w:ind w:left="576" w:hanging="576"/>
      </w:pPr>
      <w:rPr/>
    </w:lvl>
    <w:lvl w:ilvl="2">
      <w:start w:val="1"/>
      <w:numFmt w:val="none"/>
      <w:suff w:val="nothing"/>
      <w:lvlText w:val=""/>
      <w:lvlJc w:val="left"/>
      <w:pPr>
        <w:tabs>
          <w:tab w:val="num" w:pos="0"/>
        </w:tabs>
        <w:ind w:left="720" w:hanging="720"/>
      </w:pPr>
      <w:rPr/>
    </w:lvl>
    <w:lvl w:ilvl="3">
      <w:start w:val="1"/>
      <w:numFmt w:val="none"/>
      <w:suff w:val="nothing"/>
      <w:lvlText w:val=""/>
      <w:lvlJc w:val="left"/>
      <w:pPr>
        <w:tabs>
          <w:tab w:val="num" w:pos="0"/>
        </w:tabs>
        <w:ind w:left="864" w:hanging="864"/>
      </w:pPr>
      <w:rPr/>
    </w:lvl>
    <w:lvl w:ilvl="4">
      <w:start w:val="1"/>
      <w:numFmt w:val="none"/>
      <w:suff w:val="nothing"/>
      <w:lvlText w:val=""/>
      <w:lvlJc w:val="left"/>
      <w:pPr>
        <w:tabs>
          <w:tab w:val="num" w:pos="0"/>
        </w:tabs>
        <w:ind w:left="1008" w:hanging="1008"/>
      </w:pPr>
      <w:rPr/>
    </w:lvl>
    <w:lvl w:ilvl="5">
      <w:start w:val="1"/>
      <w:numFmt w:val="none"/>
      <w:suff w:val="nothing"/>
      <w:lvlText w:val=""/>
      <w:lvlJc w:val="left"/>
      <w:pPr>
        <w:tabs>
          <w:tab w:val="num" w:pos="0"/>
        </w:tabs>
        <w:ind w:left="1152" w:hanging="1152"/>
      </w:pPr>
      <w:rPr/>
    </w:lvl>
    <w:lvl w:ilvl="6">
      <w:start w:val="1"/>
      <w:numFmt w:val="none"/>
      <w:suff w:val="nothing"/>
      <w:lvlText w:val=""/>
      <w:lvlJc w:val="left"/>
      <w:pPr>
        <w:tabs>
          <w:tab w:val="num" w:pos="0"/>
        </w:tabs>
        <w:ind w:left="1296" w:hanging="1296"/>
      </w:pPr>
      <w:rPr/>
    </w:lvl>
    <w:lvl w:ilvl="7">
      <w:start w:val="1"/>
      <w:numFmt w:val="none"/>
      <w:suff w:val="nothing"/>
      <w:lvlText w:val=""/>
      <w:lvlJc w:val="left"/>
      <w:pPr>
        <w:tabs>
          <w:tab w:val="num" w:pos="0"/>
        </w:tabs>
        <w:ind w:left="1440" w:hanging="1440"/>
      </w:pPr>
      <w:rPr/>
    </w:lvl>
    <w:lvl w:ilvl="8">
      <w:start w:val="1"/>
      <w:numFmt w:val="none"/>
      <w:suff w:val="nothing"/>
      <w:lvlText w:val=""/>
      <w:lvlJc w:val="left"/>
      <w:pPr>
        <w:tabs>
          <w:tab w:val="num" w:pos="0"/>
        </w:tabs>
        <w:ind w:left="1584" w:hanging="1584"/>
      </w:pPr>
      <w:rPr/>
    </w:lvl>
  </w:abstractNum>
  <w:abstractNum w:abstractNumId="7">
    <w:lvl w:ilvl="0">
      <w:start w:val="1"/>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8">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9">
    <w:lvl w:ilvl="0">
      <w:start w:val="1"/>
      <w:numFmt w:val="lowerLetter"/>
      <w:lvlText w:val="%1) "/>
      <w:lvlJc w:val="left"/>
      <w:pPr>
        <w:tabs>
          <w:tab w:val="num" w:pos="454"/>
        </w:tabs>
        <w:ind w:left="454" w:hanging="454"/>
      </w:pPr>
      <w:rPr>
        <w:sz w:val="22"/>
        <w:i w:val="false"/>
        <w:u w:val="none"/>
        <w:b w:val="false"/>
        <w:rFonts w:ascii="Times New Roman" w:hAnsi="Times New Roman" w:cs="Arial"/>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10">
    <w:lvl w:ilvl="0">
      <w:start w:val="1"/>
      <w:numFmt w:val="bullet"/>
      <w:lvlText w:val=""/>
      <w:lvlJc w:val="left"/>
      <w:pPr>
        <w:tabs>
          <w:tab w:val="num" w:pos="360"/>
        </w:tabs>
        <w:ind w:left="360" w:hanging="360"/>
      </w:pPr>
      <w:rPr>
        <w:rFonts w:ascii="Wingdings" w:hAnsi="Wingdings" w:cs="Wingdings" w:hint="default"/>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11">
    <w:lvl w:ilvl="0">
      <w:start w:val="1"/>
      <w:numFmt w:val="bullet"/>
      <w:lvlText w:val=""/>
      <w:lvlJc w:val="left"/>
      <w:pPr>
        <w:tabs>
          <w:tab w:val="num" w:pos="360"/>
        </w:tabs>
        <w:ind w:left="360" w:hanging="360"/>
      </w:pPr>
      <w:rPr>
        <w:rFonts w:ascii="Wingdings" w:hAnsi="Wingdings" w:cs="Wingdings" w:hint="default"/>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12">
    <w:lvl w:ilvl="0">
      <w:start w:val="1"/>
      <w:numFmt w:val="bullet"/>
      <w:lvlText w:val=""/>
      <w:lvlJc w:val="left"/>
      <w:pPr>
        <w:tabs>
          <w:tab w:val="num" w:pos="720"/>
        </w:tabs>
        <w:ind w:left="720" w:hanging="360"/>
      </w:pPr>
      <w:rPr>
        <w:rFonts w:ascii="Wingdings" w:hAnsi="Wingdings" w:cs="Wingdings" w:hint="default"/>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13">
    <w:lvl w:ilvl="0">
      <w:start w:val="1"/>
      <w:numFmt w:val="bullet"/>
      <w:lvlText w:val=""/>
      <w:lvlJc w:val="left"/>
      <w:pPr>
        <w:tabs>
          <w:tab w:val="num" w:pos="720"/>
        </w:tabs>
        <w:ind w:left="720" w:hanging="360"/>
      </w:pPr>
      <w:rPr>
        <w:rFonts w:ascii="Wingdings" w:hAnsi="Wingdings" w:cs="Wingdings" w:hint="default"/>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14">
    <w:lvl w:ilvl="0">
      <w:start w:val="1"/>
      <w:numFmt w:val="bullet"/>
      <w:lvlText w:val=""/>
      <w:lvlJc w:val="left"/>
      <w:pPr>
        <w:tabs>
          <w:tab w:val="num" w:pos="360"/>
        </w:tabs>
        <w:ind w:left="357" w:hanging="357"/>
      </w:pPr>
      <w:rPr>
        <w:rFonts w:ascii="Wingdings" w:hAnsi="Wingdings" w:cs="Wingdings" w:hint="default"/>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15">
    <w:lvl w:ilvl="0">
      <w:start w:val="1"/>
      <w:numFmt w:val="bullet"/>
      <w:lvlText w:val=""/>
      <w:lvlJc w:val="left"/>
      <w:pPr>
        <w:tabs>
          <w:tab w:val="num" w:pos="360"/>
        </w:tabs>
        <w:ind w:left="357" w:hanging="357"/>
      </w:pPr>
      <w:rPr>
        <w:rFonts w:ascii="Wingdings" w:hAnsi="Wingdings" w:cs="Wingdings" w:hint="default"/>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16">
    <w:lvl w:ilvl="0">
      <w:start w:val="1"/>
      <w:numFmt w:val="bullet"/>
      <w:lvlText w:val=""/>
      <w:lvlJc w:val="left"/>
      <w:pPr>
        <w:tabs>
          <w:tab w:val="num" w:pos="720"/>
        </w:tabs>
        <w:ind w:left="720" w:hanging="360"/>
      </w:pPr>
      <w:rPr>
        <w:rFonts w:ascii="Wingdings" w:hAnsi="Wingdings" w:cs="Wingdings" w:hint="default"/>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17">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Symbol" w:hAnsi="Symbol" w:cs="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abstractNum w:abstractNumId="18">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Symbol" w:hAnsi="Symbol" w:cs="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abstractNum w:abstractNumId="19">
    <w:lvl w:ilvl="0">
      <w:start w:val="1"/>
      <w:numFmt w:val="bullet"/>
      <w:lvlText w:val=""/>
      <w:lvlJc w:val="left"/>
      <w:pPr>
        <w:tabs>
          <w:tab w:val="num" w:pos="717"/>
        </w:tabs>
        <w:ind w:left="714" w:hanging="357"/>
      </w:pPr>
      <w:rPr>
        <w:rFonts w:ascii="Wingdings" w:hAnsi="Wingdings" w:cs="Wingdings" w:hint="default"/>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20">
    <w:lvl w:ilvl="0">
      <w:start w:val="1"/>
      <w:numFmt w:val="bullet"/>
      <w:lvlText w:val=""/>
      <w:lvlJc w:val="left"/>
      <w:pPr>
        <w:tabs>
          <w:tab w:val="num" w:pos="360"/>
        </w:tabs>
        <w:ind w:left="360" w:hanging="360"/>
      </w:pPr>
      <w:rPr>
        <w:rFonts w:ascii="Symbol" w:hAnsi="Symbol" w:cs="Symbol" w:hint="default"/>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21">
    <w:lvl w:ilvl="0">
      <w:start w:val="1"/>
      <w:numFmt w:val="bullet"/>
      <w:lvlText w:val=""/>
      <w:lvlJc w:val="left"/>
      <w:pPr>
        <w:tabs>
          <w:tab w:val="num" w:pos="283"/>
        </w:tabs>
        <w:ind w:left="283" w:hanging="283"/>
      </w:pPr>
      <w:rPr>
        <w:rFonts w:ascii="Symbol" w:hAnsi="Symbol" w:cs="Symbol" w:hint="default"/>
      </w:rPr>
    </w:lvl>
    <w:lvl w:ilvl="1">
      <w:start w:val="4"/>
      <w:numFmt w:val="decimal"/>
      <w:lvlText w:val="%1.%2"/>
      <w:lvlJc w:val="left"/>
      <w:pPr>
        <w:tabs>
          <w:tab w:val="num" w:pos="390"/>
        </w:tabs>
        <w:ind w:left="390" w:hanging="390"/>
      </w:pPr>
      <w:rPr>
        <w:u w:val="none"/>
      </w:rPr>
    </w:lvl>
    <w:lvl w:ilvl="2">
      <w:start w:val="1"/>
      <w:numFmt w:val="decimal"/>
      <w:lvlText w:val="%1.%2.%3"/>
      <w:lvlJc w:val="left"/>
      <w:pPr>
        <w:tabs>
          <w:tab w:val="num" w:pos="720"/>
        </w:tabs>
        <w:ind w:left="720" w:hanging="720"/>
      </w:pPr>
      <w:rPr>
        <w:u w:val="none"/>
      </w:rPr>
    </w:lvl>
    <w:lvl w:ilvl="3">
      <w:start w:val="1"/>
      <w:numFmt w:val="decimal"/>
      <w:lvlText w:val="%1.%2.%3.%4"/>
      <w:lvlJc w:val="left"/>
      <w:pPr>
        <w:tabs>
          <w:tab w:val="num" w:pos="720"/>
        </w:tabs>
        <w:ind w:left="720" w:hanging="720"/>
      </w:pPr>
      <w:rPr>
        <w:u w:val="none"/>
      </w:rPr>
    </w:lvl>
    <w:lvl w:ilvl="4">
      <w:start w:val="1"/>
      <w:numFmt w:val="decimal"/>
      <w:lvlText w:val="%1.%2.%3.%4.%5"/>
      <w:lvlJc w:val="left"/>
      <w:pPr>
        <w:tabs>
          <w:tab w:val="num" w:pos="720"/>
        </w:tabs>
        <w:ind w:left="720" w:hanging="720"/>
      </w:pPr>
      <w:rPr>
        <w:u w:val="none"/>
      </w:rPr>
    </w:lvl>
    <w:lvl w:ilvl="5">
      <w:start w:val="1"/>
      <w:numFmt w:val="decimal"/>
      <w:lvlText w:val="%1.%2.%3.%4.%5.%6"/>
      <w:lvlJc w:val="left"/>
      <w:pPr>
        <w:tabs>
          <w:tab w:val="num" w:pos="1080"/>
        </w:tabs>
        <w:ind w:left="1080" w:hanging="1080"/>
      </w:pPr>
      <w:rPr>
        <w:u w:val="none"/>
      </w:rPr>
    </w:lvl>
    <w:lvl w:ilvl="6">
      <w:start w:val="1"/>
      <w:numFmt w:val="decimal"/>
      <w:lvlText w:val="%1.%2.%3.%4.%5.%6.%7"/>
      <w:lvlJc w:val="left"/>
      <w:pPr>
        <w:tabs>
          <w:tab w:val="num" w:pos="1080"/>
        </w:tabs>
        <w:ind w:left="1080" w:hanging="1080"/>
      </w:pPr>
      <w:rPr>
        <w:u w:val="none"/>
      </w:rPr>
    </w:lvl>
    <w:lvl w:ilvl="7">
      <w:start w:val="1"/>
      <w:numFmt w:val="decimal"/>
      <w:lvlText w:val="%1.%2.%3.%4.%5.%6.%7.%8"/>
      <w:lvlJc w:val="left"/>
      <w:pPr>
        <w:tabs>
          <w:tab w:val="num" w:pos="1440"/>
        </w:tabs>
        <w:ind w:left="1440" w:hanging="1440"/>
      </w:pPr>
      <w:rPr>
        <w:u w:val="none"/>
      </w:rPr>
    </w:lvl>
    <w:lvl w:ilvl="8">
      <w:start w:val="1"/>
      <w:numFmt w:val="decimal"/>
      <w:lvlText w:val="%1.%2.%3.%4.%5.%6.%7.%8.%9"/>
      <w:lvlJc w:val="left"/>
      <w:pPr>
        <w:tabs>
          <w:tab w:val="num" w:pos="1440"/>
        </w:tabs>
        <w:ind w:left="1440" w:hanging="1440"/>
      </w:pPr>
      <w:rPr>
        <w:u w:val="none"/>
      </w:rPr>
    </w:lvl>
  </w:abstractNum>
  <w:abstractNum w:abstractNumId="22">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3">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5">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7">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8">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29">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30">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31">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32">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3">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5">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7">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8">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9">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4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41">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42">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43">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44">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45">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4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47">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48">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49">
    <w:lvl w:ilvl="0">
      <w:start w:val="1"/>
      <w:numFmt w:val="bullet"/>
      <w:lvlText w:val=""/>
      <w:lvlJc w:val="left"/>
      <w:pPr>
        <w:tabs>
          <w:tab w:val="num" w:pos="417"/>
        </w:tabs>
        <w:ind w:left="417" w:hanging="360"/>
      </w:pPr>
      <w:rPr>
        <w:rFonts w:ascii="Symbol" w:hAnsi="Symbol" w:cs="Symbol" w:hint="default"/>
      </w:rPr>
    </w:lvl>
    <w:lvl w:ilvl="1">
      <w:start w:val="1"/>
      <w:numFmt w:val="bullet"/>
      <w:lvlText w:val="◦"/>
      <w:lvlJc w:val="left"/>
      <w:pPr>
        <w:tabs>
          <w:tab w:val="num" w:pos="777"/>
        </w:tabs>
        <w:ind w:left="777" w:hanging="360"/>
      </w:pPr>
      <w:rPr>
        <w:rFonts w:ascii="OpenSymbol" w:hAnsi="OpenSymbol" w:cs="OpenSymbol" w:hint="default"/>
      </w:rPr>
    </w:lvl>
    <w:lvl w:ilvl="2">
      <w:start w:val="1"/>
      <w:numFmt w:val="bullet"/>
      <w:lvlText w:val="▪"/>
      <w:lvlJc w:val="left"/>
      <w:pPr>
        <w:tabs>
          <w:tab w:val="num" w:pos="1137"/>
        </w:tabs>
        <w:ind w:left="1137" w:hanging="360"/>
      </w:pPr>
      <w:rPr>
        <w:rFonts w:ascii="OpenSymbol" w:hAnsi="OpenSymbol" w:cs="OpenSymbol" w:hint="default"/>
      </w:rPr>
    </w:lvl>
    <w:lvl w:ilvl="3">
      <w:start w:val="1"/>
      <w:numFmt w:val="bullet"/>
      <w:lvlText w:val=""/>
      <w:lvlJc w:val="left"/>
      <w:pPr>
        <w:tabs>
          <w:tab w:val="num" w:pos="1497"/>
        </w:tabs>
        <w:ind w:left="1497" w:hanging="360"/>
      </w:pPr>
      <w:rPr>
        <w:rFonts w:ascii="Symbol" w:hAnsi="Symbol" w:cs="Symbol" w:hint="default"/>
      </w:rPr>
    </w:lvl>
    <w:lvl w:ilvl="4">
      <w:start w:val="1"/>
      <w:numFmt w:val="bullet"/>
      <w:lvlText w:val="◦"/>
      <w:lvlJc w:val="left"/>
      <w:pPr>
        <w:tabs>
          <w:tab w:val="num" w:pos="1857"/>
        </w:tabs>
        <w:ind w:left="1857" w:hanging="360"/>
      </w:pPr>
      <w:rPr>
        <w:rFonts w:ascii="OpenSymbol" w:hAnsi="OpenSymbol" w:cs="OpenSymbol" w:hint="default"/>
      </w:rPr>
    </w:lvl>
    <w:lvl w:ilvl="5">
      <w:start w:val="1"/>
      <w:numFmt w:val="bullet"/>
      <w:lvlText w:val="▪"/>
      <w:lvlJc w:val="left"/>
      <w:pPr>
        <w:tabs>
          <w:tab w:val="num" w:pos="2217"/>
        </w:tabs>
        <w:ind w:left="2217" w:hanging="360"/>
      </w:pPr>
      <w:rPr>
        <w:rFonts w:ascii="OpenSymbol" w:hAnsi="OpenSymbol" w:cs="OpenSymbol" w:hint="default"/>
      </w:rPr>
    </w:lvl>
    <w:lvl w:ilvl="6">
      <w:start w:val="1"/>
      <w:numFmt w:val="bullet"/>
      <w:lvlText w:val=""/>
      <w:lvlJc w:val="left"/>
      <w:pPr>
        <w:tabs>
          <w:tab w:val="num" w:pos="2577"/>
        </w:tabs>
        <w:ind w:left="2577" w:hanging="360"/>
      </w:pPr>
      <w:rPr>
        <w:rFonts w:ascii="Symbol" w:hAnsi="Symbol" w:cs="Symbol" w:hint="default"/>
      </w:rPr>
    </w:lvl>
    <w:lvl w:ilvl="7">
      <w:start w:val="1"/>
      <w:numFmt w:val="bullet"/>
      <w:lvlText w:val="◦"/>
      <w:lvlJc w:val="left"/>
      <w:pPr>
        <w:tabs>
          <w:tab w:val="num" w:pos="2937"/>
        </w:tabs>
        <w:ind w:left="2937" w:hanging="360"/>
      </w:pPr>
      <w:rPr>
        <w:rFonts w:ascii="OpenSymbol" w:hAnsi="OpenSymbol" w:cs="OpenSymbol" w:hint="default"/>
      </w:rPr>
    </w:lvl>
    <w:lvl w:ilvl="8">
      <w:start w:val="1"/>
      <w:numFmt w:val="bullet"/>
      <w:lvlText w:val="▪"/>
      <w:lvlJc w:val="left"/>
      <w:pPr>
        <w:tabs>
          <w:tab w:val="num" w:pos="3297"/>
        </w:tabs>
        <w:ind w:left="3297" w:hanging="360"/>
      </w:pPr>
      <w:rPr>
        <w:rFonts w:ascii="OpenSymbol" w:hAnsi="OpenSymbol" w:cs="OpenSymbol" w:hint="default"/>
      </w:rPr>
    </w:lvl>
  </w:abstractNum>
  <w:abstractNum w:abstractNumId="5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51">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52">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53">
    <w:lvl w:ilvl="0">
      <w:start w:val="1"/>
      <w:numFmt w:val="bullet"/>
      <w:lvlText w:val=""/>
      <w:lvlJc w:val="left"/>
      <w:pPr>
        <w:tabs>
          <w:tab w:val="num" w:pos="777"/>
        </w:tabs>
        <w:ind w:left="777" w:hanging="360"/>
      </w:pPr>
      <w:rPr>
        <w:rFonts w:ascii="Symbol" w:hAnsi="Symbol" w:cs="Symbol" w:hint="default"/>
      </w:rPr>
    </w:lvl>
    <w:lvl w:ilvl="1">
      <w:start w:val="1"/>
      <w:numFmt w:val="bullet"/>
      <w:lvlText w:val="◦"/>
      <w:lvlJc w:val="left"/>
      <w:pPr>
        <w:tabs>
          <w:tab w:val="num" w:pos="1137"/>
        </w:tabs>
        <w:ind w:left="1137" w:hanging="360"/>
      </w:pPr>
      <w:rPr>
        <w:rFonts w:ascii="OpenSymbol" w:hAnsi="OpenSymbol" w:cs="OpenSymbol" w:hint="default"/>
      </w:rPr>
    </w:lvl>
    <w:lvl w:ilvl="2">
      <w:start w:val="1"/>
      <w:numFmt w:val="bullet"/>
      <w:lvlText w:val="▪"/>
      <w:lvlJc w:val="left"/>
      <w:pPr>
        <w:tabs>
          <w:tab w:val="num" w:pos="1497"/>
        </w:tabs>
        <w:ind w:left="1497" w:hanging="360"/>
      </w:pPr>
      <w:rPr>
        <w:rFonts w:ascii="OpenSymbol" w:hAnsi="OpenSymbol" w:cs="OpenSymbol" w:hint="default"/>
      </w:rPr>
    </w:lvl>
    <w:lvl w:ilvl="3">
      <w:start w:val="1"/>
      <w:numFmt w:val="bullet"/>
      <w:lvlText w:val=""/>
      <w:lvlJc w:val="left"/>
      <w:pPr>
        <w:tabs>
          <w:tab w:val="num" w:pos="1857"/>
        </w:tabs>
        <w:ind w:left="1857" w:hanging="360"/>
      </w:pPr>
      <w:rPr>
        <w:rFonts w:ascii="Symbol" w:hAnsi="Symbol" w:cs="Symbol" w:hint="default"/>
      </w:rPr>
    </w:lvl>
    <w:lvl w:ilvl="4">
      <w:start w:val="1"/>
      <w:numFmt w:val="bullet"/>
      <w:lvlText w:val="◦"/>
      <w:lvlJc w:val="left"/>
      <w:pPr>
        <w:tabs>
          <w:tab w:val="num" w:pos="2217"/>
        </w:tabs>
        <w:ind w:left="2217" w:hanging="360"/>
      </w:pPr>
      <w:rPr>
        <w:rFonts w:ascii="OpenSymbol" w:hAnsi="OpenSymbol" w:cs="OpenSymbol" w:hint="default"/>
      </w:rPr>
    </w:lvl>
    <w:lvl w:ilvl="5">
      <w:start w:val="1"/>
      <w:numFmt w:val="bullet"/>
      <w:lvlText w:val="▪"/>
      <w:lvlJc w:val="left"/>
      <w:pPr>
        <w:tabs>
          <w:tab w:val="num" w:pos="2577"/>
        </w:tabs>
        <w:ind w:left="2577" w:hanging="360"/>
      </w:pPr>
      <w:rPr>
        <w:rFonts w:ascii="OpenSymbol" w:hAnsi="OpenSymbol" w:cs="OpenSymbol" w:hint="default"/>
      </w:rPr>
    </w:lvl>
    <w:lvl w:ilvl="6">
      <w:start w:val="1"/>
      <w:numFmt w:val="bullet"/>
      <w:lvlText w:val=""/>
      <w:lvlJc w:val="left"/>
      <w:pPr>
        <w:tabs>
          <w:tab w:val="num" w:pos="2937"/>
        </w:tabs>
        <w:ind w:left="2937" w:hanging="360"/>
      </w:pPr>
      <w:rPr>
        <w:rFonts w:ascii="Symbol" w:hAnsi="Symbol" w:cs="Symbol" w:hint="default"/>
      </w:rPr>
    </w:lvl>
    <w:lvl w:ilvl="7">
      <w:start w:val="1"/>
      <w:numFmt w:val="bullet"/>
      <w:lvlText w:val="◦"/>
      <w:lvlJc w:val="left"/>
      <w:pPr>
        <w:tabs>
          <w:tab w:val="num" w:pos="3297"/>
        </w:tabs>
        <w:ind w:left="3297" w:hanging="360"/>
      </w:pPr>
      <w:rPr>
        <w:rFonts w:ascii="OpenSymbol" w:hAnsi="OpenSymbol" w:cs="OpenSymbol" w:hint="default"/>
      </w:rPr>
    </w:lvl>
    <w:lvl w:ilvl="8">
      <w:start w:val="1"/>
      <w:numFmt w:val="bullet"/>
      <w:lvlText w:val="▪"/>
      <w:lvlJc w:val="left"/>
      <w:pPr>
        <w:tabs>
          <w:tab w:val="num" w:pos="3657"/>
        </w:tabs>
        <w:ind w:left="3657" w:hanging="360"/>
      </w:pPr>
      <w:rPr>
        <w:rFonts w:ascii="OpenSymbol" w:hAnsi="OpenSymbol" w:cs="OpenSymbol" w:hint="default"/>
      </w:rPr>
    </w:lvl>
  </w:abstractNum>
  <w:abstractNum w:abstractNumId="5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55">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5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57">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58">
    <w:lvl w:ilvl="0">
      <w:start w:val="1"/>
      <w:numFmt w:val="bullet"/>
      <w:lvlText w:val=""/>
      <w:lvlJc w:val="left"/>
      <w:pPr>
        <w:tabs>
          <w:tab w:val="num" w:pos="720"/>
        </w:tabs>
        <w:ind w:left="720" w:hanging="360"/>
      </w:pPr>
      <w:rPr>
        <w:rFonts w:ascii="Wingdings" w:hAnsi="Wingdings" w:cs="Wingdings" w:hint="default"/>
      </w:rPr>
    </w:lvl>
    <w:lvl w:ilvl="1">
      <w:start w:val="1"/>
      <w:numFmt w:val="bullet"/>
      <w:lvlText w:val=""/>
      <w:lvlJc w:val="left"/>
      <w:pPr>
        <w:tabs>
          <w:tab w:val="num" w:pos="1080"/>
        </w:tabs>
        <w:ind w:left="1080" w:hanging="360"/>
      </w:pPr>
      <w:rPr>
        <w:rFonts w:ascii="Wingdings" w:hAnsi="Wingdings" w:cs="Wingdings" w:hint="default"/>
      </w:rPr>
    </w:lvl>
    <w:lvl w:ilvl="2">
      <w:start w:val="1"/>
      <w:numFmt w:val="bullet"/>
      <w:lvlText w:val=""/>
      <w:lvlJc w:val="left"/>
      <w:pPr>
        <w:tabs>
          <w:tab w:val="num" w:pos="1440"/>
        </w:tabs>
        <w:ind w:left="1440" w:hanging="360"/>
      </w:pPr>
      <w:rPr>
        <w:rFonts w:ascii="Wingdings" w:hAnsi="Wingdings" w:cs="Wingdings" w:hint="default"/>
      </w:rPr>
    </w:lvl>
    <w:lvl w:ilvl="3">
      <w:start w:val="1"/>
      <w:numFmt w:val="bullet"/>
      <w:lvlText w:val=""/>
      <w:lvlJc w:val="left"/>
      <w:pPr>
        <w:tabs>
          <w:tab w:val="num" w:pos="1800"/>
        </w:tabs>
        <w:ind w:left="1800" w:hanging="360"/>
      </w:pPr>
      <w:rPr>
        <w:rFonts w:ascii="Wingdings" w:hAnsi="Wingdings" w:cs="Wingdings" w:hint="default"/>
      </w:rPr>
    </w:lvl>
    <w:lvl w:ilvl="4">
      <w:start w:val="1"/>
      <w:numFmt w:val="bullet"/>
      <w:lvlText w:val=""/>
      <w:lvlJc w:val="left"/>
      <w:pPr>
        <w:tabs>
          <w:tab w:val="num" w:pos="2160"/>
        </w:tabs>
        <w:ind w:left="2160" w:hanging="360"/>
      </w:pPr>
      <w:rPr>
        <w:rFonts w:ascii="Wingdings" w:hAnsi="Wingdings" w:cs="Wingdings" w:hint="default"/>
      </w:rPr>
    </w:lvl>
    <w:lvl w:ilvl="5">
      <w:start w:val="1"/>
      <w:numFmt w:val="bullet"/>
      <w:lvlText w:val=""/>
      <w:lvlJc w:val="left"/>
      <w:pPr>
        <w:tabs>
          <w:tab w:val="num" w:pos="2520"/>
        </w:tabs>
        <w:ind w:left="2520" w:hanging="360"/>
      </w:pPr>
      <w:rPr>
        <w:rFonts w:ascii="Wingdings" w:hAnsi="Wingdings" w:cs="Wingdings" w:hint="default"/>
      </w:rPr>
    </w:lvl>
    <w:lvl w:ilvl="6">
      <w:start w:val="1"/>
      <w:numFmt w:val="bullet"/>
      <w:lvlText w:val=""/>
      <w:lvlJc w:val="left"/>
      <w:pPr>
        <w:tabs>
          <w:tab w:val="num" w:pos="2880"/>
        </w:tabs>
        <w:ind w:left="2880" w:hanging="360"/>
      </w:pPr>
      <w:rPr>
        <w:rFonts w:ascii="Wingdings" w:hAnsi="Wingdings" w:cs="Wingdings" w:hint="default"/>
      </w:rPr>
    </w:lvl>
    <w:lvl w:ilvl="7">
      <w:start w:val="1"/>
      <w:numFmt w:val="bullet"/>
      <w:lvlText w:val=""/>
      <w:lvlJc w:val="left"/>
      <w:pPr>
        <w:tabs>
          <w:tab w:val="num" w:pos="3240"/>
        </w:tabs>
        <w:ind w:left="3240" w:hanging="360"/>
      </w:pPr>
      <w:rPr>
        <w:rFonts w:ascii="Wingdings" w:hAnsi="Wingdings" w:cs="Wingdings" w:hint="default"/>
      </w:rPr>
    </w:lvl>
    <w:lvl w:ilvl="8">
      <w:start w:val="1"/>
      <w:numFmt w:val="bullet"/>
      <w:lvlText w:val=""/>
      <w:lvlJc w:val="left"/>
      <w:pPr>
        <w:tabs>
          <w:tab w:val="num" w:pos="3600"/>
        </w:tabs>
        <w:ind w:left="3600" w:hanging="360"/>
      </w:pPr>
      <w:rPr>
        <w:rFonts w:ascii="Wingdings" w:hAnsi="Wingdings" w:cs="Wingdings" w:hint="default"/>
      </w:rPr>
    </w:lvl>
  </w:abstractNum>
  <w:abstractNum w:abstractNumId="59">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6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61">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62">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63">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6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65">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6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67">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68">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69">
    <w:lvl w:ilvl="0">
      <w:start w:val="1"/>
      <w:numFmt w:val="bullet"/>
      <w:lvlText w:val=""/>
      <w:lvlJc w:val="left"/>
      <w:pPr>
        <w:tabs>
          <w:tab w:val="num" w:pos="412"/>
        </w:tabs>
        <w:ind w:left="412" w:hanging="340"/>
      </w:pPr>
      <w:rPr>
        <w:rFonts w:ascii="Symbol" w:hAnsi="Symbol" w:cs="Symbol" w:hint="default"/>
      </w:rPr>
    </w:lvl>
  </w:abstractNum>
  <w:abstractNum w:abstractNumId="7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71">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72">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bering>
</file>

<file path=word/settings.xml><?xml version="1.0" encoding="utf-8"?>
<w:settings xmlns:w="http://schemas.openxmlformats.org/wordprocessingml/2006/main">
  <w:zoom w:percent="100"/>
  <w:displayBackgroundShape/>
  <w:defaultTabStop w:val="709"/>
  <w:autoHyphenation w:val="true"/>
  <w:evenAndOddHeaders/>
  <w:footnotePr>
    <w:numFmt w:val="decimal"/>
    <w:footnote w:id="0"/>
    <w:footnote w:id="1"/>
  </w:footnotePr>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oto Serif CJK SC" w:cs="Lohit Devanagari"/>
        <w:sz w:val="24"/>
        <w:szCs w:val="24"/>
        <w:lang w:val="it-IT" w:eastAsia="zh-CN" w:bidi="hi-IN"/>
      </w:rPr>
    </w:rPrDefault>
    <w:pPrDefault>
      <w:pPr>
        <w:suppressAutoHyphens w:val="true"/>
      </w:pPr>
    </w:pPrDefault>
  </w:docDefaults>
  <w:style w:type="paragraph" w:styleId="Normal">
    <w:name w:val="Normal"/>
    <w:qFormat/>
    <w:pPr>
      <w:widowControl/>
      <w:suppressAutoHyphens w:val="true"/>
      <w:kinsoku w:val="true"/>
      <w:overflowPunct w:val="true"/>
      <w:autoSpaceDE w:val="true"/>
      <w:bidi w:val="0"/>
      <w:textAlignment w:val="baseline"/>
    </w:pPr>
    <w:rPr>
      <w:rFonts w:ascii="Times New Roman" w:hAnsi="Times New Roman" w:eastAsia="Times New Roman" w:cs="Times New Roman"/>
      <w:color w:val="00000A"/>
      <w:sz w:val="20"/>
      <w:szCs w:val="20"/>
      <w:lang w:val="it-IT" w:bidi="ar-SA" w:eastAsia="zh-CN"/>
    </w:rPr>
  </w:style>
  <w:style w:type="paragraph" w:styleId="Titolo1">
    <w:name w:val="Heading 1"/>
    <w:basedOn w:val="Normal"/>
    <w:next w:val="Corpodeltesto"/>
    <w:qFormat/>
    <w:pPr>
      <w:keepNext w:val="true"/>
      <w:widowControl/>
      <w:numPr>
        <w:ilvl w:val="0"/>
        <w:numId w:val="0"/>
      </w:numPr>
      <w:suppressAutoHyphens w:val="false"/>
      <w:ind w:left="0" w:right="0" w:hanging="0"/>
      <w:jc w:val="center"/>
      <w:textAlignment w:val="auto"/>
      <w:outlineLvl w:val="0"/>
    </w:pPr>
    <w:rPr>
      <w:b/>
      <w:sz w:val="24"/>
      <w:szCs w:val="24"/>
    </w:rPr>
  </w:style>
  <w:style w:type="paragraph" w:styleId="Titolo2">
    <w:name w:val="Heading 2"/>
    <w:basedOn w:val="Normal"/>
    <w:next w:val="Normal"/>
    <w:qFormat/>
    <w:pPr>
      <w:keepNext w:val="true"/>
      <w:numPr>
        <w:ilvl w:val="1"/>
        <w:numId w:val="1"/>
      </w:numPr>
      <w:ind w:left="1134" w:right="1134" w:hanging="0"/>
      <w:jc w:val="center"/>
      <w:outlineLvl w:val="1"/>
    </w:pPr>
    <w:rPr>
      <w:b/>
      <w:bCs/>
      <w:i/>
      <w:iCs/>
      <w:sz w:val="28"/>
      <w:szCs w:val="28"/>
    </w:rPr>
  </w:style>
  <w:style w:type="paragraph" w:styleId="Titolo3">
    <w:name w:val="Heading 3"/>
    <w:basedOn w:val="Normal"/>
    <w:next w:val="Normal"/>
    <w:qFormat/>
    <w:pPr>
      <w:keepNext w:val="true"/>
      <w:numPr>
        <w:ilvl w:val="2"/>
        <w:numId w:val="1"/>
      </w:numPr>
      <w:jc w:val="center"/>
      <w:outlineLvl w:val="2"/>
    </w:pPr>
    <w:rPr>
      <w:b/>
      <w:bCs/>
      <w:sz w:val="24"/>
      <w:szCs w:val="24"/>
    </w:rPr>
  </w:style>
  <w:style w:type="paragraph" w:styleId="Titolo4">
    <w:name w:val="Heading 4"/>
    <w:basedOn w:val="Normal"/>
    <w:next w:val="Normal"/>
    <w:qFormat/>
    <w:pPr>
      <w:keepNext w:val="true"/>
      <w:numPr>
        <w:ilvl w:val="3"/>
        <w:numId w:val="1"/>
      </w:numPr>
      <w:ind w:left="0" w:right="1134" w:hanging="0"/>
      <w:outlineLvl w:val="3"/>
    </w:pPr>
    <w:rPr>
      <w:b/>
      <w:bCs/>
      <w:sz w:val="24"/>
      <w:szCs w:val="24"/>
    </w:rPr>
  </w:style>
  <w:style w:type="paragraph" w:styleId="Titolo5">
    <w:name w:val="Heading 5"/>
    <w:basedOn w:val="Normal"/>
    <w:next w:val="Normal"/>
    <w:qFormat/>
    <w:pPr>
      <w:keepNext w:val="true"/>
      <w:numPr>
        <w:ilvl w:val="4"/>
        <w:numId w:val="1"/>
      </w:numPr>
      <w:outlineLvl w:val="4"/>
    </w:pPr>
    <w:rPr>
      <w:b/>
      <w:bCs/>
    </w:rPr>
  </w:style>
  <w:style w:type="paragraph" w:styleId="Titolo6">
    <w:name w:val="Heading 6"/>
    <w:basedOn w:val="Normal"/>
    <w:next w:val="Normal"/>
    <w:qFormat/>
    <w:pPr>
      <w:keepNext w:val="true"/>
      <w:numPr>
        <w:ilvl w:val="5"/>
        <w:numId w:val="1"/>
      </w:numPr>
      <w:shd w:fill="7F7F7F" w:val="clear"/>
      <w:jc w:val="center"/>
      <w:outlineLvl w:val="5"/>
    </w:pPr>
    <w:rPr>
      <w:b/>
      <w:bCs/>
      <w:color w:val="FFFFFF"/>
      <w:sz w:val="24"/>
      <w:szCs w:val="24"/>
    </w:rPr>
  </w:style>
  <w:style w:type="paragraph" w:styleId="Titolo8">
    <w:name w:val="Heading 8"/>
    <w:basedOn w:val="Normal"/>
    <w:next w:val="Normal"/>
    <w:qFormat/>
    <w:pPr>
      <w:keepNext w:val="true"/>
      <w:numPr>
        <w:ilvl w:val="7"/>
        <w:numId w:val="1"/>
      </w:numPr>
      <w:ind w:left="3544" w:right="0" w:hanging="3402"/>
      <w:outlineLvl w:val="7"/>
    </w:pPr>
    <w:rPr>
      <w:rFonts w:ascii="Garamond" w:hAnsi="Garamond" w:cs="Garamond"/>
      <w:b/>
      <w:bCs/>
    </w:rPr>
  </w:style>
  <w:style w:type="paragraph" w:styleId="Titolo9">
    <w:name w:val="Heading 9"/>
    <w:basedOn w:val="Normal"/>
    <w:next w:val="Normal"/>
    <w:qFormat/>
    <w:pPr>
      <w:keepNext w:val="true"/>
      <w:numPr>
        <w:ilvl w:val="8"/>
        <w:numId w:val="1"/>
      </w:numPr>
      <w:jc w:val="center"/>
      <w:outlineLvl w:val="8"/>
    </w:pPr>
    <w:rPr>
      <w:rFonts w:ascii="Garamond" w:hAnsi="Garamond" w:cs="Garamond"/>
      <w:b/>
      <w:bCs/>
    </w:rPr>
  </w:style>
  <w:style w:type="character" w:styleId="WW8Num1z0">
    <w:name w:val="WW8Num1z0"/>
    <w:qFormat/>
    <w:rPr/>
  </w:style>
  <w:style w:type="character" w:styleId="WW8Num1z1">
    <w:name w:val="WW8Num1z1"/>
    <w:qFormat/>
    <w:rPr/>
  </w:style>
  <w:style w:type="character" w:styleId="WW8Num1z2">
    <w:name w:val="WW8Num1z2"/>
    <w:qFormat/>
    <w:rPr/>
  </w:style>
  <w:style w:type="character" w:styleId="WW8Num1z3">
    <w:name w:val="WW8Num1z3"/>
    <w:qFormat/>
    <w:rPr/>
  </w:style>
  <w:style w:type="character" w:styleId="WW8Num1z4">
    <w:name w:val="WW8Num1z4"/>
    <w:qFormat/>
    <w:rPr/>
  </w:style>
  <w:style w:type="character" w:styleId="WW8Num1z5">
    <w:name w:val="WW8Num1z5"/>
    <w:qFormat/>
    <w:rPr/>
  </w:style>
  <w:style w:type="character" w:styleId="WW8Num1z6">
    <w:name w:val="WW8Num1z6"/>
    <w:qFormat/>
    <w:rPr/>
  </w:style>
  <w:style w:type="character" w:styleId="WW8Num1z7">
    <w:name w:val="WW8Num1z7"/>
    <w:qFormat/>
    <w:rPr/>
  </w:style>
  <w:style w:type="character" w:styleId="WW8Num1z8">
    <w:name w:val="WW8Num1z8"/>
    <w:qFormat/>
    <w:rPr/>
  </w:style>
  <w:style w:type="character" w:styleId="WW8Num2z0">
    <w:name w:val="WW8Num2z0"/>
    <w:qFormat/>
    <w:rPr/>
  </w:style>
  <w:style w:type="character" w:styleId="WW8Num2z1">
    <w:name w:val="WW8Num2z1"/>
    <w:qFormat/>
    <w:rPr/>
  </w:style>
  <w:style w:type="character" w:styleId="WW8Num2z2">
    <w:name w:val="WW8Num2z2"/>
    <w:qFormat/>
    <w:rPr/>
  </w:style>
  <w:style w:type="character" w:styleId="WW8Num2z3">
    <w:name w:val="WW8Num2z3"/>
    <w:qFormat/>
    <w:rPr/>
  </w:style>
  <w:style w:type="character" w:styleId="WW8Num2z4">
    <w:name w:val="WW8Num2z4"/>
    <w:qFormat/>
    <w:rPr/>
  </w:style>
  <w:style w:type="character" w:styleId="WW8Num2z5">
    <w:name w:val="WW8Num2z5"/>
    <w:qFormat/>
    <w:rPr/>
  </w:style>
  <w:style w:type="character" w:styleId="WW8Num2z6">
    <w:name w:val="WW8Num2z6"/>
    <w:qFormat/>
    <w:rPr/>
  </w:style>
  <w:style w:type="character" w:styleId="WW8Num2z7">
    <w:name w:val="WW8Num2z7"/>
    <w:qFormat/>
    <w:rPr/>
  </w:style>
  <w:style w:type="character" w:styleId="WW8Num2z8">
    <w:name w:val="WW8Num2z8"/>
    <w:qFormat/>
    <w:rPr/>
  </w:style>
  <w:style w:type="character" w:styleId="WW8Num3z0">
    <w:name w:val="WW8Num3z0"/>
    <w:qFormat/>
    <w:rPr/>
  </w:style>
  <w:style w:type="character" w:styleId="WW8Num3z1">
    <w:name w:val="WW8Num3z1"/>
    <w:qFormat/>
    <w:rPr/>
  </w:style>
  <w:style w:type="character" w:styleId="WW8Num3z2">
    <w:name w:val="WW8Num3z2"/>
    <w:qFormat/>
    <w:rPr/>
  </w:style>
  <w:style w:type="character" w:styleId="WW8Num3z3">
    <w:name w:val="WW8Num3z3"/>
    <w:qFormat/>
    <w:rPr/>
  </w:style>
  <w:style w:type="character" w:styleId="WW8Num3z4">
    <w:name w:val="WW8Num3z4"/>
    <w:qFormat/>
    <w:rPr/>
  </w:style>
  <w:style w:type="character" w:styleId="WW8Num3z5">
    <w:name w:val="WW8Num3z5"/>
    <w:qFormat/>
    <w:rPr/>
  </w:style>
  <w:style w:type="character" w:styleId="WW8Num3z6">
    <w:name w:val="WW8Num3z6"/>
    <w:qFormat/>
    <w:rPr/>
  </w:style>
  <w:style w:type="character" w:styleId="WW8Num3z7">
    <w:name w:val="WW8Num3z7"/>
    <w:qFormat/>
    <w:rPr/>
  </w:style>
  <w:style w:type="character" w:styleId="WW8Num3z8">
    <w:name w:val="WW8Num3z8"/>
    <w:qFormat/>
    <w:rPr/>
  </w:style>
  <w:style w:type="character" w:styleId="WW8Num4z0">
    <w:name w:val="WW8Num4z0"/>
    <w:qFormat/>
    <w:rPr/>
  </w:style>
  <w:style w:type="character" w:styleId="WW8Num4z1">
    <w:name w:val="WW8Num4z1"/>
    <w:qFormat/>
    <w:rPr/>
  </w:style>
  <w:style w:type="character" w:styleId="WW8Num4z2">
    <w:name w:val="WW8Num4z2"/>
    <w:qFormat/>
    <w:rPr/>
  </w:style>
  <w:style w:type="character" w:styleId="WW8Num4z3">
    <w:name w:val="WW8Num4z3"/>
    <w:qFormat/>
    <w:rPr/>
  </w:style>
  <w:style w:type="character" w:styleId="WW8Num4z4">
    <w:name w:val="WW8Num4z4"/>
    <w:qFormat/>
    <w:rPr/>
  </w:style>
  <w:style w:type="character" w:styleId="WW8Num4z5">
    <w:name w:val="WW8Num4z5"/>
    <w:qFormat/>
    <w:rPr/>
  </w:style>
  <w:style w:type="character" w:styleId="WW8Num4z6">
    <w:name w:val="WW8Num4z6"/>
    <w:qFormat/>
    <w:rPr/>
  </w:style>
  <w:style w:type="character" w:styleId="WW8Num4z7">
    <w:name w:val="WW8Num4z7"/>
    <w:qFormat/>
    <w:rPr/>
  </w:style>
  <w:style w:type="character" w:styleId="WW8Num4z8">
    <w:name w:val="WW8Num4z8"/>
    <w:qFormat/>
    <w:rPr/>
  </w:style>
  <w:style w:type="character" w:styleId="WW8Num5z0">
    <w:name w:val="WW8Num5z0"/>
    <w:qFormat/>
    <w:rPr/>
  </w:style>
  <w:style w:type="character" w:styleId="WW8Num5z1">
    <w:name w:val="WW8Num5z1"/>
    <w:qFormat/>
    <w:rPr/>
  </w:style>
  <w:style w:type="character" w:styleId="WW8Num5z2">
    <w:name w:val="WW8Num5z2"/>
    <w:qFormat/>
    <w:rPr/>
  </w:style>
  <w:style w:type="character" w:styleId="WW8Num5z3">
    <w:name w:val="WW8Num5z3"/>
    <w:qFormat/>
    <w:rPr/>
  </w:style>
  <w:style w:type="character" w:styleId="WW8Num5z4">
    <w:name w:val="WW8Num5z4"/>
    <w:qFormat/>
    <w:rPr/>
  </w:style>
  <w:style w:type="character" w:styleId="WW8Num5z5">
    <w:name w:val="WW8Num5z5"/>
    <w:qFormat/>
    <w:rPr/>
  </w:style>
  <w:style w:type="character" w:styleId="WW8Num5z6">
    <w:name w:val="WW8Num5z6"/>
    <w:qFormat/>
    <w:rPr/>
  </w:style>
  <w:style w:type="character" w:styleId="WW8Num5z7">
    <w:name w:val="WW8Num5z7"/>
    <w:qFormat/>
    <w:rPr/>
  </w:style>
  <w:style w:type="character" w:styleId="WW8Num5z8">
    <w:name w:val="WW8Num5z8"/>
    <w:qFormat/>
    <w:rPr/>
  </w:style>
  <w:style w:type="character" w:styleId="WW8Num6z0">
    <w:name w:val="WW8Num6z0"/>
    <w:qFormat/>
    <w:rPr/>
  </w:style>
  <w:style w:type="character" w:styleId="WW8Num6z1">
    <w:name w:val="WW8Num6z1"/>
    <w:qFormat/>
    <w:rPr/>
  </w:style>
  <w:style w:type="character" w:styleId="WW8Num6z2">
    <w:name w:val="WW8Num6z2"/>
    <w:qFormat/>
    <w:rPr/>
  </w:style>
  <w:style w:type="character" w:styleId="WW8Num6z3">
    <w:name w:val="WW8Num6z3"/>
    <w:qFormat/>
    <w:rPr/>
  </w:style>
  <w:style w:type="character" w:styleId="WW8Num6z4">
    <w:name w:val="WW8Num6z4"/>
    <w:qFormat/>
    <w:rPr/>
  </w:style>
  <w:style w:type="character" w:styleId="WW8Num6z5">
    <w:name w:val="WW8Num6z5"/>
    <w:qFormat/>
    <w:rPr/>
  </w:style>
  <w:style w:type="character" w:styleId="WW8Num6z6">
    <w:name w:val="WW8Num6z6"/>
    <w:qFormat/>
    <w:rPr/>
  </w:style>
  <w:style w:type="character" w:styleId="WW8Num6z7">
    <w:name w:val="WW8Num6z7"/>
    <w:qFormat/>
    <w:rPr/>
  </w:style>
  <w:style w:type="character" w:styleId="WW8Num6z8">
    <w:name w:val="WW8Num6z8"/>
    <w:qFormat/>
    <w:rPr/>
  </w:style>
  <w:style w:type="character" w:styleId="WW8Num7z0">
    <w:name w:val="WW8Num7z0"/>
    <w:qFormat/>
    <w:rPr/>
  </w:style>
  <w:style w:type="character" w:styleId="WW8Num7z1">
    <w:name w:val="WW8Num7z1"/>
    <w:qFormat/>
    <w:rPr/>
  </w:style>
  <w:style w:type="character" w:styleId="WW8Num7z2">
    <w:name w:val="WW8Num7z2"/>
    <w:qFormat/>
    <w:rPr/>
  </w:style>
  <w:style w:type="character" w:styleId="WW8Num7z3">
    <w:name w:val="WW8Num7z3"/>
    <w:qFormat/>
    <w:rPr/>
  </w:style>
  <w:style w:type="character" w:styleId="WW8Num7z4">
    <w:name w:val="WW8Num7z4"/>
    <w:qFormat/>
    <w:rPr/>
  </w:style>
  <w:style w:type="character" w:styleId="WW8Num7z5">
    <w:name w:val="WW8Num7z5"/>
    <w:qFormat/>
    <w:rPr/>
  </w:style>
  <w:style w:type="character" w:styleId="WW8Num7z6">
    <w:name w:val="WW8Num7z6"/>
    <w:qFormat/>
    <w:rPr/>
  </w:style>
  <w:style w:type="character" w:styleId="WW8Num7z7">
    <w:name w:val="WW8Num7z7"/>
    <w:qFormat/>
    <w:rPr/>
  </w:style>
  <w:style w:type="character" w:styleId="WW8Num7z8">
    <w:name w:val="WW8Num7z8"/>
    <w:qFormat/>
    <w:rPr/>
  </w:style>
  <w:style w:type="character" w:styleId="WW8Num8z0">
    <w:name w:val="WW8Num8z0"/>
    <w:qFormat/>
    <w:rPr/>
  </w:style>
  <w:style w:type="character" w:styleId="WW8Num8z1">
    <w:name w:val="WW8Num8z1"/>
    <w:qFormat/>
    <w:rPr/>
  </w:style>
  <w:style w:type="character" w:styleId="WW8Num8z2">
    <w:name w:val="WW8Num8z2"/>
    <w:qFormat/>
    <w:rPr/>
  </w:style>
  <w:style w:type="character" w:styleId="WW8Num8z3">
    <w:name w:val="WW8Num8z3"/>
    <w:qFormat/>
    <w:rPr/>
  </w:style>
  <w:style w:type="character" w:styleId="WW8Num8z4">
    <w:name w:val="WW8Num8z4"/>
    <w:qFormat/>
    <w:rPr/>
  </w:style>
  <w:style w:type="character" w:styleId="WW8Num8z5">
    <w:name w:val="WW8Num8z5"/>
    <w:qFormat/>
    <w:rPr/>
  </w:style>
  <w:style w:type="character" w:styleId="WW8Num8z6">
    <w:name w:val="WW8Num8z6"/>
    <w:qFormat/>
    <w:rPr/>
  </w:style>
  <w:style w:type="character" w:styleId="WW8Num8z7">
    <w:name w:val="WW8Num8z7"/>
    <w:qFormat/>
    <w:rPr/>
  </w:style>
  <w:style w:type="character" w:styleId="WW8Num8z8">
    <w:name w:val="WW8Num8z8"/>
    <w:qFormat/>
    <w:rPr/>
  </w:style>
  <w:style w:type="character" w:styleId="WW8Num9z0">
    <w:name w:val="WW8Num9z0"/>
    <w:qFormat/>
    <w:rPr/>
  </w:style>
  <w:style w:type="character" w:styleId="WW8Num9z1">
    <w:name w:val="WW8Num9z1"/>
    <w:qFormat/>
    <w:rPr/>
  </w:style>
  <w:style w:type="character" w:styleId="WW8Num9z2">
    <w:name w:val="WW8Num9z2"/>
    <w:qFormat/>
    <w:rPr/>
  </w:style>
  <w:style w:type="character" w:styleId="WW8Num9z3">
    <w:name w:val="WW8Num9z3"/>
    <w:qFormat/>
    <w:rPr/>
  </w:style>
  <w:style w:type="character" w:styleId="WW8Num9z4">
    <w:name w:val="WW8Num9z4"/>
    <w:qFormat/>
    <w:rPr/>
  </w:style>
  <w:style w:type="character" w:styleId="WW8Num9z5">
    <w:name w:val="WW8Num9z5"/>
    <w:qFormat/>
    <w:rPr/>
  </w:style>
  <w:style w:type="character" w:styleId="WW8Num9z6">
    <w:name w:val="WW8Num9z6"/>
    <w:qFormat/>
    <w:rPr/>
  </w:style>
  <w:style w:type="character" w:styleId="WW8Num9z7">
    <w:name w:val="WW8Num9z7"/>
    <w:qFormat/>
    <w:rPr/>
  </w:style>
  <w:style w:type="character" w:styleId="WW8Num9z8">
    <w:name w:val="WW8Num9z8"/>
    <w:qFormat/>
    <w:rPr/>
  </w:style>
  <w:style w:type="character" w:styleId="WW8Num10z0">
    <w:name w:val="WW8Num10z0"/>
    <w:qFormat/>
    <w:rPr/>
  </w:style>
  <w:style w:type="character" w:styleId="WW8Num10z1">
    <w:name w:val="WW8Num10z1"/>
    <w:qFormat/>
    <w:rPr/>
  </w:style>
  <w:style w:type="character" w:styleId="WW8Num10z2">
    <w:name w:val="WW8Num10z2"/>
    <w:qFormat/>
    <w:rPr/>
  </w:style>
  <w:style w:type="character" w:styleId="WW8Num10z3">
    <w:name w:val="WW8Num10z3"/>
    <w:qFormat/>
    <w:rPr/>
  </w:style>
  <w:style w:type="character" w:styleId="WW8Num10z4">
    <w:name w:val="WW8Num10z4"/>
    <w:qFormat/>
    <w:rPr/>
  </w:style>
  <w:style w:type="character" w:styleId="WW8Num10z5">
    <w:name w:val="WW8Num10z5"/>
    <w:qFormat/>
    <w:rPr/>
  </w:style>
  <w:style w:type="character" w:styleId="WW8Num10z6">
    <w:name w:val="WW8Num10z6"/>
    <w:qFormat/>
    <w:rPr/>
  </w:style>
  <w:style w:type="character" w:styleId="WW8Num10z7">
    <w:name w:val="WW8Num10z7"/>
    <w:qFormat/>
    <w:rPr/>
  </w:style>
  <w:style w:type="character" w:styleId="WW8Num10z8">
    <w:name w:val="WW8Num10z8"/>
    <w:qFormat/>
    <w:rPr/>
  </w:style>
  <w:style w:type="character" w:styleId="WW8Num11z0">
    <w:name w:val="WW8Num11z0"/>
    <w:qFormat/>
    <w:rPr/>
  </w:style>
  <w:style w:type="character" w:styleId="WW8Num11z1">
    <w:name w:val="WW8Num11z1"/>
    <w:qFormat/>
    <w:rPr/>
  </w:style>
  <w:style w:type="character" w:styleId="WW8Num11z2">
    <w:name w:val="WW8Num11z2"/>
    <w:qFormat/>
    <w:rPr/>
  </w:style>
  <w:style w:type="character" w:styleId="WW8Num11z3">
    <w:name w:val="WW8Num11z3"/>
    <w:qFormat/>
    <w:rPr/>
  </w:style>
  <w:style w:type="character" w:styleId="WW8Num11z4">
    <w:name w:val="WW8Num11z4"/>
    <w:qFormat/>
    <w:rPr/>
  </w:style>
  <w:style w:type="character" w:styleId="WW8Num11z5">
    <w:name w:val="WW8Num11z5"/>
    <w:qFormat/>
    <w:rPr/>
  </w:style>
  <w:style w:type="character" w:styleId="WW8Num11z6">
    <w:name w:val="WW8Num11z6"/>
    <w:qFormat/>
    <w:rPr/>
  </w:style>
  <w:style w:type="character" w:styleId="WW8Num11z7">
    <w:name w:val="WW8Num11z7"/>
    <w:qFormat/>
    <w:rPr/>
  </w:style>
  <w:style w:type="character" w:styleId="WW8Num11z8">
    <w:name w:val="WW8Num11z8"/>
    <w:qFormat/>
    <w:rPr/>
  </w:style>
  <w:style w:type="character" w:styleId="WW8Num12z0">
    <w:name w:val="WW8Num12z0"/>
    <w:qFormat/>
    <w:rPr/>
  </w:style>
  <w:style w:type="character" w:styleId="WW8Num12z1">
    <w:name w:val="WW8Num12z1"/>
    <w:qFormat/>
    <w:rPr/>
  </w:style>
  <w:style w:type="character" w:styleId="WW8Num12z2">
    <w:name w:val="WW8Num12z2"/>
    <w:qFormat/>
    <w:rPr/>
  </w:style>
  <w:style w:type="character" w:styleId="WW8Num12z3">
    <w:name w:val="WW8Num12z3"/>
    <w:qFormat/>
    <w:rPr/>
  </w:style>
  <w:style w:type="character" w:styleId="WW8Num12z4">
    <w:name w:val="WW8Num12z4"/>
    <w:qFormat/>
    <w:rPr/>
  </w:style>
  <w:style w:type="character" w:styleId="WW8Num12z5">
    <w:name w:val="WW8Num12z5"/>
    <w:qFormat/>
    <w:rPr/>
  </w:style>
  <w:style w:type="character" w:styleId="WW8Num12z6">
    <w:name w:val="WW8Num12z6"/>
    <w:qFormat/>
    <w:rPr/>
  </w:style>
  <w:style w:type="character" w:styleId="WW8Num12z7">
    <w:name w:val="WW8Num12z7"/>
    <w:qFormat/>
    <w:rPr/>
  </w:style>
  <w:style w:type="character" w:styleId="WW8Num12z8">
    <w:name w:val="WW8Num12z8"/>
    <w:qFormat/>
    <w:rPr/>
  </w:style>
  <w:style w:type="character" w:styleId="WW8Num13z0">
    <w:name w:val="WW8Num13z0"/>
    <w:qFormat/>
    <w:rPr>
      <w:rFonts w:ascii="Symbol" w:hAnsi="Symbol" w:cs="OpenSymbol;Arial Unicode MS"/>
    </w:rPr>
  </w:style>
  <w:style w:type="character" w:styleId="WW8Num13z1">
    <w:name w:val="WW8Num13z1"/>
    <w:qFormat/>
    <w:rPr>
      <w:rFonts w:ascii="OpenSymbol;Arial Unicode MS" w:hAnsi="OpenSymbol;Arial Unicode MS" w:cs="OpenSymbol;Arial Unicode MS"/>
    </w:rPr>
  </w:style>
  <w:style w:type="character" w:styleId="WW8Num14z0">
    <w:name w:val="WW8Num14z0"/>
    <w:qFormat/>
    <w:rPr>
      <w:rFonts w:ascii="Times New Roman" w:hAnsi="Times New Roman" w:cs="Arial"/>
      <w:b w:val="false"/>
      <w:i w:val="false"/>
      <w:sz w:val="22"/>
      <w:u w:val="none"/>
    </w:rPr>
  </w:style>
  <w:style w:type="character" w:styleId="WW8Num14z1">
    <w:name w:val="WW8Num14z1"/>
    <w:qFormat/>
    <w:rPr/>
  </w:style>
  <w:style w:type="character" w:styleId="WW8Num14z2">
    <w:name w:val="WW8Num14z2"/>
    <w:qFormat/>
    <w:rPr/>
  </w:style>
  <w:style w:type="character" w:styleId="WW8Num14z3">
    <w:name w:val="WW8Num14z3"/>
    <w:qFormat/>
    <w:rPr/>
  </w:style>
  <w:style w:type="character" w:styleId="WW8Num14z4">
    <w:name w:val="WW8Num14z4"/>
    <w:qFormat/>
    <w:rPr/>
  </w:style>
  <w:style w:type="character" w:styleId="WW8Num14z5">
    <w:name w:val="WW8Num14z5"/>
    <w:qFormat/>
    <w:rPr/>
  </w:style>
  <w:style w:type="character" w:styleId="WW8Num14z6">
    <w:name w:val="WW8Num14z6"/>
    <w:qFormat/>
    <w:rPr/>
  </w:style>
  <w:style w:type="character" w:styleId="WW8Num14z7">
    <w:name w:val="WW8Num14z7"/>
    <w:qFormat/>
    <w:rPr/>
  </w:style>
  <w:style w:type="character" w:styleId="WW8Num14z8">
    <w:name w:val="WW8Num14z8"/>
    <w:qFormat/>
    <w:rPr/>
  </w:style>
  <w:style w:type="character" w:styleId="WW8Num15z0">
    <w:name w:val="WW8Num15z0"/>
    <w:qFormat/>
    <w:rPr>
      <w:rFonts w:ascii="Symbol" w:hAnsi="Symbol" w:cs="Symbol"/>
      <w:b w:val="false"/>
      <w:i w:val="false"/>
      <w:color w:val="00000A"/>
      <w:sz w:val="22"/>
    </w:rPr>
  </w:style>
  <w:style w:type="character" w:styleId="WW8Num15z1">
    <w:name w:val="WW8Num15z1"/>
    <w:qFormat/>
    <w:rPr/>
  </w:style>
  <w:style w:type="character" w:styleId="WW8Num15z2">
    <w:name w:val="WW8Num15z2"/>
    <w:qFormat/>
    <w:rPr/>
  </w:style>
  <w:style w:type="character" w:styleId="WW8Num15z3">
    <w:name w:val="WW8Num15z3"/>
    <w:qFormat/>
    <w:rPr/>
  </w:style>
  <w:style w:type="character" w:styleId="WW8Num15z4">
    <w:name w:val="WW8Num15z4"/>
    <w:qFormat/>
    <w:rPr/>
  </w:style>
  <w:style w:type="character" w:styleId="WW8Num15z5">
    <w:name w:val="WW8Num15z5"/>
    <w:qFormat/>
    <w:rPr/>
  </w:style>
  <w:style w:type="character" w:styleId="WW8Num15z6">
    <w:name w:val="WW8Num15z6"/>
    <w:qFormat/>
    <w:rPr/>
  </w:style>
  <w:style w:type="character" w:styleId="WW8Num15z7">
    <w:name w:val="WW8Num15z7"/>
    <w:qFormat/>
    <w:rPr/>
  </w:style>
  <w:style w:type="character" w:styleId="WW8Num15z8">
    <w:name w:val="WW8Num15z8"/>
    <w:qFormat/>
    <w:rPr/>
  </w:style>
  <w:style w:type="character" w:styleId="WW8Num16z0">
    <w:name w:val="WW8Num16z0"/>
    <w:qFormat/>
    <w:rPr>
      <w:rFonts w:ascii="Liberation Serif;Times New Roman" w:hAnsi="Liberation Serif;Times New Roman" w:cs="Liberation Serif;Times New Roman"/>
      <w:b w:val="false"/>
      <w:sz w:val="22"/>
    </w:rPr>
  </w:style>
  <w:style w:type="character" w:styleId="WW8Num16z1">
    <w:name w:val="WW8Num16z1"/>
    <w:qFormat/>
    <w:rPr/>
  </w:style>
  <w:style w:type="character" w:styleId="WW8Num16z2">
    <w:name w:val="WW8Num16z2"/>
    <w:qFormat/>
    <w:rPr/>
  </w:style>
  <w:style w:type="character" w:styleId="WW8Num16z3">
    <w:name w:val="WW8Num16z3"/>
    <w:qFormat/>
    <w:rPr/>
  </w:style>
  <w:style w:type="character" w:styleId="WW8Num16z4">
    <w:name w:val="WW8Num16z4"/>
    <w:qFormat/>
    <w:rPr/>
  </w:style>
  <w:style w:type="character" w:styleId="WW8Num16z5">
    <w:name w:val="WW8Num16z5"/>
    <w:qFormat/>
    <w:rPr/>
  </w:style>
  <w:style w:type="character" w:styleId="WW8Num16z6">
    <w:name w:val="WW8Num16z6"/>
    <w:qFormat/>
    <w:rPr/>
  </w:style>
  <w:style w:type="character" w:styleId="WW8Num16z7">
    <w:name w:val="WW8Num16z7"/>
    <w:qFormat/>
    <w:rPr/>
  </w:style>
  <w:style w:type="character" w:styleId="WW8Num16z8">
    <w:name w:val="WW8Num16z8"/>
    <w:qFormat/>
    <w:rPr/>
  </w:style>
  <w:style w:type="character" w:styleId="WW8Num17z0">
    <w:name w:val="WW8Num17z0"/>
    <w:qFormat/>
    <w:rPr>
      <w:rFonts w:ascii="Wingdings" w:hAnsi="Wingdings" w:cs="Wingdings"/>
      <w:b w:val="false"/>
      <w:sz w:val="22"/>
    </w:rPr>
  </w:style>
  <w:style w:type="character" w:styleId="WW8Num17z1">
    <w:name w:val="WW8Num17z1"/>
    <w:qFormat/>
    <w:rPr/>
  </w:style>
  <w:style w:type="character" w:styleId="WW8Num17z2">
    <w:name w:val="WW8Num17z2"/>
    <w:qFormat/>
    <w:rPr/>
  </w:style>
  <w:style w:type="character" w:styleId="WW8Num17z3">
    <w:name w:val="WW8Num17z3"/>
    <w:qFormat/>
    <w:rPr/>
  </w:style>
  <w:style w:type="character" w:styleId="WW8Num17z4">
    <w:name w:val="WW8Num17z4"/>
    <w:qFormat/>
    <w:rPr/>
  </w:style>
  <w:style w:type="character" w:styleId="WW8Num17z5">
    <w:name w:val="WW8Num17z5"/>
    <w:qFormat/>
    <w:rPr/>
  </w:style>
  <w:style w:type="character" w:styleId="WW8Num17z6">
    <w:name w:val="WW8Num17z6"/>
    <w:qFormat/>
    <w:rPr/>
  </w:style>
  <w:style w:type="character" w:styleId="WW8Num17z7">
    <w:name w:val="WW8Num17z7"/>
    <w:qFormat/>
    <w:rPr/>
  </w:style>
  <w:style w:type="character" w:styleId="WW8Num17z8">
    <w:name w:val="WW8Num17z8"/>
    <w:qFormat/>
    <w:rPr/>
  </w:style>
  <w:style w:type="character" w:styleId="WW8Num18z0">
    <w:name w:val="WW8Num18z0"/>
    <w:qFormat/>
    <w:rPr>
      <w:rFonts w:ascii="Wingdings" w:hAnsi="Wingdings" w:cs="Wingdings"/>
      <w:b w:val="false"/>
      <w:sz w:val="22"/>
    </w:rPr>
  </w:style>
  <w:style w:type="character" w:styleId="WW8Num18z1">
    <w:name w:val="WW8Num18z1"/>
    <w:qFormat/>
    <w:rPr/>
  </w:style>
  <w:style w:type="character" w:styleId="WW8Num18z2">
    <w:name w:val="WW8Num18z2"/>
    <w:qFormat/>
    <w:rPr/>
  </w:style>
  <w:style w:type="character" w:styleId="WW8Num18z3">
    <w:name w:val="WW8Num18z3"/>
    <w:qFormat/>
    <w:rPr/>
  </w:style>
  <w:style w:type="character" w:styleId="WW8Num18z4">
    <w:name w:val="WW8Num18z4"/>
    <w:qFormat/>
    <w:rPr/>
  </w:style>
  <w:style w:type="character" w:styleId="WW8Num18z5">
    <w:name w:val="WW8Num18z5"/>
    <w:qFormat/>
    <w:rPr/>
  </w:style>
  <w:style w:type="character" w:styleId="WW8Num18z6">
    <w:name w:val="WW8Num18z6"/>
    <w:qFormat/>
    <w:rPr/>
  </w:style>
  <w:style w:type="character" w:styleId="WW8Num18z7">
    <w:name w:val="WW8Num18z7"/>
    <w:qFormat/>
    <w:rPr/>
  </w:style>
  <w:style w:type="character" w:styleId="WW8Num18z8">
    <w:name w:val="WW8Num18z8"/>
    <w:qFormat/>
    <w:rPr/>
  </w:style>
  <w:style w:type="character" w:styleId="WW8Num19z0">
    <w:name w:val="WW8Num19z0"/>
    <w:qFormat/>
    <w:rPr>
      <w:rFonts w:ascii="Wingdings" w:hAnsi="Wingdings" w:cs="Wingdings"/>
      <w:b w:val="false"/>
      <w:sz w:val="22"/>
    </w:rPr>
  </w:style>
  <w:style w:type="character" w:styleId="WW8Num19z1">
    <w:name w:val="WW8Num19z1"/>
    <w:qFormat/>
    <w:rPr/>
  </w:style>
  <w:style w:type="character" w:styleId="WW8Num19z2">
    <w:name w:val="WW8Num19z2"/>
    <w:qFormat/>
    <w:rPr/>
  </w:style>
  <w:style w:type="character" w:styleId="WW8Num19z3">
    <w:name w:val="WW8Num19z3"/>
    <w:qFormat/>
    <w:rPr/>
  </w:style>
  <w:style w:type="character" w:styleId="WW8Num19z4">
    <w:name w:val="WW8Num19z4"/>
    <w:qFormat/>
    <w:rPr/>
  </w:style>
  <w:style w:type="character" w:styleId="WW8Num19z5">
    <w:name w:val="WW8Num19z5"/>
    <w:qFormat/>
    <w:rPr/>
  </w:style>
  <w:style w:type="character" w:styleId="WW8Num19z6">
    <w:name w:val="WW8Num19z6"/>
    <w:qFormat/>
    <w:rPr/>
  </w:style>
  <w:style w:type="character" w:styleId="WW8Num19z7">
    <w:name w:val="WW8Num19z7"/>
    <w:qFormat/>
    <w:rPr/>
  </w:style>
  <w:style w:type="character" w:styleId="WW8Num19z8">
    <w:name w:val="WW8Num19z8"/>
    <w:qFormat/>
    <w:rPr/>
  </w:style>
  <w:style w:type="character" w:styleId="WW8Num20z0">
    <w:name w:val="WW8Num20z0"/>
    <w:qFormat/>
    <w:rPr>
      <w:rFonts w:ascii="Wingdings" w:hAnsi="Wingdings" w:cs="Wingdings"/>
      <w:b w:val="false"/>
      <w:color w:val="000000"/>
      <w:sz w:val="22"/>
    </w:rPr>
  </w:style>
  <w:style w:type="character" w:styleId="WW8Num20z1">
    <w:name w:val="WW8Num20z1"/>
    <w:qFormat/>
    <w:rPr/>
  </w:style>
  <w:style w:type="character" w:styleId="WW8Num20z2">
    <w:name w:val="WW8Num20z2"/>
    <w:qFormat/>
    <w:rPr/>
  </w:style>
  <w:style w:type="character" w:styleId="WW8Num20z3">
    <w:name w:val="WW8Num20z3"/>
    <w:qFormat/>
    <w:rPr/>
  </w:style>
  <w:style w:type="character" w:styleId="WW8Num20z4">
    <w:name w:val="WW8Num20z4"/>
    <w:qFormat/>
    <w:rPr/>
  </w:style>
  <w:style w:type="character" w:styleId="WW8Num20z5">
    <w:name w:val="WW8Num20z5"/>
    <w:qFormat/>
    <w:rPr/>
  </w:style>
  <w:style w:type="character" w:styleId="WW8Num20z6">
    <w:name w:val="WW8Num20z6"/>
    <w:qFormat/>
    <w:rPr/>
  </w:style>
  <w:style w:type="character" w:styleId="WW8Num20z7">
    <w:name w:val="WW8Num20z7"/>
    <w:qFormat/>
    <w:rPr/>
  </w:style>
  <w:style w:type="character" w:styleId="WW8Num20z8">
    <w:name w:val="WW8Num20z8"/>
    <w:qFormat/>
    <w:rPr/>
  </w:style>
  <w:style w:type="character" w:styleId="WW8Num21z0">
    <w:name w:val="WW8Num21z0"/>
    <w:qFormat/>
    <w:rPr>
      <w:rFonts w:ascii="Symbol" w:hAnsi="Symbol" w:cs="Symbol"/>
      <w:b w:val="false"/>
      <w:sz w:val="22"/>
    </w:rPr>
  </w:style>
  <w:style w:type="character" w:styleId="WW8Num21z1">
    <w:name w:val="WW8Num21z1"/>
    <w:qFormat/>
    <w:rPr/>
  </w:style>
  <w:style w:type="character" w:styleId="WW8Num21z2">
    <w:name w:val="WW8Num21z2"/>
    <w:qFormat/>
    <w:rPr/>
  </w:style>
  <w:style w:type="character" w:styleId="WW8Num21z3">
    <w:name w:val="WW8Num21z3"/>
    <w:qFormat/>
    <w:rPr/>
  </w:style>
  <w:style w:type="character" w:styleId="WW8Num21z4">
    <w:name w:val="WW8Num21z4"/>
    <w:qFormat/>
    <w:rPr/>
  </w:style>
  <w:style w:type="character" w:styleId="WW8Num21z5">
    <w:name w:val="WW8Num21z5"/>
    <w:qFormat/>
    <w:rPr/>
  </w:style>
  <w:style w:type="character" w:styleId="WW8Num21z6">
    <w:name w:val="WW8Num21z6"/>
    <w:qFormat/>
    <w:rPr/>
  </w:style>
  <w:style w:type="character" w:styleId="WW8Num21z7">
    <w:name w:val="WW8Num21z7"/>
    <w:qFormat/>
    <w:rPr/>
  </w:style>
  <w:style w:type="character" w:styleId="WW8Num21z8">
    <w:name w:val="WW8Num21z8"/>
    <w:qFormat/>
    <w:rPr/>
  </w:style>
  <w:style w:type="character" w:styleId="WW8Num22z0">
    <w:name w:val="WW8Num22z0"/>
    <w:qFormat/>
    <w:rPr>
      <w:rFonts w:ascii="Symbol" w:hAnsi="Symbol" w:cs="Symbol"/>
      <w:b w:val="false"/>
      <w:sz w:val="22"/>
    </w:rPr>
  </w:style>
  <w:style w:type="character" w:styleId="WW8Num22z1">
    <w:name w:val="WW8Num22z1"/>
    <w:qFormat/>
    <w:rPr>
      <w:rFonts w:ascii="Symbol" w:hAnsi="Symbol" w:cs="Symbol"/>
    </w:rPr>
  </w:style>
  <w:style w:type="character" w:styleId="WW8Num23z0">
    <w:name w:val="WW8Num23z0"/>
    <w:qFormat/>
    <w:rPr>
      <w:rFonts w:ascii="Symbol" w:hAnsi="Symbol" w:cs="Symbol"/>
      <w:b w:val="false"/>
      <w:sz w:val="22"/>
    </w:rPr>
  </w:style>
  <w:style w:type="character" w:styleId="WW8Num23z1">
    <w:name w:val="WW8Num23z1"/>
    <w:qFormat/>
    <w:rPr>
      <w:rFonts w:ascii="Symbol" w:hAnsi="Symbol" w:cs="Symbol"/>
    </w:rPr>
  </w:style>
  <w:style w:type="character" w:styleId="WW8Num24z0">
    <w:name w:val="WW8Num24z0"/>
    <w:qFormat/>
    <w:rPr>
      <w:rFonts w:ascii="Wingdings" w:hAnsi="Wingdings" w:cs="Wingdings"/>
      <w:b w:val="false"/>
      <w:sz w:val="22"/>
    </w:rPr>
  </w:style>
  <w:style w:type="character" w:styleId="WW8Num24z1">
    <w:name w:val="WW8Num24z1"/>
    <w:qFormat/>
    <w:rPr/>
  </w:style>
  <w:style w:type="character" w:styleId="WW8Num24z2">
    <w:name w:val="WW8Num24z2"/>
    <w:qFormat/>
    <w:rPr/>
  </w:style>
  <w:style w:type="character" w:styleId="WW8Num24z3">
    <w:name w:val="WW8Num24z3"/>
    <w:qFormat/>
    <w:rPr/>
  </w:style>
  <w:style w:type="character" w:styleId="WW8Num24z4">
    <w:name w:val="WW8Num24z4"/>
    <w:qFormat/>
    <w:rPr/>
  </w:style>
  <w:style w:type="character" w:styleId="WW8Num24z5">
    <w:name w:val="WW8Num24z5"/>
    <w:qFormat/>
    <w:rPr/>
  </w:style>
  <w:style w:type="character" w:styleId="WW8Num24z6">
    <w:name w:val="WW8Num24z6"/>
    <w:qFormat/>
    <w:rPr/>
  </w:style>
  <w:style w:type="character" w:styleId="WW8Num24z7">
    <w:name w:val="WW8Num24z7"/>
    <w:qFormat/>
    <w:rPr/>
  </w:style>
  <w:style w:type="character" w:styleId="WW8Num24z8">
    <w:name w:val="WW8Num24z8"/>
    <w:qFormat/>
    <w:rPr/>
  </w:style>
  <w:style w:type="character" w:styleId="WW8Num25z0">
    <w:name w:val="WW8Num25z0"/>
    <w:qFormat/>
    <w:rPr>
      <w:rFonts w:ascii="Symbol" w:hAnsi="Symbol" w:cs="Symbol"/>
      <w:b w:val="false"/>
      <w:color w:val="00000A"/>
      <w:sz w:val="22"/>
    </w:rPr>
  </w:style>
  <w:style w:type="character" w:styleId="WW8Num25z1">
    <w:name w:val="WW8Num25z1"/>
    <w:qFormat/>
    <w:rPr/>
  </w:style>
  <w:style w:type="character" w:styleId="WW8Num25z2">
    <w:name w:val="WW8Num25z2"/>
    <w:qFormat/>
    <w:rPr/>
  </w:style>
  <w:style w:type="character" w:styleId="WW8Num25z3">
    <w:name w:val="WW8Num25z3"/>
    <w:qFormat/>
    <w:rPr/>
  </w:style>
  <w:style w:type="character" w:styleId="WW8Num25z4">
    <w:name w:val="WW8Num25z4"/>
    <w:qFormat/>
    <w:rPr/>
  </w:style>
  <w:style w:type="character" w:styleId="WW8Num25z5">
    <w:name w:val="WW8Num25z5"/>
    <w:qFormat/>
    <w:rPr/>
  </w:style>
  <w:style w:type="character" w:styleId="WW8Num25z6">
    <w:name w:val="WW8Num25z6"/>
    <w:qFormat/>
    <w:rPr/>
  </w:style>
  <w:style w:type="character" w:styleId="WW8Num25z7">
    <w:name w:val="WW8Num25z7"/>
    <w:qFormat/>
    <w:rPr/>
  </w:style>
  <w:style w:type="character" w:styleId="WW8Num25z8">
    <w:name w:val="WW8Num25z8"/>
    <w:qFormat/>
    <w:rPr/>
  </w:style>
  <w:style w:type="character" w:styleId="WW8Num26z0">
    <w:name w:val="WW8Num26z0"/>
    <w:qFormat/>
    <w:rPr>
      <w:rFonts w:ascii="Symbol" w:hAnsi="Symbol" w:cs="Symbol"/>
      <w:b/>
      <w:sz w:val="22"/>
    </w:rPr>
  </w:style>
  <w:style w:type="character" w:styleId="WW8Num26z1">
    <w:name w:val="WW8Num26z1"/>
    <w:qFormat/>
    <w:rPr>
      <w:u w:val="none"/>
    </w:rPr>
  </w:style>
  <w:style w:type="character" w:styleId="WW8Num27z0">
    <w:name w:val="WW8Num27z0"/>
    <w:qFormat/>
    <w:rPr>
      <w:rFonts w:ascii="Courier New" w:hAnsi="Courier New" w:cs="Courier New"/>
    </w:rPr>
  </w:style>
  <w:style w:type="character" w:styleId="WW8Num28z0">
    <w:name w:val="WW8Num28z0"/>
    <w:qFormat/>
    <w:rPr>
      <w:rFonts w:ascii="Symbol" w:hAnsi="Symbol" w:cs="Symbol"/>
    </w:rPr>
  </w:style>
  <w:style w:type="character" w:styleId="WW8Num29z0">
    <w:name w:val="WW8Num29z0"/>
    <w:qFormat/>
    <w:rPr>
      <w:rFonts w:ascii="Courier New" w:hAnsi="Courier New" w:cs="Courier New"/>
      <w:sz w:val="16"/>
      <w:szCs w:val="16"/>
    </w:rPr>
  </w:style>
  <w:style w:type="character" w:styleId="WW8Num30z0">
    <w:name w:val="WW8Num30z0"/>
    <w:qFormat/>
    <w:rPr>
      <w:rFonts w:ascii="Symbol" w:hAnsi="Symbol" w:cs="Symbol"/>
    </w:rPr>
  </w:style>
  <w:style w:type="character" w:styleId="WW8Num31z0">
    <w:name w:val="WW8Num31z0"/>
    <w:qFormat/>
    <w:rPr>
      <w:rFonts w:ascii="Courier New" w:hAnsi="Courier New" w:cs="Courier New"/>
    </w:rPr>
  </w:style>
  <w:style w:type="character" w:styleId="WW8Num32z0">
    <w:name w:val="WW8Num32z0"/>
    <w:qFormat/>
    <w:rPr>
      <w:rFonts w:ascii="Symbol" w:hAnsi="Symbol" w:cs="OpenSymbol;Arial Unicode MS"/>
    </w:rPr>
  </w:style>
  <w:style w:type="character" w:styleId="WW8Num32z1">
    <w:name w:val="WW8Num32z1"/>
    <w:qFormat/>
    <w:rPr>
      <w:rFonts w:ascii="OpenSymbol;Arial Unicode MS" w:hAnsi="OpenSymbol;Arial Unicode MS" w:cs="OpenSymbol;Arial Unicode MS"/>
    </w:rPr>
  </w:style>
  <w:style w:type="character" w:styleId="WW8Num33z0">
    <w:name w:val="WW8Num33z0"/>
    <w:qFormat/>
    <w:rPr>
      <w:rFonts w:ascii="Symbol" w:hAnsi="Symbol" w:cs="OpenSymbol;Arial Unicode MS"/>
    </w:rPr>
  </w:style>
  <w:style w:type="character" w:styleId="WW8Num33z1">
    <w:name w:val="WW8Num33z1"/>
    <w:qFormat/>
    <w:rPr>
      <w:rFonts w:ascii="OpenSymbol;Arial Unicode MS" w:hAnsi="OpenSymbol;Arial Unicode MS" w:cs="OpenSymbol;Arial Unicode MS"/>
    </w:rPr>
  </w:style>
  <w:style w:type="character" w:styleId="WW8Num34z0">
    <w:name w:val="WW8Num34z0"/>
    <w:qFormat/>
    <w:rPr>
      <w:rFonts w:ascii="Symbol" w:hAnsi="Symbol" w:cs="OpenSymbol;Arial Unicode MS"/>
    </w:rPr>
  </w:style>
  <w:style w:type="character" w:styleId="WW8Num34z1">
    <w:name w:val="WW8Num34z1"/>
    <w:qFormat/>
    <w:rPr>
      <w:rFonts w:ascii="OpenSymbol;Arial Unicode MS" w:hAnsi="OpenSymbol;Arial Unicode MS" w:cs="OpenSymbol;Arial Unicode MS"/>
    </w:rPr>
  </w:style>
  <w:style w:type="character" w:styleId="WW8Num35z0">
    <w:name w:val="WW8Num35z0"/>
    <w:qFormat/>
    <w:rPr>
      <w:rFonts w:ascii="Symbol" w:hAnsi="Symbol" w:cs="OpenSymbol;Arial Unicode MS"/>
    </w:rPr>
  </w:style>
  <w:style w:type="character" w:styleId="WW8Num35z1">
    <w:name w:val="WW8Num35z1"/>
    <w:qFormat/>
    <w:rPr>
      <w:rFonts w:ascii="OpenSymbol;Arial Unicode MS" w:hAnsi="OpenSymbol;Arial Unicode MS" w:cs="OpenSymbol;Arial Unicode MS"/>
    </w:rPr>
  </w:style>
  <w:style w:type="character" w:styleId="WW8Num36z0">
    <w:name w:val="WW8Num36z0"/>
    <w:qFormat/>
    <w:rPr>
      <w:rFonts w:ascii="Symbol" w:hAnsi="Symbol" w:cs="OpenSymbol;Arial Unicode MS"/>
    </w:rPr>
  </w:style>
  <w:style w:type="character" w:styleId="WW8Num36z1">
    <w:name w:val="WW8Num36z1"/>
    <w:qFormat/>
    <w:rPr>
      <w:rFonts w:ascii="OpenSymbol;Arial Unicode MS" w:hAnsi="OpenSymbol;Arial Unicode MS" w:cs="OpenSymbol;Arial Unicode MS"/>
    </w:rPr>
  </w:style>
  <w:style w:type="character" w:styleId="WW8Num37z0">
    <w:name w:val="WW8Num37z0"/>
    <w:qFormat/>
    <w:rPr>
      <w:rFonts w:ascii="Symbol" w:hAnsi="Symbol" w:cs="OpenSymbol;Arial Unicode MS"/>
    </w:rPr>
  </w:style>
  <w:style w:type="character" w:styleId="WW8Num37z1">
    <w:name w:val="WW8Num37z1"/>
    <w:qFormat/>
    <w:rPr>
      <w:rFonts w:ascii="OpenSymbol;Arial Unicode MS" w:hAnsi="OpenSymbol;Arial Unicode MS" w:cs="OpenSymbol;Arial Unicode MS"/>
    </w:rPr>
  </w:style>
  <w:style w:type="character" w:styleId="WW8Num38z0">
    <w:name w:val="WW8Num38z0"/>
    <w:qFormat/>
    <w:rPr>
      <w:rFonts w:ascii="Symbol" w:hAnsi="Symbol" w:cs="OpenSymbol;Arial Unicode MS"/>
    </w:rPr>
  </w:style>
  <w:style w:type="character" w:styleId="WW8Num39z0">
    <w:name w:val="WW8Num39z0"/>
    <w:qFormat/>
    <w:rPr>
      <w:rFonts w:ascii="Symbol" w:hAnsi="Symbol" w:cs="OpenSymbol;Arial Unicode MS"/>
    </w:rPr>
  </w:style>
  <w:style w:type="character" w:styleId="WW8Num40z0">
    <w:name w:val="WW8Num40z0"/>
    <w:qFormat/>
    <w:rPr>
      <w:rFonts w:ascii="Symbol" w:hAnsi="Symbol" w:cs="OpenSymbol;Arial Unicode MS"/>
    </w:rPr>
  </w:style>
  <w:style w:type="character" w:styleId="WW8Num41z0">
    <w:name w:val="WW8Num41z0"/>
    <w:qFormat/>
    <w:rPr>
      <w:rFonts w:ascii="Symbol" w:hAnsi="Symbol" w:cs="OpenSymbol;Arial Unicode MS"/>
    </w:rPr>
  </w:style>
  <w:style w:type="character" w:styleId="Carpredefinitoparagrafo">
    <w:name w:val="Car. predefinito paragrafo"/>
    <w:qFormat/>
    <w:rPr/>
  </w:style>
  <w:style w:type="character" w:styleId="WW8Num13z2">
    <w:name w:val="WW8Num13z2"/>
    <w:qFormat/>
    <w:rPr/>
  </w:style>
  <w:style w:type="character" w:styleId="WW8Num13z3">
    <w:name w:val="WW8Num13z3"/>
    <w:qFormat/>
    <w:rPr/>
  </w:style>
  <w:style w:type="character" w:styleId="WW8Num13z4">
    <w:name w:val="WW8Num13z4"/>
    <w:qFormat/>
    <w:rPr/>
  </w:style>
  <w:style w:type="character" w:styleId="WW8Num13z5">
    <w:name w:val="WW8Num13z5"/>
    <w:qFormat/>
    <w:rPr/>
  </w:style>
  <w:style w:type="character" w:styleId="WW8Num13z6">
    <w:name w:val="WW8Num13z6"/>
    <w:qFormat/>
    <w:rPr/>
  </w:style>
  <w:style w:type="character" w:styleId="WW8Num13z7">
    <w:name w:val="WW8Num13z7"/>
    <w:qFormat/>
    <w:rPr/>
  </w:style>
  <w:style w:type="character" w:styleId="WW8Num13z8">
    <w:name w:val="WW8Num13z8"/>
    <w:qFormat/>
    <w:rPr/>
  </w:style>
  <w:style w:type="character" w:styleId="WW8Num23z2">
    <w:name w:val="WW8Num23z2"/>
    <w:qFormat/>
    <w:rPr/>
  </w:style>
  <w:style w:type="character" w:styleId="WW8Num23z3">
    <w:name w:val="WW8Num23z3"/>
    <w:qFormat/>
    <w:rPr/>
  </w:style>
  <w:style w:type="character" w:styleId="WW8Num23z4">
    <w:name w:val="WW8Num23z4"/>
    <w:qFormat/>
    <w:rPr/>
  </w:style>
  <w:style w:type="character" w:styleId="WW8Num23z5">
    <w:name w:val="WW8Num23z5"/>
    <w:qFormat/>
    <w:rPr/>
  </w:style>
  <w:style w:type="character" w:styleId="WW8Num23z6">
    <w:name w:val="WW8Num23z6"/>
    <w:qFormat/>
    <w:rPr/>
  </w:style>
  <w:style w:type="character" w:styleId="WW8Num23z7">
    <w:name w:val="WW8Num23z7"/>
    <w:qFormat/>
    <w:rPr/>
  </w:style>
  <w:style w:type="character" w:styleId="WW8Num23z8">
    <w:name w:val="WW8Num23z8"/>
    <w:qFormat/>
    <w:rPr/>
  </w:style>
  <w:style w:type="character" w:styleId="WW8Num31z1">
    <w:name w:val="WW8Num31z1"/>
    <w:qFormat/>
    <w:rPr>
      <w:rFonts w:ascii="OpenSymbol;Arial Unicode MS" w:hAnsi="OpenSymbol;Arial Unicode MS" w:cs="OpenSymbol;Arial Unicode MS"/>
    </w:rPr>
  </w:style>
  <w:style w:type="character" w:styleId="WW8Num26z2">
    <w:name w:val="WW8Num26z2"/>
    <w:qFormat/>
    <w:rPr/>
  </w:style>
  <w:style w:type="character" w:styleId="WW8Num26z3">
    <w:name w:val="WW8Num26z3"/>
    <w:qFormat/>
    <w:rPr/>
  </w:style>
  <w:style w:type="character" w:styleId="WW8Num26z4">
    <w:name w:val="WW8Num26z4"/>
    <w:qFormat/>
    <w:rPr/>
  </w:style>
  <w:style w:type="character" w:styleId="WW8Num26z5">
    <w:name w:val="WW8Num26z5"/>
    <w:qFormat/>
    <w:rPr/>
  </w:style>
  <w:style w:type="character" w:styleId="WW8Num26z6">
    <w:name w:val="WW8Num26z6"/>
    <w:qFormat/>
    <w:rPr/>
  </w:style>
  <w:style w:type="character" w:styleId="WW8Num26z7">
    <w:name w:val="WW8Num26z7"/>
    <w:qFormat/>
    <w:rPr/>
  </w:style>
  <w:style w:type="character" w:styleId="WW8Num26z8">
    <w:name w:val="WW8Num26z8"/>
    <w:qFormat/>
    <w:rPr/>
  </w:style>
  <w:style w:type="character" w:styleId="WW8Num27z1">
    <w:name w:val="WW8Num27z1"/>
    <w:qFormat/>
    <w:rPr>
      <w:u w:val="none"/>
    </w:rPr>
  </w:style>
  <w:style w:type="character" w:styleId="WW8Num38z1">
    <w:name w:val="WW8Num38z1"/>
    <w:qFormat/>
    <w:rPr>
      <w:rFonts w:ascii="OpenSymbol;Arial Unicode MS" w:hAnsi="OpenSymbol;Arial Unicode MS" w:cs="OpenSymbol;Arial Unicode MS"/>
    </w:rPr>
  </w:style>
  <w:style w:type="character" w:styleId="WW8Num39z1">
    <w:name w:val="WW8Num39z1"/>
    <w:qFormat/>
    <w:rPr>
      <w:rFonts w:ascii="OpenSymbol;Arial Unicode MS" w:hAnsi="OpenSymbol;Arial Unicode MS" w:cs="OpenSymbol;Arial Unicode MS"/>
    </w:rPr>
  </w:style>
  <w:style w:type="character" w:styleId="DefaultParagraphFont">
    <w:name w:val="Default Paragraph Font"/>
    <w:qFormat/>
    <w:rPr/>
  </w:style>
  <w:style w:type="character" w:styleId="Hyperlink">
    <w:name w:val="Hyperlink"/>
    <w:qFormat/>
    <w:rPr>
      <w:color w:val="000080"/>
      <w:u w:val="single"/>
    </w:rPr>
  </w:style>
  <w:style w:type="character" w:styleId="FootnoteCharacters">
    <w:name w:val="Footnote Characters"/>
    <w:qFormat/>
    <w:rPr/>
  </w:style>
  <w:style w:type="character" w:styleId="EndnoteCharacters">
    <w:name w:val="Endnote Characters"/>
    <w:qFormat/>
    <w:rPr/>
  </w:style>
  <w:style w:type="character" w:styleId="Linenumber">
    <w:name w:val="line number"/>
    <w:qFormat/>
    <w:rPr/>
  </w:style>
  <w:style w:type="character" w:styleId="Caratteredinumerazione">
    <w:name w:val="Carattere di numerazione"/>
    <w:qFormat/>
    <w:rPr>
      <w:b/>
      <w:bCs/>
    </w:rPr>
  </w:style>
  <w:style w:type="character" w:styleId="TestofumettoCarattere">
    <w:name w:val="Testo fumetto Carattere"/>
    <w:basedOn w:val="DefaultParagraphFont"/>
    <w:qFormat/>
    <w:rPr/>
  </w:style>
  <w:style w:type="character" w:styleId="PidipaginaCarattere">
    <w:name w:val="Piè di pagina Carattere"/>
    <w:basedOn w:val="DefaultParagraphFont"/>
    <w:qFormat/>
    <w:rPr/>
  </w:style>
  <w:style w:type="character" w:styleId="CollegamentoInternet">
    <w:name w:val="Collegamento Internet"/>
    <w:rPr>
      <w:color w:val="0000FF"/>
      <w:u w:val="single"/>
    </w:rPr>
  </w:style>
  <w:style w:type="character" w:styleId="IntestazioneCarattere">
    <w:name w:val="Intestazione Carattere"/>
    <w:basedOn w:val="DefaultParagraphFont"/>
    <w:qFormat/>
    <w:rPr/>
  </w:style>
  <w:style w:type="character" w:styleId="PreformattatoHTMLCarattere">
    <w:name w:val="Preformattato HTML Carattere"/>
    <w:qFormat/>
    <w:rPr>
      <w:rFonts w:ascii="Courier New" w:hAnsi="Courier New" w:cs="Courier New"/>
    </w:rPr>
  </w:style>
  <w:style w:type="character" w:styleId="St">
    <w:name w:val="st"/>
    <w:basedOn w:val="DefaultParagraphFont"/>
    <w:qFormat/>
    <w:rPr/>
  </w:style>
  <w:style w:type="character" w:styleId="Enfasi">
    <w:name w:val="Enfasi"/>
    <w:qFormat/>
    <w:rPr>
      <w:i/>
      <w:iCs/>
    </w:rPr>
  </w:style>
  <w:style w:type="character" w:styleId="Titolo1Carattere">
    <w:name w:val="Titolo 1 Carattere"/>
    <w:qFormat/>
    <w:rPr>
      <w:b/>
      <w:sz w:val="24"/>
      <w:szCs w:val="24"/>
    </w:rPr>
  </w:style>
  <w:style w:type="character" w:styleId="Dirsegtext">
    <w:name w:val="dirsegtext"/>
    <w:basedOn w:val="DefaultParagraphFont"/>
    <w:qFormat/>
    <w:rPr/>
  </w:style>
  <w:style w:type="character" w:styleId="Num">
    <w:name w:val="num"/>
    <w:basedOn w:val="DefaultParagraphFont"/>
    <w:qFormat/>
    <w:rPr/>
  </w:style>
  <w:style w:type="character" w:styleId="Enfasiforte">
    <w:name w:val="Enfasi forte"/>
    <w:qFormat/>
    <w:rPr>
      <w:b/>
      <w:bCs/>
    </w:rPr>
  </w:style>
  <w:style w:type="character" w:styleId="Punti">
    <w:name w:val="Punti"/>
    <w:qFormat/>
    <w:rPr>
      <w:rFonts w:ascii="OpenSymbol;Arial Unicode MS" w:hAnsi="OpenSymbol;Arial Unicode MS" w:eastAsia="OpenSymbol;Arial Unicode MS" w:cs="OpenSymbol;Arial Unicode MS"/>
    </w:rPr>
  </w:style>
  <w:style w:type="character" w:styleId="WW8Num42z0">
    <w:name w:val="WW8Num42z0"/>
    <w:qFormat/>
    <w:rPr>
      <w:rFonts w:ascii="Arial" w:hAnsi="Arial" w:cs="Arial"/>
      <w:b w:val="false"/>
      <w:i w:val="false"/>
      <w:sz w:val="20"/>
      <w:u w:val="none"/>
    </w:rPr>
  </w:style>
  <w:style w:type="character" w:styleId="Carpredefinitoparagrafo1">
    <w:name w:val="Car. predefinito paragrafo1"/>
    <w:qFormat/>
    <w:rPr/>
  </w:style>
  <w:style w:type="character" w:styleId="Caratterenotaapidipagina">
    <w:name w:val="Carattere nota a piè di pagina"/>
    <w:qFormat/>
    <w:rPr>
      <w:vertAlign w:val="superscript"/>
    </w:rPr>
  </w:style>
  <w:style w:type="character" w:styleId="Caratterinotaapidipagina">
    <w:name w:val="Caratteri nota a piè di pagina"/>
    <w:qFormat/>
    <w:rPr>
      <w:vertAlign w:val="superscript"/>
    </w:rPr>
  </w:style>
  <w:style w:type="character" w:styleId="WW8Num112z0">
    <w:name w:val="WW8Num112z0"/>
    <w:qFormat/>
    <w:rPr>
      <w:rFonts w:ascii="Liberation Serif;Times New Roman" w:hAnsi="Liberation Serif;Times New Roman" w:cs="Liberation Serif;Times New Roman"/>
    </w:rPr>
  </w:style>
  <w:style w:type="character" w:styleId="WW8Num78z0">
    <w:name w:val="WW8Num78z0"/>
    <w:qFormat/>
    <w:rPr>
      <w:rFonts w:ascii="Wingdings" w:hAnsi="Wingdings" w:cs="Wingdings"/>
      <w:sz w:val="16"/>
    </w:rPr>
  </w:style>
  <w:style w:type="character" w:styleId="Caratterinotadichiusura">
    <w:name w:val="Caratteri nota di chiusura"/>
    <w:qFormat/>
    <w:rPr>
      <w:vertAlign w:val="superscript"/>
    </w:rPr>
  </w:style>
  <w:style w:type="character" w:styleId="Caratterenotadichiusura">
    <w:name w:val="Carattere nota di chiusura"/>
    <w:qFormat/>
    <w:rPr/>
  </w:style>
  <w:style w:type="character" w:styleId="WW8Num85z0">
    <w:name w:val="WW8Num85z0"/>
    <w:qFormat/>
    <w:rPr/>
  </w:style>
  <w:style w:type="character" w:styleId="WW8Num67z0">
    <w:name w:val="WW8Num67z0"/>
    <w:qFormat/>
    <w:rPr>
      <w:rFonts w:ascii="Wingdings" w:hAnsi="Wingdings" w:cs="Wingdings"/>
      <w:sz w:val="16"/>
    </w:rPr>
  </w:style>
  <w:style w:type="character" w:styleId="WW8Num82z0">
    <w:name w:val="WW8Num82z0"/>
    <w:qFormat/>
    <w:rPr>
      <w:rFonts w:ascii="Wingdings" w:hAnsi="Wingdings" w:cs="Wingdings"/>
      <w:color w:val="000000"/>
      <w:sz w:val="16"/>
    </w:rPr>
  </w:style>
  <w:style w:type="character" w:styleId="WW8Num68z0">
    <w:name w:val="WW8Num68z0"/>
    <w:qFormat/>
    <w:rPr>
      <w:rFonts w:ascii="Century Gothic" w:hAnsi="Century Gothic" w:cs="Arial"/>
      <w:b/>
      <w:smallCaps/>
    </w:rPr>
  </w:style>
  <w:style w:type="character" w:styleId="WW8Num89z0">
    <w:name w:val="WW8Num89z0"/>
    <w:qFormat/>
    <w:rPr>
      <w:rFonts w:ascii="Liberation Serif;Times New Roman" w:hAnsi="Liberation Serif;Times New Roman" w:cs="Arial"/>
      <w:color w:val="000000"/>
    </w:rPr>
  </w:style>
  <w:style w:type="character" w:styleId="WW8Num83z0">
    <w:name w:val="WW8Num83z0"/>
    <w:qFormat/>
    <w:rPr>
      <w:rFonts w:ascii="Wingdings" w:hAnsi="Wingdings" w:cs="Wingdings"/>
      <w:sz w:val="16"/>
    </w:rPr>
  </w:style>
  <w:style w:type="character" w:styleId="WW8Num117z0">
    <w:name w:val="WW8Num117z0"/>
    <w:qFormat/>
    <w:rPr>
      <w:rFonts w:ascii="Liberation Serif;Times New Roman" w:hAnsi="Liberation Serif;Times New Roman" w:cs="Liberation Serif;Times New Roman"/>
    </w:rPr>
  </w:style>
  <w:style w:type="character" w:styleId="WW8Num52z0">
    <w:name w:val="WW8Num52z0"/>
    <w:qFormat/>
    <w:rPr>
      <w:rFonts w:ascii="Times New Roman" w:hAnsi="Times New Roman" w:cs="Times New Roman"/>
      <w:sz w:val="19"/>
    </w:rPr>
  </w:style>
  <w:style w:type="character" w:styleId="WW8Num106z0">
    <w:name w:val="WW8Num106z0"/>
    <w:qFormat/>
    <w:rPr>
      <w:rFonts w:ascii="Wingdings" w:hAnsi="Wingdings" w:cs="Wingdings"/>
      <w:sz w:val="16"/>
    </w:rPr>
  </w:style>
  <w:style w:type="character" w:styleId="WW8Num49z0">
    <w:name w:val="WW8Num49z0"/>
    <w:qFormat/>
    <w:rPr>
      <w:rFonts w:ascii="Symbol" w:hAnsi="Symbol" w:cs="Symbol"/>
    </w:rPr>
  </w:style>
  <w:style w:type="character" w:styleId="WW8Num79z0">
    <w:name w:val="WW8Num79z0"/>
    <w:qFormat/>
    <w:rPr>
      <w:rFonts w:ascii="Symbol" w:hAnsi="Symbol" w:cs="Symbol"/>
      <w:color w:val="00000A"/>
    </w:rPr>
  </w:style>
  <w:style w:type="character" w:styleId="WW8Num54z0">
    <w:name w:val="WW8Num54z0"/>
    <w:qFormat/>
    <w:rPr>
      <w:rFonts w:ascii="Symbol" w:hAnsi="Symbol" w:eastAsia="Symbol" w:cs="Symbol"/>
      <w:sz w:val="18"/>
      <w:szCs w:val="18"/>
      <w:lang w:val="it-IT"/>
    </w:rPr>
  </w:style>
  <w:style w:type="character" w:styleId="WW8Num43z0">
    <w:name w:val="WW8Num43z0"/>
    <w:qFormat/>
    <w:rPr>
      <w:rFonts w:ascii="Courier New" w:hAnsi="Courier New" w:eastAsia="Symbol" w:cs="Courier New"/>
      <w:sz w:val="20"/>
      <w:szCs w:val="20"/>
    </w:rPr>
  </w:style>
  <w:style w:type="character" w:styleId="WW8Num99z0">
    <w:name w:val="WW8Num99z0"/>
    <w:qFormat/>
    <w:rPr>
      <w:rFonts w:ascii="Symbol" w:hAnsi="Symbol" w:eastAsia="Symbol" w:cs="Symbol"/>
      <w:sz w:val="18"/>
      <w:szCs w:val="18"/>
    </w:rPr>
  </w:style>
  <w:style w:type="character" w:styleId="WW8Num61z0">
    <w:name w:val="WW8Num61z0"/>
    <w:qFormat/>
    <w:rPr>
      <w:rFonts w:ascii="Symbol" w:hAnsi="Symbol" w:cs="Symbol"/>
    </w:rPr>
  </w:style>
  <w:style w:type="character" w:styleId="WW8Num120z0">
    <w:name w:val="WW8Num120z0"/>
    <w:qFormat/>
    <w:rPr/>
  </w:style>
  <w:style w:type="character" w:styleId="WW8Num120z1">
    <w:name w:val="WW8Num120z1"/>
    <w:qFormat/>
    <w:rPr/>
  </w:style>
  <w:style w:type="character" w:styleId="WW8Num120z2">
    <w:name w:val="WW8Num120z2"/>
    <w:qFormat/>
    <w:rPr/>
  </w:style>
  <w:style w:type="character" w:styleId="WW8Num120z3">
    <w:name w:val="WW8Num120z3"/>
    <w:qFormat/>
    <w:rPr/>
  </w:style>
  <w:style w:type="character" w:styleId="WW8Num120z4">
    <w:name w:val="WW8Num120z4"/>
    <w:qFormat/>
    <w:rPr/>
  </w:style>
  <w:style w:type="character" w:styleId="WW8Num120z5">
    <w:name w:val="WW8Num120z5"/>
    <w:qFormat/>
    <w:rPr/>
  </w:style>
  <w:style w:type="character" w:styleId="WW8Num120z6">
    <w:name w:val="WW8Num120z6"/>
    <w:qFormat/>
    <w:rPr/>
  </w:style>
  <w:style w:type="character" w:styleId="WW8Num120z7">
    <w:name w:val="WW8Num120z7"/>
    <w:qFormat/>
    <w:rPr/>
  </w:style>
  <w:style w:type="character" w:styleId="WW8Num120z8">
    <w:name w:val="WW8Num120z8"/>
    <w:qFormat/>
    <w:rPr/>
  </w:style>
  <w:style w:type="character" w:styleId="WW8Num93z0">
    <w:name w:val="WW8Num93z0"/>
    <w:qFormat/>
    <w:rPr>
      <w:rFonts w:ascii="Symbol" w:hAnsi="Symbol" w:cs="Symbol"/>
    </w:rPr>
  </w:style>
  <w:style w:type="character" w:styleId="WW8Num62z0">
    <w:name w:val="WW8Num62z0"/>
    <w:qFormat/>
    <w:rPr>
      <w:rFonts w:ascii="Symbol" w:hAnsi="Symbol" w:cs="Symbol"/>
    </w:rPr>
  </w:style>
  <w:style w:type="character" w:styleId="WW8Num87z0">
    <w:name w:val="WW8Num87z0"/>
    <w:qFormat/>
    <w:rPr>
      <w:rFonts w:ascii="Symbol" w:hAnsi="Symbol" w:cs="Symbol"/>
    </w:rPr>
  </w:style>
  <w:style w:type="character" w:styleId="WW8Num97z0">
    <w:name w:val="WW8Num97z0"/>
    <w:qFormat/>
    <w:rPr>
      <w:rFonts w:ascii="Symbol" w:hAnsi="Symbol" w:cs="Symbol"/>
    </w:rPr>
  </w:style>
  <w:style w:type="character" w:styleId="WW8Num58z0">
    <w:name w:val="WW8Num58z0"/>
    <w:qFormat/>
    <w:rPr>
      <w:rFonts w:ascii="Symbol" w:hAnsi="Symbol" w:cs="Symbol"/>
    </w:rPr>
  </w:style>
  <w:style w:type="character" w:styleId="WW8Num75z0">
    <w:name w:val="WW8Num75z0"/>
    <w:qFormat/>
    <w:rPr>
      <w:rFonts w:ascii="Symbol" w:hAnsi="Symbol" w:cs="Symbol"/>
    </w:rPr>
  </w:style>
  <w:style w:type="character" w:styleId="WW8Num50z0">
    <w:name w:val="WW8Num50z0"/>
    <w:qFormat/>
    <w:rPr>
      <w:rFonts w:ascii="Symbol" w:hAnsi="Symbol" w:cs="Symbol"/>
    </w:rPr>
  </w:style>
  <w:style w:type="character" w:styleId="WW8Num118z0">
    <w:name w:val="WW8Num118z0"/>
    <w:qFormat/>
    <w:rPr>
      <w:rFonts w:ascii="Symbol" w:hAnsi="Symbol" w:cs="Symbol"/>
    </w:rPr>
  </w:style>
  <w:style w:type="character" w:styleId="WW8Num71z0">
    <w:name w:val="WW8Num71z0"/>
    <w:qFormat/>
    <w:rPr>
      <w:rFonts w:ascii="Symbol" w:hAnsi="Symbol" w:cs="Symbol"/>
    </w:rPr>
  </w:style>
  <w:style w:type="character" w:styleId="WW8Num46z0">
    <w:name w:val="WW8Num46z0"/>
    <w:qFormat/>
    <w:rPr>
      <w:rFonts w:ascii="Symbol" w:hAnsi="Symbol" w:cs="Symbol"/>
    </w:rPr>
  </w:style>
  <w:style w:type="character" w:styleId="WW8Num90z0">
    <w:name w:val="WW8Num90z0"/>
    <w:qFormat/>
    <w:rPr>
      <w:rFonts w:ascii="Symbol" w:hAnsi="Symbol" w:cs="Symbol"/>
    </w:rPr>
  </w:style>
  <w:style w:type="character" w:styleId="WW8Num77z0">
    <w:name w:val="WW8Num77z0"/>
    <w:qFormat/>
    <w:rPr>
      <w:rFonts w:ascii="Symbol" w:hAnsi="Symbol" w:cs="Symbol"/>
    </w:rPr>
  </w:style>
  <w:style w:type="character" w:styleId="WW8Num73z0">
    <w:name w:val="WW8Num73z0"/>
    <w:qFormat/>
    <w:rPr>
      <w:rFonts w:ascii="Symbol" w:hAnsi="Symbol" w:cs="Symbol"/>
    </w:rPr>
  </w:style>
  <w:style w:type="character" w:styleId="WW8Num74z0">
    <w:name w:val="WW8Num74z0"/>
    <w:qFormat/>
    <w:rPr>
      <w:rFonts w:ascii="Symbol" w:hAnsi="Symbol" w:cs="Symbol"/>
    </w:rPr>
  </w:style>
  <w:style w:type="character" w:styleId="WWCaratterinotaapidipagina">
    <w:name w:val="WW-Caratteri nota a piè di pagina"/>
    <w:qFormat/>
    <w:rPr/>
  </w:style>
  <w:style w:type="character" w:styleId="WWCaratterinotadichiusura">
    <w:name w:val="WW-Caratteri nota di chiusura"/>
    <w:qFormat/>
    <w:rPr/>
  </w:style>
  <w:style w:type="character" w:styleId="Content">
    <w:name w:val="content"/>
    <w:basedOn w:val="Carpredefinitoparagrafo1"/>
    <w:qFormat/>
    <w:rPr/>
  </w:style>
  <w:style w:type="character" w:styleId="WW8Num29z2">
    <w:name w:val="WW8Num29z2"/>
    <w:qFormat/>
    <w:rPr>
      <w:rFonts w:ascii="Wingdings" w:hAnsi="Wingdings" w:cs="Wingdings"/>
    </w:rPr>
  </w:style>
  <w:style w:type="character" w:styleId="WW8Num29z3">
    <w:name w:val="WW8Num29z3"/>
    <w:qFormat/>
    <w:rPr>
      <w:rFonts w:ascii="Symbol" w:hAnsi="Symbol" w:cs="Symbol"/>
    </w:rPr>
  </w:style>
  <w:style w:type="character" w:styleId="Numerodipagina">
    <w:name w:val="Numero di pagina"/>
    <w:basedOn w:val="Carpredefinitoparagrafo1"/>
    <w:rPr/>
  </w:style>
  <w:style w:type="character" w:styleId="Caratteridinumerazione">
    <w:name w:val="Caratteri di numerazione"/>
    <w:qFormat/>
    <w:rPr/>
  </w:style>
  <w:style w:type="character" w:styleId="Rimandonotaapidipagina">
    <w:name w:val="Rimando nota a piè di pagina"/>
    <w:qFormat/>
    <w:rPr>
      <w:vertAlign w:val="superscript"/>
    </w:rPr>
  </w:style>
  <w:style w:type="character" w:styleId="Rimandonotadichiusura">
    <w:name w:val="Rimando nota di chiusura"/>
    <w:qFormat/>
    <w:rPr>
      <w:vertAlign w:val="superscript"/>
    </w:rPr>
  </w:style>
  <w:style w:type="character" w:styleId="Saltoaindice">
    <w:name w:val="Salto a indice"/>
    <w:qFormat/>
    <w:rPr/>
  </w:style>
  <w:style w:type="character" w:styleId="Richiamoallanotaapidipagina">
    <w:name w:val="Richiamo alla nota a piè di pagina"/>
    <w:rPr>
      <w:vertAlign w:val="superscript"/>
    </w:rPr>
  </w:style>
  <w:style w:type="character" w:styleId="Richiamoallanotadichiusura">
    <w:name w:val="Richiamo alla nota di chiusura"/>
    <w:rPr>
      <w:vertAlign w:val="superscript"/>
    </w:rPr>
  </w:style>
  <w:style w:type="character" w:styleId="Sottotitolo">
    <w:name w:val="sottotitolo"/>
    <w:basedOn w:val="Carpredefinitoparagrafo"/>
    <w:qFormat/>
    <w:rPr/>
  </w:style>
  <w:style w:type="character" w:styleId="BulletSymbols">
    <w:name w:val="Bullet Symbols"/>
    <w:qFormat/>
    <w:rPr/>
  </w:style>
  <w:style w:type="paragraph" w:styleId="Titolo">
    <w:name w:val="Titolo"/>
    <w:basedOn w:val="Normal"/>
    <w:next w:val="Corpodeltesto"/>
    <w:qFormat/>
    <w:pPr>
      <w:keepNext w:val="true"/>
      <w:spacing w:before="240" w:after="120"/>
    </w:pPr>
    <w:rPr>
      <w:rFonts w:ascii="Liberation Sans" w:hAnsi="Liberation Sans" w:eastAsia="Noto Sans CJK SC" w:cs="Lohit Devanagari"/>
      <w:sz w:val="28"/>
      <w:szCs w:val="28"/>
    </w:rPr>
  </w:style>
  <w:style w:type="paragraph" w:styleId="Corpodeltesto">
    <w:name w:val="Body Text"/>
    <w:basedOn w:val="Normal"/>
    <w:pPr>
      <w:spacing w:lineRule="auto" w:line="288" w:before="0" w:after="140"/>
    </w:pPr>
    <w:rPr/>
  </w:style>
  <w:style w:type="paragraph" w:styleId="Elenco">
    <w:name w:val="List"/>
    <w:basedOn w:val="Corpodeltesto"/>
    <w:pPr>
      <w:widowControl w:val="false"/>
      <w:bidi w:val="0"/>
      <w:jc w:val="left"/>
    </w:pPr>
    <w:rPr>
      <w:rFonts w:ascii="Times New Roman" w:hAnsi="Times New Roman" w:eastAsia="Times New Roman" w:cs="Tahoma"/>
      <w:color w:val="00000A"/>
      <w:sz w:val="20"/>
      <w:szCs w:val="20"/>
      <w:lang w:val="it-IT" w:bidi="ar-SA"/>
    </w:rPr>
  </w:style>
  <w:style w:type="paragraph" w:styleId="Didascalia">
    <w:name w:val="Caption"/>
    <w:basedOn w:val="Normal"/>
    <w:qFormat/>
    <w:pPr>
      <w:widowControl w:val="false"/>
      <w:suppressLineNumbers/>
      <w:bidi w:val="0"/>
      <w:spacing w:before="120" w:after="120"/>
      <w:jc w:val="left"/>
    </w:pPr>
    <w:rPr>
      <w:rFonts w:ascii="Times New Roman" w:hAnsi="Times New Roman" w:eastAsia="Times New Roman" w:cs="Tahoma"/>
      <w:i/>
      <w:iCs/>
      <w:color w:val="00000A"/>
      <w:sz w:val="20"/>
      <w:szCs w:val="20"/>
      <w:lang w:val="it-IT" w:bidi="ar-SA"/>
    </w:rPr>
  </w:style>
  <w:style w:type="paragraph" w:styleId="Indice">
    <w:name w:val="Indice"/>
    <w:basedOn w:val="Normal"/>
    <w:qFormat/>
    <w:pPr>
      <w:widowControl w:val="false"/>
      <w:suppressLineNumbers/>
      <w:bidi w:val="0"/>
      <w:jc w:val="left"/>
    </w:pPr>
    <w:rPr>
      <w:rFonts w:ascii="Times New Roman" w:hAnsi="Times New Roman" w:eastAsia="Times New Roman" w:cs="Tahoma"/>
      <w:color w:val="00000A"/>
      <w:sz w:val="20"/>
      <w:szCs w:val="20"/>
      <w:lang w:val="it-IT" w:bidi="ar-SA"/>
    </w:rPr>
  </w:style>
  <w:style w:type="paragraph" w:styleId="Titolo11">
    <w:name w:val="Titolo1"/>
    <w:basedOn w:val="Normal"/>
    <w:next w:val="Corpodeltesto"/>
    <w:qFormat/>
    <w:pPr>
      <w:keepNext w:val="true"/>
      <w:widowControl w:val="false"/>
      <w:bidi w:val="0"/>
      <w:spacing w:before="240" w:after="120"/>
      <w:jc w:val="left"/>
    </w:pPr>
    <w:rPr>
      <w:rFonts w:ascii="Arial" w:hAnsi="Arial" w:eastAsia="MS Mincho;MS Gothic" w:cs="Tahoma"/>
      <w:color w:val="00000A"/>
      <w:sz w:val="28"/>
      <w:szCs w:val="28"/>
      <w:lang w:val="it-IT" w:bidi="ar-SA"/>
    </w:rPr>
  </w:style>
  <w:style w:type="paragraph" w:styleId="Standard">
    <w:name w:val="Standard"/>
    <w:qFormat/>
    <w:pPr>
      <w:widowControl/>
      <w:suppressAutoHyphens w:val="true"/>
      <w:kinsoku w:val="true"/>
      <w:overflowPunct w:val="true"/>
      <w:autoSpaceDE w:val="true"/>
      <w:bidi w:val="0"/>
    </w:pPr>
    <w:rPr>
      <w:rFonts w:ascii="Times New Roman" w:hAnsi="Times New Roman" w:eastAsia="Lucida Sans Unicode" w:cs="Times New Roman"/>
      <w:color w:val="00000A"/>
      <w:sz w:val="24"/>
      <w:szCs w:val="24"/>
      <w:lang w:val="it-IT" w:bidi="ar-SA" w:eastAsia="zh-CN"/>
    </w:rPr>
  </w:style>
  <w:style w:type="paragraph" w:styleId="Textbody">
    <w:name w:val="Text body"/>
    <w:basedOn w:val="Standard"/>
    <w:qFormat/>
    <w:pPr>
      <w:spacing w:before="0" w:after="120"/>
    </w:pPr>
    <w:rPr/>
  </w:style>
  <w:style w:type="paragraph" w:styleId="Testopreformattato">
    <w:name w:val="Testo preformattato"/>
    <w:basedOn w:val="Standard"/>
    <w:qFormat/>
    <w:pPr/>
    <w:rPr>
      <w:rFonts w:ascii="Liberation Serif;Times New Roman" w:hAnsi="Liberation Serif;Times New Roman" w:eastAsia="DejaVu Sans Mono" w:cs="DejaVu Sans Mono"/>
      <w:sz w:val="20"/>
      <w:szCs w:val="20"/>
    </w:rPr>
  </w:style>
  <w:style w:type="paragraph" w:styleId="Contenutotabella">
    <w:name w:val="Contenuto tabella"/>
    <w:basedOn w:val="Standard"/>
    <w:qFormat/>
    <w:pPr>
      <w:suppressLineNumbers/>
    </w:pPr>
    <w:rPr/>
  </w:style>
  <w:style w:type="paragraph" w:styleId="Notaapidipagina">
    <w:name w:val="Footnote Text"/>
    <w:basedOn w:val="Normal"/>
    <w:pPr/>
    <w:rPr>
      <w:rFonts w:ascii="Arial" w:hAnsi="Arial" w:cs="Arial"/>
    </w:rPr>
  </w:style>
  <w:style w:type="paragraph" w:styleId="Intestazioneepidipagina">
    <w:name w:val="Intestazione e piè di pagina"/>
    <w:basedOn w:val="Normal"/>
    <w:qFormat/>
    <w:pPr>
      <w:suppressLineNumbers/>
      <w:tabs>
        <w:tab w:val="clear" w:pos="709"/>
        <w:tab w:val="center" w:pos="4819" w:leader="none"/>
        <w:tab w:val="right" w:pos="9638" w:leader="none"/>
      </w:tabs>
    </w:pPr>
    <w:rPr/>
  </w:style>
  <w:style w:type="paragraph" w:styleId="Pidipagina">
    <w:name w:val="Footer"/>
    <w:basedOn w:val="Normal"/>
    <w:pPr>
      <w:tabs>
        <w:tab w:val="clear" w:pos="709"/>
        <w:tab w:val="center" w:pos="4819" w:leader="none"/>
        <w:tab w:val="right" w:pos="9638" w:leader="none"/>
      </w:tabs>
    </w:pPr>
    <w:rPr/>
  </w:style>
  <w:style w:type="paragraph" w:styleId="Notadichiusura">
    <w:name w:val="Endnote Text"/>
    <w:basedOn w:val="Standard"/>
    <w:pPr/>
    <w:rPr/>
  </w:style>
  <w:style w:type="paragraph" w:styleId="Intestazione">
    <w:name w:val="Header"/>
    <w:basedOn w:val="Normal"/>
    <w:pPr>
      <w:tabs>
        <w:tab w:val="clear" w:pos="709"/>
        <w:tab w:val="center" w:pos="4819" w:leader="none"/>
        <w:tab w:val="right" w:pos="9638" w:leader="none"/>
      </w:tabs>
    </w:pPr>
    <w:rPr/>
  </w:style>
  <w:style w:type="paragraph" w:styleId="Titolotabella">
    <w:name w:val="Titolo tabella"/>
    <w:basedOn w:val="Contenutotabella"/>
    <w:qFormat/>
    <w:pPr>
      <w:jc w:val="center"/>
    </w:pPr>
    <w:rPr>
      <w:b/>
      <w:bCs/>
    </w:rPr>
  </w:style>
  <w:style w:type="paragraph" w:styleId="BalloonText">
    <w:name w:val="Balloon Text"/>
    <w:basedOn w:val="Standard"/>
    <w:qFormat/>
    <w:pPr/>
    <w:rPr/>
  </w:style>
  <w:style w:type="paragraph" w:styleId="ListParagraph">
    <w:name w:val="List Paragraph"/>
    <w:basedOn w:val="Standard"/>
    <w:qFormat/>
    <w:pPr/>
    <w:rPr/>
  </w:style>
  <w:style w:type="paragraph" w:styleId="P18">
    <w:name w:val="p18"/>
    <w:basedOn w:val="Normal"/>
    <w:qFormat/>
    <w:pPr>
      <w:widowControl/>
      <w:suppressAutoHyphens w:val="false"/>
      <w:spacing w:before="280" w:after="280"/>
      <w:textAlignment w:val="auto"/>
    </w:pPr>
    <w:rPr>
      <w:rFonts w:ascii="Verdana" w:hAnsi="Verdana" w:cs="Verdana"/>
      <w:color w:val="333333"/>
      <w:sz w:val="17"/>
      <w:szCs w:val="17"/>
    </w:rPr>
  </w:style>
  <w:style w:type="paragraph" w:styleId="HTMLPreformatted">
    <w:name w:val="HTML Preformatted"/>
    <w:basedOn w:val="Normal"/>
    <w:qFormat/>
    <w:pPr>
      <w:widowControl/>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textAlignment w:val="auto"/>
    </w:pPr>
    <w:rPr>
      <w:rFonts w:ascii="Courier New" w:hAnsi="Courier New" w:cs="Courier New"/>
    </w:rPr>
  </w:style>
  <w:style w:type="paragraph" w:styleId="NormalWeb">
    <w:name w:val="Normal (Web)"/>
    <w:basedOn w:val="Normal"/>
    <w:qFormat/>
    <w:pPr>
      <w:widowControl/>
      <w:suppressAutoHyphens w:val="false"/>
      <w:spacing w:before="280" w:after="280"/>
      <w:textAlignment w:val="auto"/>
    </w:pPr>
    <w:rPr>
      <w:sz w:val="24"/>
      <w:szCs w:val="24"/>
    </w:rPr>
  </w:style>
  <w:style w:type="paragraph" w:styleId="Contenutocornice">
    <w:name w:val="Contenuto cornice"/>
    <w:basedOn w:val="Normal"/>
    <w:qFormat/>
    <w:pPr/>
    <w:rPr/>
  </w:style>
  <w:style w:type="paragraph" w:styleId="BodyText2">
    <w:name w:val="Body Text 2"/>
    <w:basedOn w:val="Normal"/>
    <w:qFormat/>
    <w:pPr>
      <w:tabs>
        <w:tab w:val="clear" w:pos="709"/>
        <w:tab w:val="left" w:pos="284" w:leader="none"/>
      </w:tabs>
      <w:spacing w:lineRule="exact" w:line="320"/>
      <w:jc w:val="both"/>
    </w:pPr>
    <w:rPr>
      <w:rFonts w:ascii="NewAster;Times New Roman" w:hAnsi="NewAster;Times New Roman" w:cs="NewAster;Times New Roman"/>
    </w:rPr>
  </w:style>
  <w:style w:type="paragraph" w:styleId="Corpodeltesto31">
    <w:name w:val="Corpo del testo 31"/>
    <w:basedOn w:val="Normal"/>
    <w:qFormat/>
    <w:pPr>
      <w:jc w:val="both"/>
    </w:pPr>
    <w:rPr/>
  </w:style>
  <w:style w:type="paragraph" w:styleId="Corpodeltesto21">
    <w:name w:val="Corpo del testo 21"/>
    <w:basedOn w:val="Normal"/>
    <w:qFormat/>
    <w:pPr>
      <w:jc w:val="both"/>
    </w:pPr>
    <w:rPr>
      <w:rFonts w:ascii="Garamond" w:hAnsi="Garamond" w:cs="Garamond"/>
      <w:color w:val="0000FF"/>
    </w:rPr>
  </w:style>
  <w:style w:type="paragraph" w:styleId="Testocommento1">
    <w:name w:val="Testo commento1"/>
    <w:basedOn w:val="Normal"/>
    <w:qFormat/>
    <w:pPr/>
    <w:rPr/>
  </w:style>
  <w:style w:type="paragraph" w:styleId="Titolo10">
    <w:name w:val="Titolo 10"/>
    <w:basedOn w:val="Titolo11"/>
    <w:next w:val="Corpodeltesto"/>
    <w:qFormat/>
    <w:pPr>
      <w:numPr>
        <w:ilvl w:val="0"/>
        <w:numId w:val="3"/>
      </w:numPr>
    </w:pPr>
    <w:rPr/>
  </w:style>
  <w:style w:type="paragraph" w:styleId="BodyText3">
    <w:name w:val="Body Text 3"/>
    <w:basedOn w:val="Normal"/>
    <w:qFormat/>
    <w:pPr>
      <w:jc w:val="center"/>
    </w:pPr>
    <w:rPr/>
  </w:style>
  <w:style w:type="paragraph" w:styleId="Testopiano">
    <w:name w:val="Testo piano"/>
    <w:basedOn w:val="Normal"/>
    <w:qFormat/>
    <w:pPr>
      <w:widowControl w:val="false"/>
      <w:spacing w:before="0" w:after="120"/>
    </w:pPr>
    <w:rPr>
      <w:rFonts w:ascii="Arial" w:hAnsi="Arial" w:cs="Arial"/>
    </w:rPr>
  </w:style>
  <w:style w:type="paragraph" w:styleId="Rientrocorpodeltesto31">
    <w:name w:val="Rientro corpo del testo 31"/>
    <w:basedOn w:val="Normal"/>
    <w:qFormat/>
    <w:pPr>
      <w:ind w:left="1134" w:right="0" w:hanging="1134"/>
      <w:jc w:val="both"/>
    </w:pPr>
    <w:rPr>
      <w:rFonts w:ascii="Garamond" w:hAnsi="Garamond" w:cs="Garamond"/>
    </w:rPr>
  </w:style>
  <w:style w:type="paragraph" w:styleId="Descrizionecapitolo">
    <w:name w:val="Descrizione capitolo"/>
    <w:basedOn w:val="Normal"/>
    <w:qFormat/>
    <w:pPr/>
    <w:rPr>
      <w:smallCaps/>
      <w:sz w:val="24"/>
      <w:szCs w:val="24"/>
    </w:rPr>
  </w:style>
  <w:style w:type="paragraph" w:styleId="Tabellafonti">
    <w:name w:val="tabella fonti"/>
    <w:basedOn w:val="Normal"/>
    <w:qFormat/>
    <w:pPr/>
    <w:rPr>
      <w:rFonts w:ascii="Tahoma" w:hAnsi="Tahoma" w:cs="Tahoma"/>
      <w:b/>
      <w:bCs/>
    </w:rPr>
  </w:style>
  <w:style w:type="paragraph" w:styleId="Sottotitolo1">
    <w:name w:val="Subtitle"/>
    <w:basedOn w:val="Normal"/>
    <w:next w:val="Corpodeltesto"/>
    <w:qFormat/>
    <w:pPr>
      <w:pBdr>
        <w:bottom w:val="single" w:sz="4" w:space="1" w:color="000001"/>
      </w:pBdr>
      <w:ind w:left="1134" w:right="0" w:hanging="1134"/>
      <w:jc w:val="center"/>
    </w:pPr>
    <w:rPr>
      <w:rFonts w:ascii="Arial" w:hAnsi="Arial" w:cs="Arial"/>
      <w:b/>
      <w:bCs/>
      <w:sz w:val="24"/>
      <w:szCs w:val="24"/>
    </w:rPr>
  </w:style>
  <w:style w:type="paragraph" w:styleId="TESTO">
    <w:name w:val="TESTO"/>
    <w:basedOn w:val="Normal"/>
    <w:qFormat/>
    <w:pPr>
      <w:spacing w:before="0" w:after="60"/>
      <w:ind w:left="341" w:right="0" w:hanging="284"/>
      <w:jc w:val="both"/>
    </w:pPr>
    <w:rPr>
      <w:lang w:bidi="he-IL"/>
    </w:rPr>
  </w:style>
  <w:style w:type="paragraph" w:styleId="Testodelblocco1">
    <w:name w:val="Testo del blocco1"/>
    <w:basedOn w:val="Normal"/>
    <w:qFormat/>
    <w:pPr>
      <w:ind w:left="1134" w:right="1134" w:hanging="0"/>
      <w:jc w:val="center"/>
    </w:pPr>
    <w:rPr>
      <w:b/>
      <w:bCs/>
      <w:i/>
      <w:iCs/>
      <w:sz w:val="40"/>
      <w:szCs w:val="40"/>
    </w:rPr>
  </w:style>
  <w:style w:type="paragraph" w:styleId="Testocitato">
    <w:name w:val="Testo citato"/>
    <w:basedOn w:val="Normal"/>
    <w:qFormat/>
    <w:pPr>
      <w:spacing w:before="0" w:after="283"/>
      <w:ind w:left="567" w:right="567" w:hanging="0"/>
    </w:pPr>
    <w:rPr/>
  </w:style>
  <w:style w:type="paragraph" w:styleId="Figura">
    <w:name w:val="Figura"/>
    <w:basedOn w:val="Didascalia"/>
    <w:qFormat/>
    <w:pPr/>
    <w:rPr/>
  </w:style>
  <w:style w:type="paragraph" w:styleId="NormaleWeb">
    <w:name w:val="Normale (Web)"/>
    <w:basedOn w:val="Normal"/>
    <w:qFormat/>
    <w:pPr>
      <w:spacing w:before="280" w:after="280"/>
    </w:pPr>
    <w:rPr>
      <w:rFonts w:ascii="Times New Roman" w:hAnsi="Times New Roman" w:cs="Times New Roman"/>
      <w:sz w:val="24"/>
      <w:szCs w:val="24"/>
    </w:rPr>
  </w:style>
  <w:style w:type="paragraph" w:styleId="Titoloindiceanalitico">
    <w:name w:val="Index Heading"/>
    <w:basedOn w:val="Titolo11"/>
    <w:pPr>
      <w:suppressLineNumbers/>
      <w:ind w:left="0" w:right="0" w:hanging="0"/>
    </w:pPr>
    <w:rPr>
      <w:b/>
      <w:bCs/>
      <w:sz w:val="32"/>
      <w:szCs w:val="32"/>
    </w:rPr>
  </w:style>
  <w:style w:type="paragraph" w:styleId="Titoloindicefonti">
    <w:name w:val="Titolo indice fonti"/>
    <w:basedOn w:val="Titoloindiceanalitico"/>
    <w:qFormat/>
    <w:pPr>
      <w:suppressLineNumbers/>
      <w:ind w:left="0" w:right="0" w:hanging="0"/>
    </w:pPr>
    <w:rPr>
      <w:b/>
      <w:bCs/>
      <w:sz w:val="32"/>
      <w:szCs w:val="32"/>
    </w:rPr>
  </w:style>
  <w:style w:type="paragraph" w:styleId="Indice1">
    <w:name w:val="TOC 1"/>
    <w:basedOn w:val="Indice"/>
    <w:pPr>
      <w:tabs>
        <w:tab w:val="clear" w:pos="709"/>
        <w:tab w:val="right" w:pos="9638" w:leader="dot"/>
      </w:tabs>
      <w:ind w:left="0" w:right="0" w:hanging="0"/>
    </w:pPr>
    <w:rPr/>
  </w:style>
  <w:style w:type="paragraph" w:styleId="Indice2">
    <w:name w:val="TOC 2"/>
    <w:basedOn w:val="Indice"/>
    <w:pPr>
      <w:tabs>
        <w:tab w:val="clear" w:pos="709"/>
        <w:tab w:val="right" w:pos="9355" w:leader="dot"/>
      </w:tabs>
      <w:ind w:left="283" w:right="0" w:hanging="0"/>
    </w:pPr>
    <w:rPr/>
  </w:style>
  <w:style w:type="paragraph" w:styleId="Indice3">
    <w:name w:val="TOC 3"/>
    <w:basedOn w:val="Indice"/>
    <w:pPr>
      <w:tabs>
        <w:tab w:val="clear" w:pos="709"/>
        <w:tab w:val="right" w:pos="9072" w:leader="dot"/>
      </w:tabs>
      <w:ind w:left="566" w:right="0" w:hanging="0"/>
    </w:pPr>
    <w:rPr/>
  </w:style>
  <w:style w:type="paragraph" w:styleId="Indice4">
    <w:name w:val="TOC 4"/>
    <w:basedOn w:val="Indice"/>
    <w:pPr>
      <w:tabs>
        <w:tab w:val="clear" w:pos="709"/>
        <w:tab w:val="right" w:pos="8789" w:leader="dot"/>
      </w:tabs>
      <w:ind w:left="849" w:right="0" w:hanging="0"/>
    </w:pPr>
    <w:rPr/>
  </w:style>
  <w:style w:type="paragraph" w:styleId="Indice5">
    <w:name w:val="TOC 5"/>
    <w:basedOn w:val="Indice"/>
    <w:pPr>
      <w:tabs>
        <w:tab w:val="clear" w:pos="709"/>
        <w:tab w:val="right" w:pos="8506" w:leader="dot"/>
      </w:tabs>
      <w:ind w:left="1132" w:right="0" w:hanging="0"/>
    </w:pPr>
    <w:rPr/>
  </w:style>
  <w:style w:type="paragraph" w:styleId="Indice9">
    <w:name w:val="TOC 9"/>
    <w:basedOn w:val="Indice"/>
    <w:pPr>
      <w:tabs>
        <w:tab w:val="clear" w:pos="709"/>
        <w:tab w:val="right" w:pos="7374" w:leader="dot"/>
      </w:tabs>
      <w:ind w:left="2264" w:right="0" w:hanging="0"/>
    </w:pPr>
    <w:rPr/>
  </w:style>
  <w:style w:type="paragraph" w:styleId="Titoloindice">
    <w:name w:val="TOA Heading"/>
    <w:basedOn w:val="Titoloindiceanalitico"/>
    <w:pPr>
      <w:suppressLineNumbers/>
      <w:ind w:left="0" w:right="0" w:hanging="0"/>
    </w:pPr>
    <w:rPr>
      <w:b/>
      <w:bCs/>
      <w:sz w:val="32"/>
      <w:szCs w:val="32"/>
    </w:rPr>
  </w:style>
  <w:style w:type="paragraph" w:styleId="Predefinito">
    <w:name w:val="Predefinito"/>
    <w:qFormat/>
    <w:pPr>
      <w:widowControl w:val="false"/>
      <w:kinsoku w:val="true"/>
      <w:overflowPunct w:val="true"/>
      <w:autoSpaceDE w:val="true"/>
      <w:bidi w:val="0"/>
    </w:pPr>
    <w:rPr>
      <w:rFonts w:ascii="Liberation Serif" w:hAnsi="Liberation Serif" w:eastAsia="DejaVu Sans" w:cs="Symbol"/>
      <w:color w:val="auto"/>
      <w:sz w:val="24"/>
      <w:szCs w:val="24"/>
      <w:lang w:val="it-IT" w:eastAsia="zh-CN" w:bidi="hi-IN"/>
    </w:rPr>
  </w:style>
  <w:style w:type="paragraph" w:styleId="Oggettosenzariempimento">
    <w:name w:val="Oggetto senza riempimento"/>
    <w:basedOn w:val="Predefinito"/>
    <w:qFormat/>
    <w:pPr/>
    <w:rPr/>
  </w:style>
  <w:style w:type="paragraph" w:styleId="Oggettosenzariempimentoelinee">
    <w:name w:val="Oggetto senza riempimento e linee"/>
    <w:basedOn w:val="Predefinito"/>
    <w:qFormat/>
    <w:pPr/>
    <w:rPr/>
  </w:style>
  <w:style w:type="paragraph" w:styleId="A4">
    <w:name w:val="A4"/>
    <w:basedOn w:val="Testo1"/>
    <w:qFormat/>
    <w:pPr/>
    <w:rPr>
      <w:rFonts w:ascii="Noto Sans" w:hAnsi="Noto Sans"/>
      <w:sz w:val="36"/>
    </w:rPr>
  </w:style>
  <w:style w:type="paragraph" w:styleId="Testo1">
    <w:name w:val="Testo"/>
    <w:basedOn w:val="Didascalia"/>
    <w:qFormat/>
    <w:pPr/>
    <w:rPr/>
  </w:style>
  <w:style w:type="paragraph" w:styleId="TitoloA4">
    <w:name w:val="Titolo A4"/>
    <w:basedOn w:val="A4"/>
    <w:qFormat/>
    <w:pPr/>
    <w:rPr>
      <w:rFonts w:ascii="Noto Sans" w:hAnsi="Noto Sans"/>
      <w:sz w:val="88"/>
    </w:rPr>
  </w:style>
  <w:style w:type="paragraph" w:styleId="IntestazioneA4">
    <w:name w:val="Intestazione A4"/>
    <w:basedOn w:val="A4"/>
    <w:qFormat/>
    <w:pPr/>
    <w:rPr>
      <w:rFonts w:ascii="Noto Sans" w:hAnsi="Noto Sans"/>
      <w:sz w:val="48"/>
    </w:rPr>
  </w:style>
  <w:style w:type="paragraph" w:styleId="TestoA4">
    <w:name w:val="Testo A4"/>
    <w:basedOn w:val="A4"/>
    <w:qFormat/>
    <w:pPr/>
    <w:rPr>
      <w:rFonts w:ascii="Noto Sans" w:hAnsi="Noto Sans"/>
      <w:sz w:val="36"/>
    </w:rPr>
  </w:style>
  <w:style w:type="paragraph" w:styleId="A0">
    <w:name w:val="A0"/>
    <w:basedOn w:val="Testo1"/>
    <w:qFormat/>
    <w:pPr/>
    <w:rPr>
      <w:rFonts w:ascii="Noto Sans" w:hAnsi="Noto Sans"/>
      <w:sz w:val="95"/>
    </w:rPr>
  </w:style>
  <w:style w:type="paragraph" w:styleId="TitoloA0">
    <w:name w:val="Titolo A0"/>
    <w:basedOn w:val="A4"/>
    <w:qFormat/>
    <w:pPr/>
    <w:rPr>
      <w:rFonts w:ascii="Noto Sans" w:hAnsi="Noto Sans"/>
      <w:sz w:val="192"/>
    </w:rPr>
  </w:style>
  <w:style w:type="paragraph" w:styleId="IntestazioneA0">
    <w:name w:val="Intestazione A0"/>
    <w:basedOn w:val="A4"/>
    <w:qFormat/>
    <w:pPr/>
    <w:rPr>
      <w:rFonts w:ascii="Noto Sans" w:hAnsi="Noto Sans"/>
      <w:sz w:val="144"/>
    </w:rPr>
  </w:style>
  <w:style w:type="paragraph" w:styleId="TestoA0">
    <w:name w:val="Testo A0"/>
    <w:basedOn w:val="A4"/>
    <w:qFormat/>
    <w:pPr/>
    <w:rPr>
      <w:rFonts w:ascii="Noto Sans" w:hAnsi="Noto Sans"/>
      <w:sz w:val="36"/>
    </w:rPr>
  </w:style>
  <w:style w:type="paragraph" w:styleId="Immagine">
    <w:name w:val="Immagine"/>
    <w:qFormat/>
    <w:pPr>
      <w:widowControl w:val="false"/>
      <w:kinsoku w:val="true"/>
      <w:overflowPunct w:val="true"/>
      <w:autoSpaceDE w:val="true"/>
      <w:bidi w:val="0"/>
    </w:pPr>
    <w:rPr>
      <w:rFonts w:ascii="Liberation Sans" w:hAnsi="Liberation Sans" w:eastAsia="DejaVu Sans" w:cs="Symbol"/>
      <w:color w:val="auto"/>
      <w:sz w:val="36"/>
      <w:szCs w:val="24"/>
      <w:lang w:val="it-IT" w:eastAsia="zh-CN" w:bidi="hi-IN"/>
    </w:rPr>
  </w:style>
  <w:style w:type="paragraph" w:styleId="Forme">
    <w:name w:val="Forme"/>
    <w:basedOn w:val="Immagine"/>
    <w:qFormat/>
    <w:pPr/>
    <w:rPr>
      <w:rFonts w:ascii="Liberation Sans" w:hAnsi="Liberation Sans"/>
      <w:b/>
      <w:sz w:val="28"/>
    </w:rPr>
  </w:style>
  <w:style w:type="paragraph" w:styleId="Pieno">
    <w:name w:val="Pieno"/>
    <w:basedOn w:val="Forme"/>
    <w:qFormat/>
    <w:pPr/>
    <w:rPr>
      <w:rFonts w:ascii="Liberation Sans" w:hAnsi="Liberation Sans"/>
      <w:b/>
      <w:sz w:val="28"/>
    </w:rPr>
  </w:style>
  <w:style w:type="paragraph" w:styleId="Blupieno">
    <w:name w:val="Blu pieno"/>
    <w:basedOn w:val="Pieno"/>
    <w:qFormat/>
    <w:pPr/>
    <w:rPr>
      <w:rFonts w:ascii="Liberation Sans" w:hAnsi="Liberation Sans"/>
      <w:b/>
      <w:color w:val="FFFFFF"/>
      <w:sz w:val="28"/>
    </w:rPr>
  </w:style>
  <w:style w:type="paragraph" w:styleId="Verdepieno">
    <w:name w:val="Verde pieno"/>
    <w:basedOn w:val="Pieno"/>
    <w:qFormat/>
    <w:pPr/>
    <w:rPr>
      <w:rFonts w:ascii="Liberation Sans" w:hAnsi="Liberation Sans"/>
      <w:b/>
      <w:color w:val="FFFFFF"/>
      <w:sz w:val="28"/>
    </w:rPr>
  </w:style>
  <w:style w:type="paragraph" w:styleId="Rossopieno">
    <w:name w:val="Rosso pieno"/>
    <w:basedOn w:val="Pieno"/>
    <w:qFormat/>
    <w:pPr/>
    <w:rPr>
      <w:rFonts w:ascii="Liberation Sans" w:hAnsi="Liberation Sans"/>
      <w:b/>
      <w:color w:val="FFFFFF"/>
      <w:sz w:val="28"/>
    </w:rPr>
  </w:style>
  <w:style w:type="paragraph" w:styleId="Giallopieno">
    <w:name w:val="Giallo pieno"/>
    <w:basedOn w:val="Pieno"/>
    <w:qFormat/>
    <w:pPr/>
    <w:rPr>
      <w:rFonts w:ascii="Liberation Sans" w:hAnsi="Liberation Sans"/>
      <w:b/>
      <w:color w:val="FFFFFF"/>
      <w:sz w:val="28"/>
    </w:rPr>
  </w:style>
  <w:style w:type="paragraph" w:styleId="Contornato">
    <w:name w:val="Contornato"/>
    <w:basedOn w:val="Forme"/>
    <w:qFormat/>
    <w:pPr/>
    <w:rPr>
      <w:rFonts w:ascii="Liberation Sans" w:hAnsi="Liberation Sans"/>
      <w:b/>
      <w:sz w:val="28"/>
    </w:rPr>
  </w:style>
  <w:style w:type="paragraph" w:styleId="Contornatoinblu">
    <w:name w:val="Contornato in blu"/>
    <w:basedOn w:val="Contornato"/>
    <w:qFormat/>
    <w:pPr/>
    <w:rPr>
      <w:rFonts w:ascii="Liberation Sans" w:hAnsi="Liberation Sans"/>
      <w:b/>
      <w:color w:val="355269"/>
      <w:sz w:val="28"/>
    </w:rPr>
  </w:style>
  <w:style w:type="paragraph" w:styleId="Contornatoinverde">
    <w:name w:val="Contornato in verde"/>
    <w:basedOn w:val="Contornato"/>
    <w:qFormat/>
    <w:pPr/>
    <w:rPr>
      <w:rFonts w:ascii="Liberation Sans" w:hAnsi="Liberation Sans"/>
      <w:b/>
      <w:color w:val="127622"/>
      <w:sz w:val="28"/>
    </w:rPr>
  </w:style>
  <w:style w:type="paragraph" w:styleId="Contornatoinrosso">
    <w:name w:val="Contornato in rosso"/>
    <w:basedOn w:val="Contornato"/>
    <w:qFormat/>
    <w:pPr/>
    <w:rPr>
      <w:rFonts w:ascii="Liberation Sans" w:hAnsi="Liberation Sans"/>
      <w:b/>
      <w:color w:val="C9211E"/>
      <w:sz w:val="28"/>
    </w:rPr>
  </w:style>
  <w:style w:type="paragraph" w:styleId="Contornatoingiallo">
    <w:name w:val="Contornato in giallo"/>
    <w:basedOn w:val="Contornato"/>
    <w:qFormat/>
    <w:pPr/>
    <w:rPr>
      <w:rFonts w:ascii="Liberation Sans" w:hAnsi="Liberation Sans"/>
      <w:b/>
      <w:color w:val="B47804"/>
      <w:sz w:val="28"/>
    </w:rPr>
  </w:style>
  <w:style w:type="paragraph" w:styleId="Linee">
    <w:name w:val="Linee"/>
    <w:basedOn w:val="Immagine"/>
    <w:qFormat/>
    <w:pPr/>
    <w:rPr>
      <w:rFonts w:ascii="Liberation Sans" w:hAnsi="Liberation Sans"/>
      <w:sz w:val="36"/>
    </w:rPr>
  </w:style>
  <w:style w:type="paragraph" w:styleId="Lineaafreccia">
    <w:name w:val="Linea a freccia"/>
    <w:basedOn w:val="Linee"/>
    <w:qFormat/>
    <w:pPr/>
    <w:rPr>
      <w:rFonts w:ascii="Liberation Sans" w:hAnsi="Liberation Sans"/>
      <w:sz w:val="36"/>
    </w:rPr>
  </w:style>
  <w:style w:type="paragraph" w:styleId="Lineatratteggiata">
    <w:name w:val="Linea tratteggiata"/>
    <w:basedOn w:val="Linee"/>
    <w:qFormat/>
    <w:pPr/>
    <w:rPr>
      <w:rFonts w:ascii="Liberation Sans" w:hAnsi="Liberation Sans"/>
      <w:sz w:val="36"/>
    </w:rPr>
  </w:style>
  <w:style w:type="paragraph" w:styleId="Masterpage113LTGliederung1">
    <w:name w:val="master-page113~LT~Gliederung 1"/>
    <w:qFormat/>
    <w:pPr>
      <w:widowControl w:val="false"/>
      <w:kinsoku w:val="true"/>
      <w:overflowPunct w:val="true"/>
      <w:autoSpaceDE w:val="true"/>
      <w:bidi w:val="0"/>
      <w:spacing w:before="283" w:after="0"/>
    </w:pPr>
    <w:rPr>
      <w:rFonts w:ascii="Lohit Devanagari" w:hAnsi="Lohit Devanagari" w:eastAsia="DejaVu Sans" w:cs="Symbol"/>
      <w:b w:val="false"/>
      <w:i w:val="false"/>
      <w:strike w:val="false"/>
      <w:dstrike w:val="false"/>
      <w:outline w:val="false"/>
      <w:shadow w:val="false"/>
      <w:color w:val="auto"/>
      <w:kern w:val="2"/>
      <w:sz w:val="63"/>
      <w:szCs w:val="24"/>
      <w:u w:val="none"/>
      <w:em w:val="none"/>
      <w:lang w:val="it-IT" w:eastAsia="zh-CN" w:bidi="hi-IN"/>
    </w:rPr>
  </w:style>
  <w:style w:type="paragraph" w:styleId="Masterpage113LTGliederung2">
    <w:name w:val="master-page113~LT~Gliederung 2"/>
    <w:basedOn w:val="Masterpage113LTGliederung1"/>
    <w:qFormat/>
    <w:pPr>
      <w:spacing w:before="227" w:after="0"/>
    </w:pPr>
    <w:rPr>
      <w:rFonts w:ascii="Lohit Devanagari" w:hAnsi="Lohit Devanagari"/>
      <w:b w:val="false"/>
      <w:i w:val="false"/>
      <w:strike w:val="false"/>
      <w:dstrike w:val="false"/>
      <w:outline w:val="false"/>
      <w:shadow w:val="false"/>
      <w:color w:val="auto"/>
      <w:kern w:val="2"/>
      <w:sz w:val="56"/>
      <w:u w:val="none"/>
      <w:em w:val="none"/>
    </w:rPr>
  </w:style>
  <w:style w:type="paragraph" w:styleId="Masterpage113LTGliederung3">
    <w:name w:val="master-page113~LT~Gliederung 3"/>
    <w:basedOn w:val="Masterpage113LTGliederung2"/>
    <w:qFormat/>
    <w:pPr>
      <w:spacing w:before="170" w:after="0"/>
    </w:pPr>
    <w:rPr>
      <w:rFonts w:ascii="Lohit Devanagari" w:hAnsi="Lohit Devanagari"/>
      <w:b w:val="false"/>
      <w:i w:val="false"/>
      <w:strike w:val="false"/>
      <w:dstrike w:val="false"/>
      <w:outline w:val="false"/>
      <w:shadow w:val="false"/>
      <w:color w:val="auto"/>
      <w:kern w:val="2"/>
      <w:sz w:val="48"/>
      <w:u w:val="none"/>
      <w:em w:val="none"/>
    </w:rPr>
  </w:style>
  <w:style w:type="paragraph" w:styleId="Masterpage113LTGliederung4">
    <w:name w:val="master-page113~LT~Gliederung 4"/>
    <w:basedOn w:val="Masterpage113LTGliederung3"/>
    <w:qFormat/>
    <w:pPr>
      <w:spacing w:before="113"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113LTGliederung5">
    <w:name w:val="master-page113~LT~Gliederung 5"/>
    <w:basedOn w:val="Masterpage113LTGliederung4"/>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113LTGliederung6">
    <w:name w:val="master-page113~LT~Gliederung 6"/>
    <w:basedOn w:val="Masterpage113LTGliederung5"/>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113LTGliederung7">
    <w:name w:val="master-page113~LT~Gliederung 7"/>
    <w:basedOn w:val="Masterpage113LTGliederung6"/>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113LTGliederung8">
    <w:name w:val="master-page113~LT~Gliederung 8"/>
    <w:basedOn w:val="Masterpage113LTGliederung7"/>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113LTGliederung9">
    <w:name w:val="master-page113~LT~Gliederung 9"/>
    <w:basedOn w:val="Masterpage113LTGliederung8"/>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113LTTitel">
    <w:name w:val="master-page113~LT~Titel"/>
    <w:qFormat/>
    <w:pPr>
      <w:widowControl w:val="false"/>
      <w:kinsoku w:val="true"/>
      <w:overflowPunct w:val="true"/>
      <w:autoSpaceDE w:val="true"/>
      <w:bidi w:val="0"/>
      <w:jc w:val="center"/>
    </w:pPr>
    <w:rPr>
      <w:rFonts w:ascii="Lohit Devanagari" w:hAnsi="Lohit Devanagari" w:eastAsia="DejaVu Sans" w:cs="Symbol"/>
      <w:b w:val="false"/>
      <w:i w:val="false"/>
      <w:strike w:val="false"/>
      <w:dstrike w:val="false"/>
      <w:outline w:val="false"/>
      <w:shadow w:val="false"/>
      <w:color w:val="auto"/>
      <w:kern w:val="2"/>
      <w:sz w:val="88"/>
      <w:szCs w:val="24"/>
      <w:u w:val="none"/>
      <w:em w:val="none"/>
      <w:lang w:val="it-IT" w:eastAsia="zh-CN" w:bidi="hi-IN"/>
    </w:rPr>
  </w:style>
  <w:style w:type="paragraph" w:styleId="Masterpage113LTUntertitel">
    <w:name w:val="master-page113~LT~Untertitel"/>
    <w:qFormat/>
    <w:pPr>
      <w:widowControl w:val="false"/>
      <w:kinsoku w:val="true"/>
      <w:overflowPunct w:val="true"/>
      <w:autoSpaceDE w:val="true"/>
      <w:bidi w:val="0"/>
      <w:jc w:val="center"/>
    </w:pPr>
    <w:rPr>
      <w:rFonts w:ascii="Lohit Devanagari" w:hAnsi="Lohit Devanagari" w:eastAsia="DejaVu Sans" w:cs="Symbol"/>
      <w:b w:val="false"/>
      <w:i w:val="false"/>
      <w:strike w:val="false"/>
      <w:dstrike w:val="false"/>
      <w:outline w:val="false"/>
      <w:shadow w:val="false"/>
      <w:color w:val="auto"/>
      <w:kern w:val="2"/>
      <w:sz w:val="64"/>
      <w:szCs w:val="24"/>
      <w:u w:val="none"/>
      <w:em w:val="none"/>
      <w:lang w:val="it-IT" w:eastAsia="zh-CN" w:bidi="hi-IN"/>
    </w:rPr>
  </w:style>
  <w:style w:type="paragraph" w:styleId="Masterpage113LTNotizen">
    <w:name w:val="master-page113~LT~Notizen"/>
    <w:qFormat/>
    <w:pPr>
      <w:widowControl w:val="false"/>
      <w:kinsoku w:val="true"/>
      <w:overflowPunct w:val="true"/>
      <w:autoSpaceDE w:val="true"/>
      <w:bidi w:val="0"/>
      <w:ind w:left="340" w:right="0" w:hanging="340"/>
    </w:pPr>
    <w:rPr>
      <w:rFonts w:ascii="Lohit Devanagari" w:hAnsi="Lohit Devanagari" w:eastAsia="DejaVu Sans" w:cs="Symbol"/>
      <w:b w:val="false"/>
      <w:i w:val="false"/>
      <w:strike w:val="false"/>
      <w:dstrike w:val="false"/>
      <w:outline w:val="false"/>
      <w:shadow w:val="false"/>
      <w:color w:val="auto"/>
      <w:kern w:val="2"/>
      <w:sz w:val="40"/>
      <w:szCs w:val="24"/>
      <w:u w:val="none"/>
      <w:em w:val="none"/>
      <w:lang w:val="it-IT" w:eastAsia="zh-CN" w:bidi="hi-IN"/>
    </w:rPr>
  </w:style>
  <w:style w:type="paragraph" w:styleId="Masterpage113LTHintergrundobjekte">
    <w:name w:val="master-page113~LT~Hintergrundobjekte"/>
    <w:qFormat/>
    <w:pPr>
      <w:widowControl w:val="false"/>
      <w:kinsoku w:val="true"/>
      <w:overflowPunct w:val="true"/>
      <w:autoSpaceDE w:val="true"/>
      <w:bidi w:val="0"/>
    </w:pPr>
    <w:rPr>
      <w:rFonts w:ascii="Liberation Serif" w:hAnsi="Liberation Serif" w:eastAsia="DejaVu Sans" w:cs="Symbol"/>
      <w:color w:val="auto"/>
      <w:kern w:val="2"/>
      <w:sz w:val="24"/>
      <w:szCs w:val="24"/>
      <w:lang w:val="it-IT" w:eastAsia="zh-CN" w:bidi="hi-IN"/>
    </w:rPr>
  </w:style>
  <w:style w:type="paragraph" w:styleId="Masterpage113LTHintergrund">
    <w:name w:val="master-page113~LT~Hintergrund"/>
    <w:qFormat/>
    <w:pPr>
      <w:widowControl w:val="false"/>
      <w:kinsoku w:val="true"/>
      <w:overflowPunct w:val="true"/>
      <w:autoSpaceDE w:val="true"/>
      <w:bidi w:val="0"/>
    </w:pPr>
    <w:rPr>
      <w:rFonts w:ascii="Liberation Serif" w:hAnsi="Liberation Serif" w:eastAsia="DejaVu Sans" w:cs="Symbol"/>
      <w:color w:val="auto"/>
      <w:kern w:val="2"/>
      <w:sz w:val="24"/>
      <w:szCs w:val="24"/>
      <w:lang w:val="it-IT" w:eastAsia="zh-CN" w:bidi="hi-IN"/>
    </w:rPr>
  </w:style>
  <w:style w:type="paragraph" w:styleId="Default">
    <w:name w:val="default"/>
    <w:qFormat/>
    <w:pPr>
      <w:widowControl w:val="false"/>
      <w:kinsoku w:val="true"/>
      <w:overflowPunct w:val="true"/>
      <w:autoSpaceDE w:val="true"/>
      <w:bidi w:val="0"/>
      <w:spacing w:lineRule="atLeast" w:line="200" w:before="0" w:after="0"/>
    </w:pPr>
    <w:rPr>
      <w:rFonts w:ascii="Lohit Devanagari" w:hAnsi="Lohit Devanagari" w:eastAsia="DejaVu Sans" w:cs="Symbol"/>
      <w:color w:val="auto"/>
      <w:kern w:val="2"/>
      <w:sz w:val="36"/>
      <w:szCs w:val="24"/>
      <w:lang w:val="it-IT" w:eastAsia="zh-CN" w:bidi="hi-IN"/>
    </w:rPr>
  </w:style>
  <w:style w:type="paragraph" w:styleId="Gray1">
    <w:name w:val="gray1"/>
    <w:basedOn w:val="Default"/>
    <w:qFormat/>
    <w:pPr>
      <w:spacing w:lineRule="atLeast" w:line="200" w:before="0" w:after="0"/>
    </w:pPr>
    <w:rPr>
      <w:rFonts w:ascii="Lohit Devanagari" w:hAnsi="Lohit Devanagari"/>
      <w:color w:val="auto"/>
      <w:kern w:val="2"/>
      <w:sz w:val="36"/>
    </w:rPr>
  </w:style>
  <w:style w:type="paragraph" w:styleId="Gray2">
    <w:name w:val="gray2"/>
    <w:basedOn w:val="Default"/>
    <w:qFormat/>
    <w:pPr>
      <w:spacing w:lineRule="atLeast" w:line="200" w:before="0" w:after="0"/>
    </w:pPr>
    <w:rPr>
      <w:rFonts w:ascii="Lohit Devanagari" w:hAnsi="Lohit Devanagari"/>
      <w:color w:val="auto"/>
      <w:kern w:val="2"/>
      <w:sz w:val="36"/>
    </w:rPr>
  </w:style>
  <w:style w:type="paragraph" w:styleId="Gray3">
    <w:name w:val="gray3"/>
    <w:basedOn w:val="Default"/>
    <w:qFormat/>
    <w:pPr>
      <w:spacing w:lineRule="atLeast" w:line="200" w:before="0" w:after="0"/>
    </w:pPr>
    <w:rPr>
      <w:rFonts w:ascii="Lohit Devanagari" w:hAnsi="Lohit Devanagari"/>
      <w:color w:val="auto"/>
      <w:kern w:val="2"/>
      <w:sz w:val="36"/>
    </w:rPr>
  </w:style>
  <w:style w:type="paragraph" w:styleId="Bw1">
    <w:name w:val="bw1"/>
    <w:basedOn w:val="Default"/>
    <w:qFormat/>
    <w:pPr>
      <w:spacing w:lineRule="atLeast" w:line="200" w:before="0" w:after="0"/>
    </w:pPr>
    <w:rPr>
      <w:rFonts w:ascii="Lohit Devanagari" w:hAnsi="Lohit Devanagari"/>
      <w:color w:val="auto"/>
      <w:kern w:val="2"/>
      <w:sz w:val="36"/>
    </w:rPr>
  </w:style>
  <w:style w:type="paragraph" w:styleId="Bw2">
    <w:name w:val="bw2"/>
    <w:basedOn w:val="Default"/>
    <w:qFormat/>
    <w:pPr>
      <w:spacing w:lineRule="atLeast" w:line="200" w:before="0" w:after="0"/>
    </w:pPr>
    <w:rPr>
      <w:rFonts w:ascii="Lohit Devanagari" w:hAnsi="Lohit Devanagari"/>
      <w:color w:val="auto"/>
      <w:kern w:val="2"/>
      <w:sz w:val="36"/>
    </w:rPr>
  </w:style>
  <w:style w:type="paragraph" w:styleId="Bw3">
    <w:name w:val="bw3"/>
    <w:basedOn w:val="Default"/>
    <w:qFormat/>
    <w:pPr>
      <w:spacing w:lineRule="atLeast" w:line="200" w:before="0" w:after="0"/>
    </w:pPr>
    <w:rPr>
      <w:rFonts w:ascii="Lohit Devanagari" w:hAnsi="Lohit Devanagari"/>
      <w:color w:val="auto"/>
      <w:kern w:val="2"/>
      <w:sz w:val="36"/>
    </w:rPr>
  </w:style>
  <w:style w:type="paragraph" w:styleId="Orange1">
    <w:name w:val="orange1"/>
    <w:basedOn w:val="Default"/>
    <w:qFormat/>
    <w:pPr>
      <w:spacing w:lineRule="atLeast" w:line="200" w:before="0" w:after="0"/>
    </w:pPr>
    <w:rPr>
      <w:rFonts w:ascii="Lohit Devanagari" w:hAnsi="Lohit Devanagari"/>
      <w:color w:val="auto"/>
      <w:kern w:val="2"/>
      <w:sz w:val="36"/>
    </w:rPr>
  </w:style>
  <w:style w:type="paragraph" w:styleId="Orange2">
    <w:name w:val="orange2"/>
    <w:basedOn w:val="Default"/>
    <w:qFormat/>
    <w:pPr>
      <w:spacing w:lineRule="atLeast" w:line="200" w:before="0" w:after="0"/>
    </w:pPr>
    <w:rPr>
      <w:rFonts w:ascii="Lohit Devanagari" w:hAnsi="Lohit Devanagari"/>
      <w:color w:val="auto"/>
      <w:kern w:val="2"/>
      <w:sz w:val="36"/>
    </w:rPr>
  </w:style>
  <w:style w:type="paragraph" w:styleId="Orange3">
    <w:name w:val="orange3"/>
    <w:basedOn w:val="Default"/>
    <w:qFormat/>
    <w:pPr>
      <w:spacing w:lineRule="atLeast" w:line="200" w:before="0" w:after="0"/>
    </w:pPr>
    <w:rPr>
      <w:rFonts w:ascii="Lohit Devanagari" w:hAnsi="Lohit Devanagari"/>
      <w:color w:val="auto"/>
      <w:kern w:val="2"/>
      <w:sz w:val="36"/>
    </w:rPr>
  </w:style>
  <w:style w:type="paragraph" w:styleId="Turquoise1">
    <w:name w:val="turquoise1"/>
    <w:basedOn w:val="Default"/>
    <w:qFormat/>
    <w:pPr>
      <w:spacing w:lineRule="atLeast" w:line="200" w:before="0" w:after="0"/>
    </w:pPr>
    <w:rPr>
      <w:rFonts w:ascii="Lohit Devanagari" w:hAnsi="Lohit Devanagari"/>
      <w:color w:val="auto"/>
      <w:kern w:val="2"/>
      <w:sz w:val="36"/>
    </w:rPr>
  </w:style>
  <w:style w:type="paragraph" w:styleId="Turquoise2">
    <w:name w:val="turquoise2"/>
    <w:basedOn w:val="Default"/>
    <w:qFormat/>
    <w:pPr>
      <w:spacing w:lineRule="atLeast" w:line="200" w:before="0" w:after="0"/>
    </w:pPr>
    <w:rPr>
      <w:rFonts w:ascii="Lohit Devanagari" w:hAnsi="Lohit Devanagari"/>
      <w:color w:val="auto"/>
      <w:kern w:val="2"/>
      <w:sz w:val="36"/>
    </w:rPr>
  </w:style>
  <w:style w:type="paragraph" w:styleId="Turquoise3">
    <w:name w:val="turquoise3"/>
    <w:basedOn w:val="Default"/>
    <w:qFormat/>
    <w:pPr>
      <w:spacing w:lineRule="atLeast" w:line="200" w:before="0" w:after="0"/>
    </w:pPr>
    <w:rPr>
      <w:rFonts w:ascii="Lohit Devanagari" w:hAnsi="Lohit Devanagari"/>
      <w:color w:val="auto"/>
      <w:kern w:val="2"/>
      <w:sz w:val="36"/>
    </w:rPr>
  </w:style>
  <w:style w:type="paragraph" w:styleId="Blue1">
    <w:name w:val="blue1"/>
    <w:basedOn w:val="Default"/>
    <w:qFormat/>
    <w:pPr>
      <w:spacing w:lineRule="atLeast" w:line="200" w:before="0" w:after="0"/>
    </w:pPr>
    <w:rPr>
      <w:rFonts w:ascii="Lohit Devanagari" w:hAnsi="Lohit Devanagari"/>
      <w:color w:val="auto"/>
      <w:kern w:val="2"/>
      <w:sz w:val="36"/>
    </w:rPr>
  </w:style>
  <w:style w:type="paragraph" w:styleId="Blue2">
    <w:name w:val="blue2"/>
    <w:basedOn w:val="Default"/>
    <w:qFormat/>
    <w:pPr>
      <w:spacing w:lineRule="atLeast" w:line="200" w:before="0" w:after="0"/>
    </w:pPr>
    <w:rPr>
      <w:rFonts w:ascii="Lohit Devanagari" w:hAnsi="Lohit Devanagari"/>
      <w:color w:val="auto"/>
      <w:kern w:val="2"/>
      <w:sz w:val="36"/>
    </w:rPr>
  </w:style>
  <w:style w:type="paragraph" w:styleId="Blue3">
    <w:name w:val="blue3"/>
    <w:basedOn w:val="Default"/>
    <w:qFormat/>
    <w:pPr>
      <w:spacing w:lineRule="atLeast" w:line="200" w:before="0" w:after="0"/>
    </w:pPr>
    <w:rPr>
      <w:rFonts w:ascii="Lohit Devanagari" w:hAnsi="Lohit Devanagari"/>
      <w:color w:val="auto"/>
      <w:kern w:val="2"/>
      <w:sz w:val="36"/>
    </w:rPr>
  </w:style>
  <w:style w:type="paragraph" w:styleId="Sun1">
    <w:name w:val="sun1"/>
    <w:basedOn w:val="Default"/>
    <w:qFormat/>
    <w:pPr>
      <w:spacing w:lineRule="atLeast" w:line="200" w:before="0" w:after="0"/>
    </w:pPr>
    <w:rPr>
      <w:rFonts w:ascii="Lohit Devanagari" w:hAnsi="Lohit Devanagari"/>
      <w:color w:val="auto"/>
      <w:kern w:val="2"/>
      <w:sz w:val="36"/>
    </w:rPr>
  </w:style>
  <w:style w:type="paragraph" w:styleId="Sun2">
    <w:name w:val="sun2"/>
    <w:basedOn w:val="Default"/>
    <w:qFormat/>
    <w:pPr>
      <w:spacing w:lineRule="atLeast" w:line="200" w:before="0" w:after="0"/>
    </w:pPr>
    <w:rPr>
      <w:rFonts w:ascii="Lohit Devanagari" w:hAnsi="Lohit Devanagari"/>
      <w:color w:val="auto"/>
      <w:kern w:val="2"/>
      <w:sz w:val="36"/>
    </w:rPr>
  </w:style>
  <w:style w:type="paragraph" w:styleId="Sun3">
    <w:name w:val="sun3"/>
    <w:basedOn w:val="Default"/>
    <w:qFormat/>
    <w:pPr>
      <w:spacing w:lineRule="atLeast" w:line="200" w:before="0" w:after="0"/>
    </w:pPr>
    <w:rPr>
      <w:rFonts w:ascii="Lohit Devanagari" w:hAnsi="Lohit Devanagari"/>
      <w:color w:val="auto"/>
      <w:kern w:val="2"/>
      <w:sz w:val="36"/>
    </w:rPr>
  </w:style>
  <w:style w:type="paragraph" w:styleId="Earth1">
    <w:name w:val="earth1"/>
    <w:basedOn w:val="Default"/>
    <w:qFormat/>
    <w:pPr>
      <w:spacing w:lineRule="atLeast" w:line="200" w:before="0" w:after="0"/>
    </w:pPr>
    <w:rPr>
      <w:rFonts w:ascii="Lohit Devanagari" w:hAnsi="Lohit Devanagari"/>
      <w:color w:val="auto"/>
      <w:kern w:val="2"/>
      <w:sz w:val="36"/>
    </w:rPr>
  </w:style>
  <w:style w:type="paragraph" w:styleId="Earth2">
    <w:name w:val="earth2"/>
    <w:basedOn w:val="Default"/>
    <w:qFormat/>
    <w:pPr>
      <w:spacing w:lineRule="atLeast" w:line="200" w:before="0" w:after="0"/>
    </w:pPr>
    <w:rPr>
      <w:rFonts w:ascii="Lohit Devanagari" w:hAnsi="Lohit Devanagari"/>
      <w:color w:val="auto"/>
      <w:kern w:val="2"/>
      <w:sz w:val="36"/>
    </w:rPr>
  </w:style>
  <w:style w:type="paragraph" w:styleId="Earth3">
    <w:name w:val="earth3"/>
    <w:basedOn w:val="Default"/>
    <w:qFormat/>
    <w:pPr>
      <w:spacing w:lineRule="atLeast" w:line="200" w:before="0" w:after="0"/>
    </w:pPr>
    <w:rPr>
      <w:rFonts w:ascii="Lohit Devanagari" w:hAnsi="Lohit Devanagari"/>
      <w:color w:val="auto"/>
      <w:kern w:val="2"/>
      <w:sz w:val="36"/>
    </w:rPr>
  </w:style>
  <w:style w:type="paragraph" w:styleId="Green1">
    <w:name w:val="green1"/>
    <w:basedOn w:val="Default"/>
    <w:qFormat/>
    <w:pPr>
      <w:spacing w:lineRule="atLeast" w:line="200" w:before="0" w:after="0"/>
    </w:pPr>
    <w:rPr>
      <w:rFonts w:ascii="Lohit Devanagari" w:hAnsi="Lohit Devanagari"/>
      <w:color w:val="auto"/>
      <w:kern w:val="2"/>
      <w:sz w:val="36"/>
    </w:rPr>
  </w:style>
  <w:style w:type="paragraph" w:styleId="Green2">
    <w:name w:val="green2"/>
    <w:basedOn w:val="Default"/>
    <w:qFormat/>
    <w:pPr>
      <w:spacing w:lineRule="atLeast" w:line="200" w:before="0" w:after="0"/>
    </w:pPr>
    <w:rPr>
      <w:rFonts w:ascii="Lohit Devanagari" w:hAnsi="Lohit Devanagari"/>
      <w:color w:val="auto"/>
      <w:kern w:val="2"/>
      <w:sz w:val="36"/>
    </w:rPr>
  </w:style>
  <w:style w:type="paragraph" w:styleId="Green3">
    <w:name w:val="green3"/>
    <w:basedOn w:val="Default"/>
    <w:qFormat/>
    <w:pPr>
      <w:spacing w:lineRule="atLeast" w:line="200" w:before="0" w:after="0"/>
    </w:pPr>
    <w:rPr>
      <w:rFonts w:ascii="Lohit Devanagari" w:hAnsi="Lohit Devanagari"/>
      <w:color w:val="auto"/>
      <w:kern w:val="2"/>
      <w:sz w:val="36"/>
    </w:rPr>
  </w:style>
  <w:style w:type="paragraph" w:styleId="Seetang1">
    <w:name w:val="seetang1"/>
    <w:basedOn w:val="Default"/>
    <w:qFormat/>
    <w:pPr>
      <w:spacing w:lineRule="atLeast" w:line="200" w:before="0" w:after="0"/>
    </w:pPr>
    <w:rPr>
      <w:rFonts w:ascii="Lohit Devanagari" w:hAnsi="Lohit Devanagari"/>
      <w:color w:val="auto"/>
      <w:kern w:val="2"/>
      <w:sz w:val="36"/>
    </w:rPr>
  </w:style>
  <w:style w:type="paragraph" w:styleId="Seetang2">
    <w:name w:val="seetang2"/>
    <w:basedOn w:val="Default"/>
    <w:qFormat/>
    <w:pPr>
      <w:spacing w:lineRule="atLeast" w:line="200" w:before="0" w:after="0"/>
    </w:pPr>
    <w:rPr>
      <w:rFonts w:ascii="Lohit Devanagari" w:hAnsi="Lohit Devanagari"/>
      <w:color w:val="auto"/>
      <w:kern w:val="2"/>
      <w:sz w:val="36"/>
    </w:rPr>
  </w:style>
  <w:style w:type="paragraph" w:styleId="Seetang3">
    <w:name w:val="seetang3"/>
    <w:basedOn w:val="Default"/>
    <w:qFormat/>
    <w:pPr>
      <w:spacing w:lineRule="atLeast" w:line="200" w:before="0" w:after="0"/>
    </w:pPr>
    <w:rPr>
      <w:rFonts w:ascii="Lohit Devanagari" w:hAnsi="Lohit Devanagari"/>
      <w:color w:val="auto"/>
      <w:kern w:val="2"/>
      <w:sz w:val="36"/>
    </w:rPr>
  </w:style>
  <w:style w:type="paragraph" w:styleId="Lightblue1">
    <w:name w:val="lightblue1"/>
    <w:basedOn w:val="Default"/>
    <w:qFormat/>
    <w:pPr>
      <w:spacing w:lineRule="atLeast" w:line="200" w:before="0" w:after="0"/>
    </w:pPr>
    <w:rPr>
      <w:rFonts w:ascii="Lohit Devanagari" w:hAnsi="Lohit Devanagari"/>
      <w:color w:val="auto"/>
      <w:kern w:val="2"/>
      <w:sz w:val="36"/>
    </w:rPr>
  </w:style>
  <w:style w:type="paragraph" w:styleId="Lightblue2">
    <w:name w:val="lightblue2"/>
    <w:basedOn w:val="Default"/>
    <w:qFormat/>
    <w:pPr>
      <w:spacing w:lineRule="atLeast" w:line="200" w:before="0" w:after="0"/>
    </w:pPr>
    <w:rPr>
      <w:rFonts w:ascii="Lohit Devanagari" w:hAnsi="Lohit Devanagari"/>
      <w:color w:val="auto"/>
      <w:kern w:val="2"/>
      <w:sz w:val="36"/>
    </w:rPr>
  </w:style>
  <w:style w:type="paragraph" w:styleId="Lightblue3">
    <w:name w:val="lightblue3"/>
    <w:basedOn w:val="Default"/>
    <w:qFormat/>
    <w:pPr>
      <w:spacing w:lineRule="atLeast" w:line="200" w:before="0" w:after="0"/>
    </w:pPr>
    <w:rPr>
      <w:rFonts w:ascii="Lohit Devanagari" w:hAnsi="Lohit Devanagari"/>
      <w:color w:val="auto"/>
      <w:kern w:val="2"/>
      <w:sz w:val="36"/>
    </w:rPr>
  </w:style>
  <w:style w:type="paragraph" w:styleId="Yellow1">
    <w:name w:val="yellow1"/>
    <w:basedOn w:val="Default"/>
    <w:qFormat/>
    <w:pPr>
      <w:spacing w:lineRule="atLeast" w:line="200" w:before="0" w:after="0"/>
    </w:pPr>
    <w:rPr>
      <w:rFonts w:ascii="Lohit Devanagari" w:hAnsi="Lohit Devanagari"/>
      <w:color w:val="auto"/>
      <w:kern w:val="2"/>
      <w:sz w:val="36"/>
    </w:rPr>
  </w:style>
  <w:style w:type="paragraph" w:styleId="Yellow2">
    <w:name w:val="yellow2"/>
    <w:basedOn w:val="Default"/>
    <w:qFormat/>
    <w:pPr>
      <w:spacing w:lineRule="atLeast" w:line="200" w:before="0" w:after="0"/>
    </w:pPr>
    <w:rPr>
      <w:rFonts w:ascii="Lohit Devanagari" w:hAnsi="Lohit Devanagari"/>
      <w:color w:val="auto"/>
      <w:kern w:val="2"/>
      <w:sz w:val="36"/>
    </w:rPr>
  </w:style>
  <w:style w:type="paragraph" w:styleId="Yellow3">
    <w:name w:val="yellow3"/>
    <w:basedOn w:val="Default"/>
    <w:qFormat/>
    <w:pPr>
      <w:spacing w:lineRule="atLeast" w:line="200" w:before="0" w:after="0"/>
    </w:pPr>
    <w:rPr>
      <w:rFonts w:ascii="Lohit Devanagari" w:hAnsi="Lohit Devanagari"/>
      <w:color w:val="auto"/>
      <w:kern w:val="2"/>
      <w:sz w:val="36"/>
    </w:rPr>
  </w:style>
  <w:style w:type="paragraph" w:styleId="Oggettidisfondo">
    <w:name w:val="Oggetti di sfondo"/>
    <w:qFormat/>
    <w:pPr>
      <w:widowControl w:val="false"/>
      <w:kinsoku w:val="true"/>
      <w:overflowPunct w:val="true"/>
      <w:autoSpaceDE w:val="true"/>
      <w:bidi w:val="0"/>
    </w:pPr>
    <w:rPr>
      <w:rFonts w:ascii="Liberation Serif" w:hAnsi="Liberation Serif" w:eastAsia="DejaVu Sans" w:cs="Symbol"/>
      <w:color w:val="auto"/>
      <w:kern w:val="2"/>
      <w:sz w:val="24"/>
      <w:szCs w:val="24"/>
      <w:lang w:val="it-IT" w:eastAsia="zh-CN" w:bidi="hi-IN"/>
    </w:rPr>
  </w:style>
  <w:style w:type="paragraph" w:styleId="Sfondo">
    <w:name w:val="Sfondo"/>
    <w:qFormat/>
    <w:pPr>
      <w:widowControl w:val="false"/>
      <w:kinsoku w:val="true"/>
      <w:overflowPunct w:val="true"/>
      <w:autoSpaceDE w:val="true"/>
      <w:bidi w:val="0"/>
    </w:pPr>
    <w:rPr>
      <w:rFonts w:ascii="Liberation Serif" w:hAnsi="Liberation Serif" w:eastAsia="DejaVu Sans" w:cs="Symbol"/>
      <w:color w:val="auto"/>
      <w:kern w:val="2"/>
      <w:sz w:val="24"/>
      <w:szCs w:val="24"/>
      <w:lang w:val="it-IT" w:eastAsia="zh-CN" w:bidi="hi-IN"/>
    </w:rPr>
  </w:style>
  <w:style w:type="paragraph" w:styleId="Note">
    <w:name w:val="Note"/>
    <w:qFormat/>
    <w:pPr>
      <w:widowControl w:val="false"/>
      <w:kinsoku w:val="true"/>
      <w:overflowPunct w:val="true"/>
      <w:autoSpaceDE w:val="true"/>
      <w:bidi w:val="0"/>
      <w:ind w:left="340" w:right="0" w:hanging="340"/>
    </w:pPr>
    <w:rPr>
      <w:rFonts w:ascii="Lohit Devanagari" w:hAnsi="Lohit Devanagari" w:eastAsia="DejaVu Sans" w:cs="Symbol"/>
      <w:b w:val="false"/>
      <w:i w:val="false"/>
      <w:strike w:val="false"/>
      <w:dstrike w:val="false"/>
      <w:outline w:val="false"/>
      <w:shadow w:val="false"/>
      <w:color w:val="auto"/>
      <w:kern w:val="2"/>
      <w:sz w:val="40"/>
      <w:szCs w:val="24"/>
      <w:u w:val="none"/>
      <w:em w:val="none"/>
      <w:lang w:val="it-IT" w:eastAsia="zh-CN" w:bidi="hi-IN"/>
    </w:rPr>
  </w:style>
  <w:style w:type="paragraph" w:styleId="Struttura1">
    <w:name w:val="Struttura 1"/>
    <w:qFormat/>
    <w:pPr>
      <w:widowControl w:val="false"/>
      <w:kinsoku w:val="true"/>
      <w:overflowPunct w:val="true"/>
      <w:autoSpaceDE w:val="true"/>
      <w:bidi w:val="0"/>
      <w:spacing w:before="283" w:after="0"/>
    </w:pPr>
    <w:rPr>
      <w:rFonts w:ascii="Lohit Devanagari" w:hAnsi="Lohit Devanagari" w:eastAsia="DejaVu Sans" w:cs="Symbol"/>
      <w:b w:val="false"/>
      <w:i w:val="false"/>
      <w:strike w:val="false"/>
      <w:dstrike w:val="false"/>
      <w:outline w:val="false"/>
      <w:shadow w:val="false"/>
      <w:color w:val="auto"/>
      <w:kern w:val="2"/>
      <w:sz w:val="63"/>
      <w:szCs w:val="24"/>
      <w:u w:val="none"/>
      <w:em w:val="none"/>
      <w:lang w:val="it-IT" w:eastAsia="zh-CN" w:bidi="hi-IN"/>
    </w:rPr>
  </w:style>
  <w:style w:type="paragraph" w:styleId="Struttura2">
    <w:name w:val="Struttura 2"/>
    <w:basedOn w:val="Struttura1"/>
    <w:qFormat/>
    <w:pPr>
      <w:spacing w:before="227" w:after="0"/>
    </w:pPr>
    <w:rPr>
      <w:rFonts w:ascii="Lohit Devanagari" w:hAnsi="Lohit Devanagari"/>
      <w:b w:val="false"/>
      <w:i w:val="false"/>
      <w:strike w:val="false"/>
      <w:dstrike w:val="false"/>
      <w:outline w:val="false"/>
      <w:shadow w:val="false"/>
      <w:color w:val="auto"/>
      <w:kern w:val="2"/>
      <w:sz w:val="56"/>
      <w:u w:val="none"/>
      <w:em w:val="none"/>
    </w:rPr>
  </w:style>
  <w:style w:type="paragraph" w:styleId="Struttura3">
    <w:name w:val="Struttura 3"/>
    <w:basedOn w:val="Struttura2"/>
    <w:qFormat/>
    <w:pPr>
      <w:spacing w:before="170" w:after="0"/>
    </w:pPr>
    <w:rPr>
      <w:rFonts w:ascii="Lohit Devanagari" w:hAnsi="Lohit Devanagari"/>
      <w:b w:val="false"/>
      <w:i w:val="false"/>
      <w:strike w:val="false"/>
      <w:dstrike w:val="false"/>
      <w:outline w:val="false"/>
      <w:shadow w:val="false"/>
      <w:color w:val="auto"/>
      <w:kern w:val="2"/>
      <w:sz w:val="48"/>
      <w:u w:val="none"/>
      <w:em w:val="none"/>
    </w:rPr>
  </w:style>
  <w:style w:type="paragraph" w:styleId="Struttura4">
    <w:name w:val="Struttura 4"/>
    <w:basedOn w:val="Struttura3"/>
    <w:qFormat/>
    <w:pPr>
      <w:spacing w:before="113" w:after="0"/>
    </w:pPr>
    <w:rPr>
      <w:rFonts w:ascii="Lohit Devanagari" w:hAnsi="Lohit Devanagari"/>
      <w:b w:val="false"/>
      <w:i w:val="false"/>
      <w:strike w:val="false"/>
      <w:dstrike w:val="false"/>
      <w:outline w:val="false"/>
      <w:shadow w:val="false"/>
      <w:color w:val="auto"/>
      <w:kern w:val="2"/>
      <w:sz w:val="40"/>
      <w:u w:val="none"/>
      <w:em w:val="none"/>
    </w:rPr>
  </w:style>
  <w:style w:type="paragraph" w:styleId="Struttura5">
    <w:name w:val="Struttura 5"/>
    <w:basedOn w:val="Struttura4"/>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Struttura6">
    <w:name w:val="Struttura 6"/>
    <w:basedOn w:val="Struttura5"/>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Struttura7">
    <w:name w:val="Struttura 7"/>
    <w:basedOn w:val="Struttura6"/>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Struttura8">
    <w:name w:val="Struttura 8"/>
    <w:basedOn w:val="Struttura7"/>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Struttura9">
    <w:name w:val="Struttura 9"/>
    <w:basedOn w:val="Struttura8"/>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Objectwitharrow">
    <w:name w:val="objectwitharrow"/>
    <w:basedOn w:val="Predefinito"/>
    <w:qFormat/>
    <w:pPr/>
    <w:rPr/>
  </w:style>
  <w:style w:type="paragraph" w:styleId="Objectwithshadow">
    <w:name w:val="objectwithshadow"/>
    <w:basedOn w:val="Predefinito"/>
    <w:qFormat/>
    <w:pPr/>
    <w:rPr/>
  </w:style>
  <w:style w:type="paragraph" w:styleId="Text">
    <w:name w:val="text"/>
    <w:basedOn w:val="Predefinito"/>
    <w:qFormat/>
    <w:pPr/>
    <w:rPr/>
  </w:style>
  <w:style w:type="paragraph" w:styleId="Textbody1">
    <w:name w:val="textbody"/>
    <w:basedOn w:val="Predefinito"/>
    <w:qFormat/>
    <w:pPr/>
    <w:rPr>
      <w:sz w:val="32"/>
    </w:rPr>
  </w:style>
  <w:style w:type="paragraph" w:styleId="Textbodyjustfied">
    <w:name w:val="textbodyjustfied"/>
    <w:basedOn w:val="Predefinito"/>
    <w:qFormat/>
    <w:pPr>
      <w:jc w:val="left"/>
    </w:pPr>
    <w:rPr/>
  </w:style>
  <w:style w:type="paragraph" w:styleId="Textbodyindent">
    <w:name w:val="textbodyindent"/>
    <w:basedOn w:val="Predefinito"/>
    <w:qFormat/>
    <w:pPr>
      <w:ind w:left="0" w:right="0" w:firstLine="340"/>
    </w:pPr>
    <w:rPr/>
  </w:style>
  <w:style w:type="paragraph" w:styleId="Title">
    <w:name w:val="title"/>
    <w:basedOn w:val="Predefinito"/>
    <w:qFormat/>
    <w:pPr/>
    <w:rPr>
      <w:sz w:val="88"/>
    </w:rPr>
  </w:style>
  <w:style w:type="paragraph" w:styleId="Title1">
    <w:name w:val="title1"/>
    <w:basedOn w:val="Predefinito"/>
    <w:qFormat/>
    <w:pPr>
      <w:jc w:val="center"/>
    </w:pPr>
    <w:rPr>
      <w:sz w:val="48"/>
    </w:rPr>
  </w:style>
  <w:style w:type="paragraph" w:styleId="Title2">
    <w:name w:val="title2"/>
    <w:basedOn w:val="Predefinito"/>
    <w:qFormat/>
    <w:pPr>
      <w:spacing w:before="57" w:after="57"/>
      <w:ind w:left="0" w:right="113" w:hanging="0"/>
      <w:jc w:val="center"/>
    </w:pPr>
    <w:rPr>
      <w:sz w:val="72"/>
    </w:rPr>
  </w:style>
  <w:style w:type="paragraph" w:styleId="Headline">
    <w:name w:val="headline"/>
    <w:basedOn w:val="Predefinito"/>
    <w:qFormat/>
    <w:pPr>
      <w:spacing w:before="238" w:after="119"/>
    </w:pPr>
    <w:rPr>
      <w:sz w:val="48"/>
    </w:rPr>
  </w:style>
  <w:style w:type="paragraph" w:styleId="Headline1">
    <w:name w:val="headline1"/>
    <w:basedOn w:val="Predefinito"/>
    <w:qFormat/>
    <w:pPr>
      <w:spacing w:before="238" w:after="119"/>
    </w:pPr>
    <w:rPr>
      <w:b/>
      <w:sz w:val="36"/>
    </w:rPr>
  </w:style>
  <w:style w:type="paragraph" w:styleId="Headline2">
    <w:name w:val="headline2"/>
    <w:basedOn w:val="Predefinito"/>
    <w:qFormat/>
    <w:pPr>
      <w:spacing w:before="238" w:after="119"/>
    </w:pPr>
    <w:rPr>
      <w:b/>
      <w:i/>
      <w:sz w:val="28"/>
    </w:rPr>
  </w:style>
  <w:style w:type="paragraph" w:styleId="Measure">
    <w:name w:val="measure"/>
    <w:basedOn w:val="Predefinito"/>
    <w:qFormat/>
    <w:pPr/>
    <w:rPr>
      <w:sz w:val="24"/>
    </w:rPr>
  </w:style>
  <w:style w:type="paragraph" w:styleId="ListLabel1100">
    <w:name w:val="ListLabel 1"/>
    <w:qFormat/>
    <w:pPr>
      <w:widowControl w:val="false"/>
      <w:kinsoku w:val="true"/>
      <w:overflowPunct w:val="true"/>
      <w:autoSpaceDE w:val="true"/>
      <w:bidi w:val="0"/>
    </w:pPr>
    <w:rPr>
      <w:rFonts w:ascii="Liberation Serif" w:hAnsi="Liberation Serif" w:eastAsia="DejaVu Sans" w:cs="Symbol"/>
      <w:i/>
      <w:color w:val="auto"/>
      <w:sz w:val="21"/>
      <w:szCs w:val="24"/>
      <w:lang w:val="it-IT" w:eastAsia="zh-CN" w:bidi="hi-IN"/>
    </w:rPr>
  </w:style>
  <w:style w:type="paragraph" w:styleId="CollegamentoInternet1">
    <w:name w:val="Collegamento Internet"/>
    <w:qFormat/>
    <w:pPr>
      <w:widowControl w:val="false"/>
      <w:kinsoku w:val="true"/>
      <w:overflowPunct w:val="true"/>
      <w:autoSpaceDE w:val="true"/>
      <w:bidi w:val="0"/>
    </w:pPr>
    <w:rPr>
      <w:rFonts w:ascii="Liberation Serif" w:hAnsi="Liberation Serif" w:eastAsia="DejaVu Sans" w:cs="Symbol"/>
      <w:color w:val="000080"/>
      <w:sz w:val="24"/>
      <w:szCs w:val="24"/>
      <w:u w:val="single"/>
      <w:lang w:val="it-IT" w:eastAsia="zh-CN" w:bidi="hi-IN"/>
    </w:rPr>
  </w:style>
  <w:style w:type="paragraph" w:styleId="DefaultParagraphFont1">
    <w:name w:val="Default Paragraph Font"/>
    <w:qFormat/>
    <w:pPr>
      <w:widowControl w:val="false"/>
      <w:kinsoku w:val="true"/>
      <w:overflowPunct w:val="true"/>
      <w:autoSpaceDE w:val="true"/>
      <w:bidi w:val="0"/>
    </w:pPr>
    <w:rPr>
      <w:rFonts w:ascii="Liberation Serif" w:hAnsi="Liberation Serif" w:eastAsia="DejaVu Sans" w:cs="Symbol"/>
      <w:color w:val="auto"/>
      <w:sz w:val="24"/>
      <w:szCs w:val="24"/>
      <w:lang w:val="it-IT" w:eastAsia="zh-CN" w:bidi="hi-IN"/>
    </w:rPr>
  </w:style>
  <w:style w:type="paragraph" w:styleId="DocumentMap">
    <w:name w:val="Document Map"/>
    <w:qFormat/>
    <w:pPr>
      <w:widowControl w:val="false"/>
      <w:kinsoku w:val="true"/>
      <w:overflowPunct w:val="true"/>
      <w:autoSpaceDE w:val="true"/>
      <w:bidi w:val="0"/>
      <w:jc w:val="left"/>
    </w:pPr>
    <w:rPr>
      <w:rFonts w:ascii="Tahoma" w:hAnsi="Tahoma" w:eastAsia="DejaVu Sans" w:cs="Symbol"/>
      <w:color w:val="auto"/>
      <w:kern w:val="2"/>
      <w:sz w:val="20"/>
      <w:szCs w:val="24"/>
      <w:lang w:val="it-IT" w:eastAsia="zh-CN" w:bidi="hi-IN"/>
    </w:rPr>
  </w:style>
  <w:style w:type="paragraph" w:styleId="Titolo1Carattere1">
    <w:name w:val="Titolo 1 Carattere"/>
    <w:qFormat/>
    <w:pPr>
      <w:widowControl w:val="false"/>
      <w:kinsoku w:val="true"/>
      <w:overflowPunct w:val="true"/>
      <w:autoSpaceDE w:val="true"/>
      <w:bidi w:val="0"/>
    </w:pPr>
    <w:rPr>
      <w:rFonts w:ascii="Arial" w:hAnsi="Arial" w:eastAsia="DejaVu Sans" w:cs="Symbol"/>
      <w:b/>
      <w:color w:val="auto"/>
      <w:kern w:val="2"/>
      <w:sz w:val="28"/>
      <w:szCs w:val="24"/>
      <w:u w:val="single"/>
      <w:lang w:val="it-IT" w:eastAsia="zh-CN" w:bidi="hi-IN"/>
    </w:rPr>
  </w:style>
  <w:style w:type="paragraph" w:styleId="Rientrocorpodeltesto2Carattere">
    <w:name w:val="Rientro corpo del testo 2 Carattere"/>
    <w:qFormat/>
    <w:pPr>
      <w:widowControl w:val="false"/>
      <w:kinsoku w:val="true"/>
      <w:overflowPunct w:val="true"/>
      <w:autoSpaceDE w:val="true"/>
      <w:bidi w:val="0"/>
    </w:pPr>
    <w:rPr>
      <w:rFonts w:ascii="Verdana" w:hAnsi="Verdana" w:eastAsia="DejaVu Sans" w:cs="Symbol"/>
      <w:color w:val="auto"/>
      <w:sz w:val="16"/>
      <w:szCs w:val="24"/>
      <w:lang w:val="it-IT" w:eastAsia="zh-CN" w:bidi="hi-IN"/>
    </w:rPr>
  </w:style>
  <w:style w:type="paragraph" w:styleId="IntestazioneCarattere1">
    <w:name w:val="Intestazione Carattere"/>
    <w:qFormat/>
    <w:pPr>
      <w:widowControl w:val="false"/>
      <w:kinsoku w:val="true"/>
      <w:overflowPunct w:val="true"/>
      <w:autoSpaceDE w:val="true"/>
      <w:bidi w:val="0"/>
    </w:pPr>
    <w:rPr>
      <w:rFonts w:ascii="Verdana" w:hAnsi="Verdana" w:eastAsia="DejaVu Sans" w:cs="Symbol"/>
      <w:i/>
      <w:color w:val="auto"/>
      <w:sz w:val="24"/>
      <w:szCs w:val="24"/>
      <w:lang w:val="it-IT" w:eastAsia="zh-CN" w:bidi="hi-IN"/>
    </w:rPr>
  </w:style>
  <w:style w:type="paragraph" w:styleId="Corpodeltesto2Carattere">
    <w:name w:val="Corpo del testo 2 Carattere"/>
    <w:qFormat/>
    <w:pPr>
      <w:widowControl w:val="false"/>
      <w:kinsoku w:val="true"/>
      <w:overflowPunct w:val="true"/>
      <w:autoSpaceDE w:val="true"/>
      <w:bidi w:val="0"/>
    </w:pPr>
    <w:rPr>
      <w:rFonts w:ascii="Verdana" w:hAnsi="Verdana" w:eastAsia="DejaVu Sans" w:cs="Symbol"/>
      <w:color w:val="auto"/>
      <w:sz w:val="16"/>
      <w:szCs w:val="24"/>
      <w:lang w:val="it-IT" w:eastAsia="zh-CN" w:bidi="hi-IN"/>
    </w:rPr>
  </w:style>
  <w:style w:type="paragraph" w:styleId="Enfasiforte1">
    <w:name w:val="Enfasi forte"/>
    <w:qFormat/>
    <w:pPr>
      <w:widowControl w:val="false"/>
      <w:kinsoku w:val="true"/>
      <w:overflowPunct w:val="true"/>
      <w:autoSpaceDE w:val="true"/>
      <w:bidi w:val="0"/>
    </w:pPr>
    <w:rPr>
      <w:rFonts w:ascii="Liberation Serif" w:hAnsi="Liberation Serif" w:eastAsia="DejaVu Sans" w:cs="Symbol"/>
      <w:b/>
      <w:color w:val="auto"/>
      <w:sz w:val="24"/>
      <w:szCs w:val="24"/>
      <w:lang w:val="it-IT" w:eastAsia="zh-CN" w:bidi="hi-IN"/>
    </w:rPr>
  </w:style>
  <w:style w:type="paragraph" w:styleId="Numerodipagina1">
    <w:name w:val="Numero di pagina"/>
    <w:qFormat/>
    <w:pPr>
      <w:widowControl w:val="false"/>
      <w:kinsoku w:val="true"/>
      <w:overflowPunct w:val="true"/>
      <w:autoSpaceDE w:val="true"/>
      <w:bidi w:val="0"/>
    </w:pPr>
    <w:rPr>
      <w:rFonts w:ascii="Liberation Serif" w:hAnsi="Liberation Serif" w:eastAsia="DejaVu Sans" w:cs="Symbol"/>
      <w:color w:val="auto"/>
      <w:sz w:val="24"/>
      <w:szCs w:val="24"/>
      <w:lang w:val="it-IT" w:eastAsia="zh-CN" w:bidi="hi-IN"/>
    </w:rPr>
  </w:style>
  <w:style w:type="paragraph" w:styleId="Carpredefinitoparagrafo2">
    <w:name w:val="Car. predefinito paragrafo"/>
    <w:qFormat/>
    <w:pPr>
      <w:widowControl w:val="false"/>
      <w:kinsoku w:val="true"/>
      <w:overflowPunct w:val="true"/>
      <w:autoSpaceDE w:val="true"/>
      <w:bidi w:val="0"/>
    </w:pPr>
    <w:rPr>
      <w:rFonts w:ascii="Liberation Serif" w:hAnsi="Liberation Serif" w:eastAsia="DejaVu Sans" w:cs="Symbol"/>
      <w:color w:val="auto"/>
      <w:sz w:val="24"/>
      <w:szCs w:val="24"/>
      <w:lang w:val="it-IT" w:eastAsia="zh-CN" w:bidi="hi-IN"/>
    </w:rPr>
  </w:style>
  <w:style w:type="paragraph" w:styleId="StilePalatinoGrassetto">
    <w:name w:val="Stile Palatino Grassetto"/>
    <w:qFormat/>
    <w:pPr>
      <w:widowControl w:val="false"/>
      <w:kinsoku w:val="true"/>
      <w:overflowPunct w:val="true"/>
      <w:autoSpaceDE w:val="true"/>
      <w:bidi w:val="0"/>
    </w:pPr>
    <w:rPr>
      <w:rFonts w:ascii="Verdana" w:hAnsi="Verdana" w:eastAsia="DejaVu Sans" w:cs="Symbol"/>
      <w:b/>
      <w:color w:val="auto"/>
      <w:sz w:val="24"/>
      <w:szCs w:val="24"/>
      <w:lang w:val="it-IT" w:eastAsia="zh-CN" w:bidi="hi-IN"/>
    </w:rPr>
  </w:style>
  <w:style w:type="paragraph" w:styleId="WW8Num37z8">
    <w:name w:val="WW8Num37z8"/>
    <w:qFormat/>
    <w:pPr>
      <w:widowControl w:val="false"/>
      <w:kinsoku w:val="true"/>
      <w:overflowPunct w:val="true"/>
      <w:autoSpaceDE w:val="true"/>
      <w:bidi w:val="0"/>
    </w:pPr>
    <w:rPr>
      <w:rFonts w:ascii="Liberation Serif" w:hAnsi="Liberation Serif" w:eastAsia="DejaVu Sans" w:cs="Symbol"/>
      <w:color w:val="auto"/>
      <w:sz w:val="24"/>
      <w:szCs w:val="24"/>
      <w:lang w:val="it-IT" w:eastAsia="zh-CN" w:bidi="hi-IN"/>
    </w:rPr>
  </w:style>
  <w:style w:type="paragraph" w:styleId="WW8Num37z7">
    <w:name w:val="WW8Num37z7"/>
    <w:qFormat/>
    <w:pPr>
      <w:widowControl w:val="false"/>
      <w:kinsoku w:val="true"/>
      <w:overflowPunct w:val="true"/>
      <w:autoSpaceDE w:val="true"/>
      <w:bidi w:val="0"/>
    </w:pPr>
    <w:rPr>
      <w:rFonts w:ascii="Liberation Serif" w:hAnsi="Liberation Serif" w:eastAsia="DejaVu Sans" w:cs="Symbol"/>
      <w:color w:val="auto"/>
      <w:sz w:val="24"/>
      <w:szCs w:val="24"/>
      <w:lang w:val="it-IT" w:eastAsia="zh-CN" w:bidi="hi-IN"/>
    </w:rPr>
  </w:style>
  <w:style w:type="paragraph" w:styleId="WW8Num37z6">
    <w:name w:val="WW8Num37z6"/>
    <w:qFormat/>
    <w:pPr>
      <w:widowControl w:val="false"/>
      <w:kinsoku w:val="true"/>
      <w:overflowPunct w:val="true"/>
      <w:autoSpaceDE w:val="true"/>
      <w:bidi w:val="0"/>
    </w:pPr>
    <w:rPr>
      <w:rFonts w:ascii="Liberation Serif" w:hAnsi="Liberation Serif" w:eastAsia="DejaVu Sans" w:cs="Symbol"/>
      <w:color w:val="auto"/>
      <w:sz w:val="24"/>
      <w:szCs w:val="24"/>
      <w:lang w:val="it-IT" w:eastAsia="zh-CN" w:bidi="hi-IN"/>
    </w:rPr>
  </w:style>
  <w:style w:type="paragraph" w:styleId="WW8Num37z5">
    <w:name w:val="WW8Num37z5"/>
    <w:qFormat/>
    <w:pPr>
      <w:widowControl w:val="false"/>
      <w:kinsoku w:val="true"/>
      <w:overflowPunct w:val="true"/>
      <w:autoSpaceDE w:val="true"/>
      <w:bidi w:val="0"/>
    </w:pPr>
    <w:rPr>
      <w:rFonts w:ascii="Liberation Serif" w:hAnsi="Liberation Serif" w:eastAsia="DejaVu Sans" w:cs="Symbol"/>
      <w:color w:val="auto"/>
      <w:sz w:val="24"/>
      <w:szCs w:val="24"/>
      <w:lang w:val="it-IT" w:eastAsia="zh-CN" w:bidi="hi-IN"/>
    </w:rPr>
  </w:style>
  <w:style w:type="paragraph" w:styleId="WW8Num37z4">
    <w:name w:val="WW8Num37z4"/>
    <w:qFormat/>
    <w:pPr>
      <w:widowControl w:val="false"/>
      <w:kinsoku w:val="true"/>
      <w:overflowPunct w:val="true"/>
      <w:autoSpaceDE w:val="true"/>
      <w:bidi w:val="0"/>
    </w:pPr>
    <w:rPr>
      <w:rFonts w:ascii="Liberation Serif" w:hAnsi="Liberation Serif" w:eastAsia="DejaVu Sans" w:cs="Symbol"/>
      <w:color w:val="auto"/>
      <w:sz w:val="24"/>
      <w:szCs w:val="24"/>
      <w:lang w:val="it-IT" w:eastAsia="zh-CN" w:bidi="hi-IN"/>
    </w:rPr>
  </w:style>
  <w:style w:type="paragraph" w:styleId="WW8Num37z3">
    <w:name w:val="WW8Num37z3"/>
    <w:qFormat/>
    <w:pPr>
      <w:widowControl w:val="false"/>
      <w:kinsoku w:val="true"/>
      <w:overflowPunct w:val="true"/>
      <w:autoSpaceDE w:val="true"/>
      <w:bidi w:val="0"/>
    </w:pPr>
    <w:rPr>
      <w:rFonts w:ascii="Liberation Serif" w:hAnsi="Liberation Serif" w:eastAsia="DejaVu Sans" w:cs="Symbol"/>
      <w:color w:val="auto"/>
      <w:sz w:val="24"/>
      <w:szCs w:val="24"/>
      <w:lang w:val="it-IT" w:eastAsia="zh-CN" w:bidi="hi-IN"/>
    </w:rPr>
  </w:style>
  <w:style w:type="paragraph" w:styleId="WW8Num37z2">
    <w:name w:val="WW8Num37z2"/>
    <w:qFormat/>
    <w:pPr>
      <w:widowControl w:val="false"/>
      <w:kinsoku w:val="true"/>
      <w:overflowPunct w:val="true"/>
      <w:autoSpaceDE w:val="true"/>
      <w:bidi w:val="0"/>
    </w:pPr>
    <w:rPr>
      <w:rFonts w:ascii="Liberation Serif" w:hAnsi="Liberation Serif" w:eastAsia="DejaVu Sans" w:cs="Symbol"/>
      <w:color w:val="auto"/>
      <w:sz w:val="24"/>
      <w:szCs w:val="24"/>
      <w:lang w:val="it-IT" w:eastAsia="zh-CN" w:bidi="hi-IN"/>
    </w:rPr>
  </w:style>
  <w:style w:type="paragraph" w:styleId="WW8Num37z11">
    <w:name w:val="WW8Num37z1"/>
    <w:qFormat/>
    <w:pPr>
      <w:widowControl w:val="false"/>
      <w:kinsoku w:val="true"/>
      <w:overflowPunct w:val="true"/>
      <w:autoSpaceDE w:val="true"/>
      <w:bidi w:val="0"/>
    </w:pPr>
    <w:rPr>
      <w:rFonts w:ascii="Liberation Serif" w:hAnsi="Liberation Serif" w:eastAsia="DejaVu Sans" w:cs="Symbol"/>
      <w:color w:val="auto"/>
      <w:sz w:val="24"/>
      <w:szCs w:val="24"/>
      <w:lang w:val="it-IT" w:eastAsia="zh-CN" w:bidi="hi-IN"/>
    </w:rPr>
  </w:style>
  <w:style w:type="paragraph" w:styleId="WW8Num37z01">
    <w:name w:val="WW8Num37z0"/>
    <w:qFormat/>
    <w:pPr>
      <w:widowControl w:val="false"/>
      <w:kinsoku w:val="true"/>
      <w:overflowPunct w:val="true"/>
      <w:autoSpaceDE w:val="true"/>
      <w:bidi w:val="0"/>
    </w:pPr>
    <w:rPr>
      <w:rFonts w:ascii="Arial" w:hAnsi="Arial" w:eastAsia="DejaVu Sans" w:cs="Symbol"/>
      <w:color w:val="auto"/>
      <w:sz w:val="28"/>
      <w:szCs w:val="24"/>
      <w:lang w:val="it-IT" w:eastAsia="zh-CN" w:bidi="hi-IN"/>
    </w:rPr>
  </w:style>
  <w:style w:type="paragraph" w:styleId="WW8Num36z8">
    <w:name w:val="WW8Num36z8"/>
    <w:qFormat/>
    <w:pPr>
      <w:widowControl w:val="false"/>
      <w:kinsoku w:val="true"/>
      <w:overflowPunct w:val="true"/>
      <w:autoSpaceDE w:val="true"/>
      <w:bidi w:val="0"/>
    </w:pPr>
    <w:rPr>
      <w:rFonts w:ascii="Liberation Serif" w:hAnsi="Liberation Serif" w:eastAsia="DejaVu Sans" w:cs="Symbol"/>
      <w:color w:val="auto"/>
      <w:sz w:val="24"/>
      <w:szCs w:val="24"/>
      <w:lang w:val="it-IT" w:eastAsia="zh-CN" w:bidi="hi-IN"/>
    </w:rPr>
  </w:style>
  <w:style w:type="paragraph" w:styleId="WW8Num36z7">
    <w:name w:val="WW8Num36z7"/>
    <w:qFormat/>
    <w:pPr>
      <w:widowControl w:val="false"/>
      <w:kinsoku w:val="true"/>
      <w:overflowPunct w:val="true"/>
      <w:autoSpaceDE w:val="true"/>
      <w:bidi w:val="0"/>
    </w:pPr>
    <w:rPr>
      <w:rFonts w:ascii="Liberation Serif" w:hAnsi="Liberation Serif" w:eastAsia="DejaVu Sans" w:cs="Symbol"/>
      <w:color w:val="auto"/>
      <w:sz w:val="24"/>
      <w:szCs w:val="24"/>
      <w:lang w:val="it-IT" w:eastAsia="zh-CN" w:bidi="hi-IN"/>
    </w:rPr>
  </w:style>
  <w:style w:type="paragraph" w:styleId="WW8Num36z6">
    <w:name w:val="WW8Num36z6"/>
    <w:qFormat/>
    <w:pPr>
      <w:widowControl w:val="false"/>
      <w:kinsoku w:val="true"/>
      <w:overflowPunct w:val="true"/>
      <w:autoSpaceDE w:val="true"/>
      <w:bidi w:val="0"/>
    </w:pPr>
    <w:rPr>
      <w:rFonts w:ascii="Liberation Serif" w:hAnsi="Liberation Serif" w:eastAsia="DejaVu Sans" w:cs="Symbol"/>
      <w:color w:val="auto"/>
      <w:sz w:val="24"/>
      <w:szCs w:val="24"/>
      <w:lang w:val="it-IT" w:eastAsia="zh-CN" w:bidi="hi-IN"/>
    </w:rPr>
  </w:style>
  <w:style w:type="paragraph" w:styleId="WW8Num36z5">
    <w:name w:val="WW8Num36z5"/>
    <w:qFormat/>
    <w:pPr>
      <w:widowControl w:val="false"/>
      <w:kinsoku w:val="true"/>
      <w:overflowPunct w:val="true"/>
      <w:autoSpaceDE w:val="true"/>
      <w:bidi w:val="0"/>
    </w:pPr>
    <w:rPr>
      <w:rFonts w:ascii="Liberation Serif" w:hAnsi="Liberation Serif" w:eastAsia="DejaVu Sans" w:cs="Symbol"/>
      <w:color w:val="auto"/>
      <w:sz w:val="24"/>
      <w:szCs w:val="24"/>
      <w:lang w:val="it-IT" w:eastAsia="zh-CN" w:bidi="hi-IN"/>
    </w:rPr>
  </w:style>
  <w:style w:type="paragraph" w:styleId="WW8Num36z4">
    <w:name w:val="WW8Num36z4"/>
    <w:qFormat/>
    <w:pPr>
      <w:widowControl w:val="false"/>
      <w:kinsoku w:val="true"/>
      <w:overflowPunct w:val="true"/>
      <w:autoSpaceDE w:val="true"/>
      <w:bidi w:val="0"/>
    </w:pPr>
    <w:rPr>
      <w:rFonts w:ascii="Liberation Serif" w:hAnsi="Liberation Serif" w:eastAsia="DejaVu Sans" w:cs="Symbol"/>
      <w:color w:val="auto"/>
      <w:sz w:val="24"/>
      <w:szCs w:val="24"/>
      <w:lang w:val="it-IT" w:eastAsia="zh-CN" w:bidi="hi-IN"/>
    </w:rPr>
  </w:style>
  <w:style w:type="paragraph" w:styleId="WW8Num36z3">
    <w:name w:val="WW8Num36z3"/>
    <w:qFormat/>
    <w:pPr>
      <w:widowControl w:val="false"/>
      <w:kinsoku w:val="true"/>
      <w:overflowPunct w:val="true"/>
      <w:autoSpaceDE w:val="true"/>
      <w:bidi w:val="0"/>
    </w:pPr>
    <w:rPr>
      <w:rFonts w:ascii="Liberation Serif" w:hAnsi="Liberation Serif" w:eastAsia="DejaVu Sans" w:cs="Symbol"/>
      <w:color w:val="auto"/>
      <w:sz w:val="24"/>
      <w:szCs w:val="24"/>
      <w:lang w:val="it-IT" w:eastAsia="zh-CN" w:bidi="hi-IN"/>
    </w:rPr>
  </w:style>
  <w:style w:type="paragraph" w:styleId="WW8Num36z2">
    <w:name w:val="WW8Num36z2"/>
    <w:qFormat/>
    <w:pPr>
      <w:widowControl w:val="false"/>
      <w:kinsoku w:val="true"/>
      <w:overflowPunct w:val="true"/>
      <w:autoSpaceDE w:val="true"/>
      <w:bidi w:val="0"/>
    </w:pPr>
    <w:rPr>
      <w:rFonts w:ascii="Liberation Serif" w:hAnsi="Liberation Serif" w:eastAsia="DejaVu Sans" w:cs="Symbol"/>
      <w:color w:val="auto"/>
      <w:sz w:val="24"/>
      <w:szCs w:val="24"/>
      <w:lang w:val="it-IT" w:eastAsia="zh-CN" w:bidi="hi-IN"/>
    </w:rPr>
  </w:style>
  <w:style w:type="paragraph" w:styleId="WW8Num36z11">
    <w:name w:val="WW8Num36z1"/>
    <w:qFormat/>
    <w:pPr>
      <w:widowControl w:val="false"/>
      <w:kinsoku w:val="true"/>
      <w:overflowPunct w:val="true"/>
      <w:autoSpaceDE w:val="true"/>
      <w:bidi w:val="0"/>
    </w:pPr>
    <w:rPr>
      <w:rFonts w:ascii="Liberation Serif" w:hAnsi="Liberation Serif" w:eastAsia="DejaVu Sans" w:cs="Symbol"/>
      <w:color w:val="auto"/>
      <w:sz w:val="24"/>
      <w:szCs w:val="24"/>
      <w:lang w:val="it-IT" w:eastAsia="zh-CN" w:bidi="hi-IN"/>
    </w:rPr>
  </w:style>
  <w:style w:type="paragraph" w:styleId="WW8Num36z01">
    <w:name w:val="WW8Num36z0"/>
    <w:qFormat/>
    <w:pPr>
      <w:widowControl w:val="false"/>
      <w:kinsoku w:val="true"/>
      <w:overflowPunct w:val="true"/>
      <w:autoSpaceDE w:val="true"/>
      <w:bidi w:val="0"/>
    </w:pPr>
    <w:rPr>
      <w:rFonts w:ascii="Liberation Serif" w:hAnsi="Liberation Serif" w:eastAsia="DejaVu Sans" w:cs="Symbol"/>
      <w:color w:val="auto"/>
      <w:sz w:val="24"/>
      <w:szCs w:val="24"/>
      <w:lang w:val="it-IT" w:eastAsia="zh-CN" w:bidi="hi-IN"/>
    </w:rPr>
  </w:style>
  <w:style w:type="paragraph" w:styleId="WW8Num35z11">
    <w:name w:val="WW8Num35z1"/>
    <w:qFormat/>
    <w:pPr>
      <w:widowControl w:val="false"/>
      <w:kinsoku w:val="true"/>
      <w:overflowPunct w:val="true"/>
      <w:autoSpaceDE w:val="true"/>
      <w:bidi w:val="0"/>
    </w:pPr>
    <w:rPr>
      <w:rFonts w:ascii="Courier New" w:hAnsi="Courier New" w:eastAsia="DejaVu Sans" w:cs="Symbol"/>
      <w:color w:val="auto"/>
      <w:sz w:val="24"/>
      <w:szCs w:val="24"/>
      <w:lang w:val="it-IT" w:eastAsia="zh-CN" w:bidi="hi-IN"/>
    </w:rPr>
  </w:style>
  <w:style w:type="paragraph" w:styleId="WW8Num34z2">
    <w:name w:val="WW8Num34z2"/>
    <w:qFormat/>
    <w:pPr>
      <w:widowControl w:val="false"/>
      <w:kinsoku w:val="true"/>
      <w:overflowPunct w:val="true"/>
      <w:autoSpaceDE w:val="true"/>
      <w:bidi w:val="0"/>
    </w:pPr>
    <w:rPr>
      <w:rFonts w:ascii="Times New Roman" w:hAnsi="Times New Roman" w:eastAsia="DejaVu Sans" w:cs="Symbol"/>
      <w:color w:val="auto"/>
      <w:sz w:val="24"/>
      <w:szCs w:val="24"/>
      <w:lang w:val="it-IT" w:eastAsia="zh-CN" w:bidi="hi-IN"/>
    </w:rPr>
  </w:style>
  <w:style w:type="paragraph" w:styleId="WW8Num34z11">
    <w:name w:val="WW8Num34z1"/>
    <w:qFormat/>
    <w:pPr>
      <w:widowControl w:val="false"/>
      <w:kinsoku w:val="true"/>
      <w:overflowPunct w:val="true"/>
      <w:autoSpaceDE w:val="true"/>
      <w:bidi w:val="0"/>
    </w:pPr>
    <w:rPr>
      <w:rFonts w:ascii="Arial" w:hAnsi="Arial" w:eastAsia="DejaVu Sans" w:cs="Symbol"/>
      <w:i/>
      <w:color w:val="auto"/>
      <w:sz w:val="24"/>
      <w:szCs w:val="24"/>
      <w:lang w:val="it-IT" w:eastAsia="zh-CN" w:bidi="hi-IN"/>
    </w:rPr>
  </w:style>
  <w:style w:type="paragraph" w:styleId="WW8Num34z01">
    <w:name w:val="WW8Num34z0"/>
    <w:qFormat/>
    <w:pPr>
      <w:widowControl w:val="false"/>
      <w:kinsoku w:val="true"/>
      <w:overflowPunct w:val="true"/>
      <w:autoSpaceDE w:val="true"/>
      <w:bidi w:val="0"/>
    </w:pPr>
    <w:rPr>
      <w:rFonts w:ascii="Times New Roman" w:hAnsi="Times New Roman" w:eastAsia="DejaVu Sans" w:cs="Symbol"/>
      <w:color w:val="auto"/>
      <w:sz w:val="24"/>
      <w:szCs w:val="24"/>
      <w:lang w:val="it-IT" w:eastAsia="zh-CN" w:bidi="hi-IN"/>
    </w:rPr>
  </w:style>
  <w:style w:type="paragraph" w:styleId="WW8Num33z11">
    <w:name w:val="WW8Num33z1"/>
    <w:qFormat/>
    <w:pPr>
      <w:widowControl w:val="false"/>
      <w:kinsoku w:val="true"/>
      <w:overflowPunct w:val="true"/>
      <w:autoSpaceDE w:val="true"/>
      <w:bidi w:val="0"/>
    </w:pPr>
    <w:rPr>
      <w:rFonts w:ascii="Courier New" w:hAnsi="Courier New" w:eastAsia="DejaVu Sans" w:cs="Symbol"/>
      <w:color w:val="auto"/>
      <w:sz w:val="24"/>
      <w:szCs w:val="24"/>
      <w:lang w:val="it-IT" w:eastAsia="zh-CN" w:bidi="hi-IN"/>
    </w:rPr>
  </w:style>
  <w:style w:type="paragraph" w:styleId="WW8Num32z11">
    <w:name w:val="WW8Num32z1"/>
    <w:qFormat/>
    <w:pPr>
      <w:widowControl w:val="false"/>
      <w:kinsoku w:val="true"/>
      <w:overflowPunct w:val="true"/>
      <w:autoSpaceDE w:val="true"/>
      <w:bidi w:val="0"/>
    </w:pPr>
    <w:rPr>
      <w:rFonts w:ascii="Courier New" w:hAnsi="Courier New" w:eastAsia="DejaVu Sans" w:cs="Symbol"/>
      <w:color w:val="auto"/>
      <w:sz w:val="24"/>
      <w:szCs w:val="24"/>
      <w:lang w:val="it-IT" w:eastAsia="zh-CN" w:bidi="hi-IN"/>
    </w:rPr>
  </w:style>
  <w:style w:type="paragraph" w:styleId="WW8Num31z8">
    <w:name w:val="WW8Num31z8"/>
    <w:qFormat/>
    <w:pPr>
      <w:widowControl w:val="false"/>
      <w:kinsoku w:val="true"/>
      <w:overflowPunct w:val="true"/>
      <w:autoSpaceDE w:val="true"/>
      <w:bidi w:val="0"/>
    </w:pPr>
    <w:rPr>
      <w:rFonts w:ascii="Liberation Serif" w:hAnsi="Liberation Serif" w:eastAsia="DejaVu Sans" w:cs="Symbol"/>
      <w:color w:val="auto"/>
      <w:sz w:val="24"/>
      <w:szCs w:val="24"/>
      <w:lang w:val="it-IT" w:eastAsia="zh-CN" w:bidi="hi-IN"/>
    </w:rPr>
  </w:style>
  <w:style w:type="paragraph" w:styleId="WW8Num31z7">
    <w:name w:val="WW8Num31z7"/>
    <w:qFormat/>
    <w:pPr>
      <w:widowControl w:val="false"/>
      <w:kinsoku w:val="true"/>
      <w:overflowPunct w:val="true"/>
      <w:autoSpaceDE w:val="true"/>
      <w:bidi w:val="0"/>
    </w:pPr>
    <w:rPr>
      <w:rFonts w:ascii="Liberation Serif" w:hAnsi="Liberation Serif" w:eastAsia="DejaVu Sans" w:cs="Symbol"/>
      <w:color w:val="auto"/>
      <w:sz w:val="24"/>
      <w:szCs w:val="24"/>
      <w:lang w:val="it-IT" w:eastAsia="zh-CN" w:bidi="hi-IN"/>
    </w:rPr>
  </w:style>
  <w:style w:type="paragraph" w:styleId="WW8Num31z6">
    <w:name w:val="WW8Num31z6"/>
    <w:qFormat/>
    <w:pPr>
      <w:widowControl w:val="false"/>
      <w:kinsoku w:val="true"/>
      <w:overflowPunct w:val="true"/>
      <w:autoSpaceDE w:val="true"/>
      <w:bidi w:val="0"/>
    </w:pPr>
    <w:rPr>
      <w:rFonts w:ascii="Liberation Serif" w:hAnsi="Liberation Serif" w:eastAsia="DejaVu Sans" w:cs="Symbol"/>
      <w:color w:val="auto"/>
      <w:sz w:val="24"/>
      <w:szCs w:val="24"/>
      <w:lang w:val="it-IT" w:eastAsia="zh-CN" w:bidi="hi-IN"/>
    </w:rPr>
  </w:style>
  <w:style w:type="paragraph" w:styleId="WW8Num31z5">
    <w:name w:val="WW8Num31z5"/>
    <w:qFormat/>
    <w:pPr>
      <w:widowControl w:val="false"/>
      <w:kinsoku w:val="true"/>
      <w:overflowPunct w:val="true"/>
      <w:autoSpaceDE w:val="true"/>
      <w:bidi w:val="0"/>
    </w:pPr>
    <w:rPr>
      <w:rFonts w:ascii="Liberation Serif" w:hAnsi="Liberation Serif" w:eastAsia="DejaVu Sans" w:cs="Symbol"/>
      <w:color w:val="auto"/>
      <w:sz w:val="24"/>
      <w:szCs w:val="24"/>
      <w:lang w:val="it-IT" w:eastAsia="zh-CN" w:bidi="hi-IN"/>
    </w:rPr>
  </w:style>
  <w:style w:type="paragraph" w:styleId="WW8Num31z4">
    <w:name w:val="WW8Num31z4"/>
    <w:qFormat/>
    <w:pPr>
      <w:widowControl w:val="false"/>
      <w:kinsoku w:val="true"/>
      <w:overflowPunct w:val="true"/>
      <w:autoSpaceDE w:val="true"/>
      <w:bidi w:val="0"/>
    </w:pPr>
    <w:rPr>
      <w:rFonts w:ascii="Liberation Serif" w:hAnsi="Liberation Serif" w:eastAsia="DejaVu Sans" w:cs="Symbol"/>
      <w:color w:val="auto"/>
      <w:sz w:val="24"/>
      <w:szCs w:val="24"/>
      <w:lang w:val="it-IT" w:eastAsia="zh-CN" w:bidi="hi-IN"/>
    </w:rPr>
  </w:style>
  <w:style w:type="paragraph" w:styleId="WW8Num31z3">
    <w:name w:val="WW8Num31z3"/>
    <w:qFormat/>
    <w:pPr>
      <w:widowControl w:val="false"/>
      <w:kinsoku w:val="true"/>
      <w:overflowPunct w:val="true"/>
      <w:autoSpaceDE w:val="true"/>
      <w:bidi w:val="0"/>
    </w:pPr>
    <w:rPr>
      <w:rFonts w:ascii="Liberation Serif" w:hAnsi="Liberation Serif" w:eastAsia="DejaVu Sans" w:cs="Symbol"/>
      <w:color w:val="auto"/>
      <w:sz w:val="24"/>
      <w:szCs w:val="24"/>
      <w:lang w:val="it-IT" w:eastAsia="zh-CN" w:bidi="hi-IN"/>
    </w:rPr>
  </w:style>
  <w:style w:type="paragraph" w:styleId="WW8Num31z2">
    <w:name w:val="WW8Num31z2"/>
    <w:qFormat/>
    <w:pPr>
      <w:widowControl w:val="false"/>
      <w:kinsoku w:val="true"/>
      <w:overflowPunct w:val="true"/>
      <w:autoSpaceDE w:val="true"/>
      <w:bidi w:val="0"/>
    </w:pPr>
    <w:rPr>
      <w:rFonts w:ascii="Liberation Serif" w:hAnsi="Liberation Serif" w:eastAsia="DejaVu Sans" w:cs="Symbol"/>
      <w:color w:val="auto"/>
      <w:sz w:val="24"/>
      <w:szCs w:val="24"/>
      <w:lang w:val="it-IT" w:eastAsia="zh-CN" w:bidi="hi-IN"/>
    </w:rPr>
  </w:style>
  <w:style w:type="paragraph" w:styleId="WW8Num31z11">
    <w:name w:val="WW8Num31z1"/>
    <w:qFormat/>
    <w:pPr>
      <w:widowControl w:val="false"/>
      <w:kinsoku w:val="true"/>
      <w:overflowPunct w:val="true"/>
      <w:autoSpaceDE w:val="true"/>
      <w:bidi w:val="0"/>
    </w:pPr>
    <w:rPr>
      <w:rFonts w:ascii="Liberation Serif" w:hAnsi="Liberation Serif" w:eastAsia="DejaVu Sans" w:cs="Symbol"/>
      <w:color w:val="auto"/>
      <w:sz w:val="24"/>
      <w:szCs w:val="24"/>
      <w:lang w:val="it-IT" w:eastAsia="zh-CN" w:bidi="hi-IN"/>
    </w:rPr>
  </w:style>
  <w:style w:type="paragraph" w:styleId="WW8Num31z01">
    <w:name w:val="WW8Num31z0"/>
    <w:qFormat/>
    <w:pPr>
      <w:widowControl w:val="false"/>
      <w:kinsoku w:val="true"/>
      <w:overflowPunct w:val="true"/>
      <w:autoSpaceDE w:val="true"/>
      <w:bidi w:val="0"/>
    </w:pPr>
    <w:rPr>
      <w:rFonts w:ascii="Liberation Serif" w:hAnsi="Liberation Serif" w:eastAsia="DejaVu Sans" w:cs="Symbol"/>
      <w:color w:val="auto"/>
      <w:sz w:val="24"/>
      <w:szCs w:val="24"/>
      <w:lang w:val="it-IT" w:eastAsia="zh-CN" w:bidi="hi-IN"/>
    </w:rPr>
  </w:style>
  <w:style w:type="paragraph" w:styleId="WW8Num30z1">
    <w:name w:val="WW8Num30z1"/>
    <w:qFormat/>
    <w:pPr>
      <w:widowControl w:val="false"/>
      <w:kinsoku w:val="true"/>
      <w:overflowPunct w:val="true"/>
      <w:autoSpaceDE w:val="true"/>
      <w:bidi w:val="0"/>
    </w:pPr>
    <w:rPr>
      <w:rFonts w:ascii="Courier New" w:hAnsi="Courier New" w:eastAsia="DejaVu Sans" w:cs="Symbol"/>
      <w:color w:val="auto"/>
      <w:sz w:val="24"/>
      <w:szCs w:val="24"/>
      <w:lang w:val="it-IT" w:eastAsia="zh-CN" w:bidi="hi-IN"/>
    </w:rPr>
  </w:style>
  <w:style w:type="paragraph" w:styleId="WW8Num29z1">
    <w:name w:val="WW8Num29z1"/>
    <w:qFormat/>
    <w:pPr>
      <w:widowControl w:val="false"/>
      <w:kinsoku w:val="true"/>
      <w:overflowPunct w:val="true"/>
      <w:autoSpaceDE w:val="true"/>
      <w:bidi w:val="0"/>
    </w:pPr>
    <w:rPr>
      <w:rFonts w:ascii="Courier New" w:hAnsi="Courier New" w:eastAsia="DejaVu Sans" w:cs="Symbol"/>
      <w:color w:val="auto"/>
      <w:sz w:val="24"/>
      <w:szCs w:val="24"/>
      <w:lang w:val="it-IT" w:eastAsia="zh-CN" w:bidi="hi-IN"/>
    </w:rPr>
  </w:style>
  <w:style w:type="paragraph" w:styleId="WW8Num29z01">
    <w:name w:val="WW8Num29z0"/>
    <w:qFormat/>
    <w:pPr>
      <w:widowControl w:val="false"/>
      <w:kinsoku w:val="true"/>
      <w:overflowPunct w:val="true"/>
      <w:autoSpaceDE w:val="true"/>
      <w:bidi w:val="0"/>
    </w:pPr>
    <w:rPr>
      <w:rFonts w:ascii="Liberation Serif" w:hAnsi="Liberation Serif" w:eastAsia="DejaVu Sans" w:cs="Symbol"/>
      <w:color w:val="auto"/>
      <w:sz w:val="24"/>
      <w:szCs w:val="24"/>
      <w:lang w:val="it-IT" w:eastAsia="zh-CN" w:bidi="hi-IN"/>
    </w:rPr>
  </w:style>
  <w:style w:type="paragraph" w:styleId="WW8Num28z1">
    <w:name w:val="WW8Num28z1"/>
    <w:qFormat/>
    <w:pPr>
      <w:widowControl w:val="false"/>
      <w:kinsoku w:val="true"/>
      <w:overflowPunct w:val="true"/>
      <w:autoSpaceDE w:val="true"/>
      <w:bidi w:val="0"/>
    </w:pPr>
    <w:rPr>
      <w:rFonts w:ascii="Courier New" w:hAnsi="Courier New" w:eastAsia="DejaVu Sans" w:cs="Symbol"/>
      <w:color w:val="auto"/>
      <w:sz w:val="24"/>
      <w:szCs w:val="24"/>
      <w:lang w:val="it-IT" w:eastAsia="zh-CN" w:bidi="hi-IN"/>
    </w:rPr>
  </w:style>
  <w:style w:type="paragraph" w:styleId="WW8Num28z01">
    <w:name w:val="WW8Num28z0"/>
    <w:qFormat/>
    <w:pPr>
      <w:widowControl w:val="false"/>
      <w:kinsoku w:val="true"/>
      <w:overflowPunct w:val="true"/>
      <w:autoSpaceDE w:val="true"/>
      <w:bidi w:val="0"/>
    </w:pPr>
    <w:rPr>
      <w:rFonts w:ascii="Liberation Serif" w:hAnsi="Liberation Serif" w:eastAsia="DejaVu Sans" w:cs="Symbol"/>
      <w:color w:val="auto"/>
      <w:sz w:val="24"/>
      <w:szCs w:val="24"/>
      <w:lang w:val="it-IT" w:eastAsia="zh-CN" w:bidi="hi-IN"/>
    </w:rPr>
  </w:style>
  <w:style w:type="paragraph" w:styleId="WW8Num27z8">
    <w:name w:val="WW8Num27z8"/>
    <w:qFormat/>
    <w:pPr>
      <w:widowControl w:val="false"/>
      <w:kinsoku w:val="true"/>
      <w:overflowPunct w:val="true"/>
      <w:autoSpaceDE w:val="true"/>
      <w:bidi w:val="0"/>
    </w:pPr>
    <w:rPr>
      <w:rFonts w:ascii="Liberation Serif" w:hAnsi="Liberation Serif" w:eastAsia="DejaVu Sans" w:cs="Symbol"/>
      <w:color w:val="auto"/>
      <w:sz w:val="24"/>
      <w:szCs w:val="24"/>
      <w:lang w:val="it-IT" w:eastAsia="zh-CN" w:bidi="hi-IN"/>
    </w:rPr>
  </w:style>
  <w:style w:type="paragraph" w:styleId="WW8Num27z7">
    <w:name w:val="WW8Num27z7"/>
    <w:qFormat/>
    <w:pPr>
      <w:widowControl w:val="false"/>
      <w:kinsoku w:val="true"/>
      <w:overflowPunct w:val="true"/>
      <w:autoSpaceDE w:val="true"/>
      <w:bidi w:val="0"/>
    </w:pPr>
    <w:rPr>
      <w:rFonts w:ascii="Liberation Serif" w:hAnsi="Liberation Serif" w:eastAsia="DejaVu Sans" w:cs="Symbol"/>
      <w:color w:val="auto"/>
      <w:sz w:val="24"/>
      <w:szCs w:val="24"/>
      <w:lang w:val="it-IT" w:eastAsia="zh-CN" w:bidi="hi-IN"/>
    </w:rPr>
  </w:style>
  <w:style w:type="paragraph" w:styleId="WW8Num27z6">
    <w:name w:val="WW8Num27z6"/>
    <w:qFormat/>
    <w:pPr>
      <w:widowControl w:val="false"/>
      <w:kinsoku w:val="true"/>
      <w:overflowPunct w:val="true"/>
      <w:autoSpaceDE w:val="true"/>
      <w:bidi w:val="0"/>
    </w:pPr>
    <w:rPr>
      <w:rFonts w:ascii="Liberation Serif" w:hAnsi="Liberation Serif" w:eastAsia="DejaVu Sans" w:cs="Symbol"/>
      <w:color w:val="auto"/>
      <w:sz w:val="24"/>
      <w:szCs w:val="24"/>
      <w:lang w:val="it-IT" w:eastAsia="zh-CN" w:bidi="hi-IN"/>
    </w:rPr>
  </w:style>
  <w:style w:type="paragraph" w:styleId="WW8Num27z5">
    <w:name w:val="WW8Num27z5"/>
    <w:qFormat/>
    <w:pPr>
      <w:widowControl w:val="false"/>
      <w:kinsoku w:val="true"/>
      <w:overflowPunct w:val="true"/>
      <w:autoSpaceDE w:val="true"/>
      <w:bidi w:val="0"/>
    </w:pPr>
    <w:rPr>
      <w:rFonts w:ascii="Liberation Serif" w:hAnsi="Liberation Serif" w:eastAsia="DejaVu Sans" w:cs="Symbol"/>
      <w:color w:val="auto"/>
      <w:sz w:val="24"/>
      <w:szCs w:val="24"/>
      <w:lang w:val="it-IT" w:eastAsia="zh-CN" w:bidi="hi-IN"/>
    </w:rPr>
  </w:style>
  <w:style w:type="paragraph" w:styleId="WW8Num27z4">
    <w:name w:val="WW8Num27z4"/>
    <w:qFormat/>
    <w:pPr>
      <w:widowControl w:val="false"/>
      <w:kinsoku w:val="true"/>
      <w:overflowPunct w:val="true"/>
      <w:autoSpaceDE w:val="true"/>
      <w:bidi w:val="0"/>
    </w:pPr>
    <w:rPr>
      <w:rFonts w:ascii="Liberation Serif" w:hAnsi="Liberation Serif" w:eastAsia="DejaVu Sans" w:cs="Symbol"/>
      <w:color w:val="auto"/>
      <w:sz w:val="24"/>
      <w:szCs w:val="24"/>
      <w:lang w:val="it-IT" w:eastAsia="zh-CN" w:bidi="hi-IN"/>
    </w:rPr>
  </w:style>
  <w:style w:type="paragraph" w:styleId="WW8Num27z3">
    <w:name w:val="WW8Num27z3"/>
    <w:qFormat/>
    <w:pPr>
      <w:widowControl w:val="false"/>
      <w:kinsoku w:val="true"/>
      <w:overflowPunct w:val="true"/>
      <w:autoSpaceDE w:val="true"/>
      <w:bidi w:val="0"/>
    </w:pPr>
    <w:rPr>
      <w:rFonts w:ascii="Liberation Serif" w:hAnsi="Liberation Serif" w:eastAsia="DejaVu Sans" w:cs="Symbol"/>
      <w:color w:val="auto"/>
      <w:sz w:val="24"/>
      <w:szCs w:val="24"/>
      <w:lang w:val="it-IT" w:eastAsia="zh-CN" w:bidi="hi-IN"/>
    </w:rPr>
  </w:style>
  <w:style w:type="paragraph" w:styleId="WW8Num27z2">
    <w:name w:val="WW8Num27z2"/>
    <w:qFormat/>
    <w:pPr>
      <w:widowControl w:val="false"/>
      <w:kinsoku w:val="true"/>
      <w:overflowPunct w:val="true"/>
      <w:autoSpaceDE w:val="true"/>
      <w:bidi w:val="0"/>
    </w:pPr>
    <w:rPr>
      <w:rFonts w:ascii="Liberation Serif" w:hAnsi="Liberation Serif" w:eastAsia="DejaVu Sans" w:cs="Symbol"/>
      <w:color w:val="auto"/>
      <w:sz w:val="24"/>
      <w:szCs w:val="24"/>
      <w:lang w:val="it-IT" w:eastAsia="zh-CN" w:bidi="hi-IN"/>
    </w:rPr>
  </w:style>
  <w:style w:type="paragraph" w:styleId="WW8Num27z11">
    <w:name w:val="WW8Num27z1"/>
    <w:qFormat/>
    <w:pPr>
      <w:widowControl w:val="false"/>
      <w:kinsoku w:val="true"/>
      <w:overflowPunct w:val="true"/>
      <w:autoSpaceDE w:val="true"/>
      <w:bidi w:val="0"/>
    </w:pPr>
    <w:rPr>
      <w:rFonts w:ascii="Liberation Serif" w:hAnsi="Liberation Serif" w:eastAsia="DejaVu Sans" w:cs="Symbol"/>
      <w:color w:val="auto"/>
      <w:sz w:val="24"/>
      <w:szCs w:val="24"/>
      <w:lang w:val="it-IT" w:eastAsia="zh-CN" w:bidi="hi-IN"/>
    </w:rPr>
  </w:style>
  <w:style w:type="paragraph" w:styleId="WW8Num27z01">
    <w:name w:val="WW8Num27z0"/>
    <w:qFormat/>
    <w:pPr>
      <w:widowControl w:val="false"/>
      <w:kinsoku w:val="true"/>
      <w:overflowPunct w:val="true"/>
      <w:autoSpaceDE w:val="true"/>
      <w:bidi w:val="0"/>
    </w:pPr>
    <w:rPr>
      <w:rFonts w:ascii="Liberation Serif" w:hAnsi="Liberation Serif" w:eastAsia="DejaVu Sans" w:cs="Symbol"/>
      <w:color w:val="auto"/>
      <w:sz w:val="24"/>
      <w:szCs w:val="24"/>
      <w:lang w:val="it-IT" w:eastAsia="zh-CN" w:bidi="hi-IN"/>
    </w:rPr>
  </w:style>
  <w:style w:type="paragraph" w:styleId="WW8Num26z11">
    <w:name w:val="WW8Num26z1"/>
    <w:qFormat/>
    <w:pPr>
      <w:widowControl w:val="false"/>
      <w:kinsoku w:val="true"/>
      <w:overflowPunct w:val="true"/>
      <w:autoSpaceDE w:val="true"/>
      <w:bidi w:val="0"/>
    </w:pPr>
    <w:rPr>
      <w:rFonts w:ascii="Courier New" w:hAnsi="Courier New" w:eastAsia="DejaVu Sans" w:cs="Symbol"/>
      <w:color w:val="auto"/>
      <w:sz w:val="24"/>
      <w:szCs w:val="24"/>
      <w:lang w:val="it-IT" w:eastAsia="zh-CN" w:bidi="hi-IN"/>
    </w:rPr>
  </w:style>
  <w:style w:type="paragraph" w:styleId="WW8Num25z81">
    <w:name w:val="WW8Num25z8"/>
    <w:qFormat/>
    <w:pPr>
      <w:widowControl w:val="false"/>
      <w:kinsoku w:val="true"/>
      <w:overflowPunct w:val="true"/>
      <w:autoSpaceDE w:val="true"/>
      <w:bidi w:val="0"/>
    </w:pPr>
    <w:rPr>
      <w:rFonts w:ascii="Liberation Serif" w:hAnsi="Liberation Serif" w:eastAsia="DejaVu Sans" w:cs="Symbol"/>
      <w:color w:val="auto"/>
      <w:sz w:val="24"/>
      <w:szCs w:val="24"/>
      <w:lang w:val="it-IT" w:eastAsia="zh-CN" w:bidi="hi-IN"/>
    </w:rPr>
  </w:style>
  <w:style w:type="paragraph" w:styleId="WW8Num25z71">
    <w:name w:val="WW8Num25z7"/>
    <w:qFormat/>
    <w:pPr>
      <w:widowControl w:val="false"/>
      <w:kinsoku w:val="true"/>
      <w:overflowPunct w:val="true"/>
      <w:autoSpaceDE w:val="true"/>
      <w:bidi w:val="0"/>
    </w:pPr>
    <w:rPr>
      <w:rFonts w:ascii="Liberation Serif" w:hAnsi="Liberation Serif" w:eastAsia="DejaVu Sans" w:cs="Symbol"/>
      <w:color w:val="auto"/>
      <w:sz w:val="24"/>
      <w:szCs w:val="24"/>
      <w:lang w:val="it-IT" w:eastAsia="zh-CN" w:bidi="hi-IN"/>
    </w:rPr>
  </w:style>
  <w:style w:type="paragraph" w:styleId="WW8Num25z61">
    <w:name w:val="WW8Num25z6"/>
    <w:qFormat/>
    <w:pPr>
      <w:widowControl w:val="false"/>
      <w:kinsoku w:val="true"/>
      <w:overflowPunct w:val="true"/>
      <w:autoSpaceDE w:val="true"/>
      <w:bidi w:val="0"/>
    </w:pPr>
    <w:rPr>
      <w:rFonts w:ascii="Liberation Serif" w:hAnsi="Liberation Serif" w:eastAsia="DejaVu Sans" w:cs="Symbol"/>
      <w:color w:val="auto"/>
      <w:sz w:val="24"/>
      <w:szCs w:val="24"/>
      <w:lang w:val="it-IT" w:eastAsia="zh-CN" w:bidi="hi-IN"/>
    </w:rPr>
  </w:style>
  <w:style w:type="paragraph" w:styleId="WW8Num25z51">
    <w:name w:val="WW8Num25z5"/>
    <w:qFormat/>
    <w:pPr>
      <w:widowControl w:val="false"/>
      <w:kinsoku w:val="true"/>
      <w:overflowPunct w:val="true"/>
      <w:autoSpaceDE w:val="true"/>
      <w:bidi w:val="0"/>
    </w:pPr>
    <w:rPr>
      <w:rFonts w:ascii="Liberation Serif" w:hAnsi="Liberation Serif" w:eastAsia="DejaVu Sans" w:cs="Symbol"/>
      <w:color w:val="auto"/>
      <w:sz w:val="24"/>
      <w:szCs w:val="24"/>
      <w:lang w:val="it-IT" w:eastAsia="zh-CN" w:bidi="hi-IN"/>
    </w:rPr>
  </w:style>
  <w:style w:type="paragraph" w:styleId="WW8Num25z41">
    <w:name w:val="WW8Num25z4"/>
    <w:qFormat/>
    <w:pPr>
      <w:widowControl w:val="false"/>
      <w:kinsoku w:val="true"/>
      <w:overflowPunct w:val="true"/>
      <w:autoSpaceDE w:val="true"/>
      <w:bidi w:val="0"/>
    </w:pPr>
    <w:rPr>
      <w:rFonts w:ascii="Liberation Serif" w:hAnsi="Liberation Serif" w:eastAsia="DejaVu Sans" w:cs="Symbol"/>
      <w:color w:val="auto"/>
      <w:sz w:val="24"/>
      <w:szCs w:val="24"/>
      <w:lang w:val="it-IT" w:eastAsia="zh-CN" w:bidi="hi-IN"/>
    </w:rPr>
  </w:style>
  <w:style w:type="paragraph" w:styleId="WW8Num25z31">
    <w:name w:val="WW8Num25z3"/>
    <w:qFormat/>
    <w:pPr>
      <w:widowControl w:val="false"/>
      <w:kinsoku w:val="true"/>
      <w:overflowPunct w:val="true"/>
      <w:autoSpaceDE w:val="true"/>
      <w:bidi w:val="0"/>
    </w:pPr>
    <w:rPr>
      <w:rFonts w:ascii="Liberation Serif" w:hAnsi="Liberation Serif" w:eastAsia="DejaVu Sans" w:cs="Symbol"/>
      <w:color w:val="auto"/>
      <w:sz w:val="24"/>
      <w:szCs w:val="24"/>
      <w:lang w:val="it-IT" w:eastAsia="zh-CN" w:bidi="hi-IN"/>
    </w:rPr>
  </w:style>
  <w:style w:type="paragraph" w:styleId="WW8Num25z21">
    <w:name w:val="WW8Num25z2"/>
    <w:qFormat/>
    <w:pPr>
      <w:widowControl w:val="false"/>
      <w:kinsoku w:val="true"/>
      <w:overflowPunct w:val="true"/>
      <w:autoSpaceDE w:val="true"/>
      <w:bidi w:val="0"/>
    </w:pPr>
    <w:rPr>
      <w:rFonts w:ascii="Liberation Serif" w:hAnsi="Liberation Serif" w:eastAsia="DejaVu Sans" w:cs="Symbol"/>
      <w:color w:val="auto"/>
      <w:sz w:val="24"/>
      <w:szCs w:val="24"/>
      <w:lang w:val="it-IT" w:eastAsia="zh-CN" w:bidi="hi-IN"/>
    </w:rPr>
  </w:style>
  <w:style w:type="paragraph" w:styleId="WW8Num25z11">
    <w:name w:val="WW8Num25z1"/>
    <w:qFormat/>
    <w:pPr>
      <w:widowControl w:val="false"/>
      <w:kinsoku w:val="true"/>
      <w:overflowPunct w:val="true"/>
      <w:autoSpaceDE w:val="true"/>
      <w:bidi w:val="0"/>
    </w:pPr>
    <w:rPr>
      <w:rFonts w:ascii="Liberation Serif" w:hAnsi="Liberation Serif" w:eastAsia="DejaVu Sans" w:cs="Symbol"/>
      <w:color w:val="auto"/>
      <w:sz w:val="24"/>
      <w:szCs w:val="24"/>
      <w:lang w:val="it-IT" w:eastAsia="zh-CN" w:bidi="hi-IN"/>
    </w:rPr>
  </w:style>
  <w:style w:type="paragraph" w:styleId="WW8Num25z01">
    <w:name w:val="WW8Num25z0"/>
    <w:qFormat/>
    <w:pPr>
      <w:widowControl w:val="false"/>
      <w:kinsoku w:val="true"/>
      <w:overflowPunct w:val="true"/>
      <w:autoSpaceDE w:val="true"/>
      <w:bidi w:val="0"/>
    </w:pPr>
    <w:rPr>
      <w:rFonts w:ascii="Liberation Serif" w:hAnsi="Liberation Serif" w:eastAsia="DejaVu Sans" w:cs="Symbol"/>
      <w:color w:val="auto"/>
      <w:sz w:val="24"/>
      <w:szCs w:val="24"/>
      <w:lang w:val="it-IT" w:eastAsia="zh-CN" w:bidi="hi-IN"/>
    </w:rPr>
  </w:style>
  <w:style w:type="paragraph" w:styleId="WW8Num24z81">
    <w:name w:val="WW8Num24z8"/>
    <w:qFormat/>
    <w:pPr>
      <w:widowControl w:val="false"/>
      <w:kinsoku w:val="true"/>
      <w:overflowPunct w:val="true"/>
      <w:autoSpaceDE w:val="true"/>
      <w:bidi w:val="0"/>
    </w:pPr>
    <w:rPr>
      <w:rFonts w:ascii="Liberation Serif" w:hAnsi="Liberation Serif" w:eastAsia="DejaVu Sans" w:cs="Symbol"/>
      <w:color w:val="auto"/>
      <w:sz w:val="24"/>
      <w:szCs w:val="24"/>
      <w:lang w:val="it-IT" w:eastAsia="zh-CN" w:bidi="hi-IN"/>
    </w:rPr>
  </w:style>
  <w:style w:type="paragraph" w:styleId="WW8Num24z71">
    <w:name w:val="WW8Num24z7"/>
    <w:qFormat/>
    <w:pPr>
      <w:widowControl w:val="false"/>
      <w:kinsoku w:val="true"/>
      <w:overflowPunct w:val="true"/>
      <w:autoSpaceDE w:val="true"/>
      <w:bidi w:val="0"/>
    </w:pPr>
    <w:rPr>
      <w:rFonts w:ascii="Liberation Serif" w:hAnsi="Liberation Serif" w:eastAsia="DejaVu Sans" w:cs="Symbol"/>
      <w:color w:val="auto"/>
      <w:sz w:val="24"/>
      <w:szCs w:val="24"/>
      <w:lang w:val="it-IT" w:eastAsia="zh-CN" w:bidi="hi-IN"/>
    </w:rPr>
  </w:style>
  <w:style w:type="paragraph" w:styleId="WW8Num24z61">
    <w:name w:val="WW8Num24z6"/>
    <w:qFormat/>
    <w:pPr>
      <w:widowControl w:val="false"/>
      <w:kinsoku w:val="true"/>
      <w:overflowPunct w:val="true"/>
      <w:autoSpaceDE w:val="true"/>
      <w:bidi w:val="0"/>
    </w:pPr>
    <w:rPr>
      <w:rFonts w:ascii="Liberation Serif" w:hAnsi="Liberation Serif" w:eastAsia="DejaVu Sans" w:cs="Symbol"/>
      <w:color w:val="auto"/>
      <w:sz w:val="24"/>
      <w:szCs w:val="24"/>
      <w:lang w:val="it-IT" w:eastAsia="zh-CN" w:bidi="hi-IN"/>
    </w:rPr>
  </w:style>
  <w:style w:type="paragraph" w:styleId="WW8Num24z51">
    <w:name w:val="WW8Num24z5"/>
    <w:qFormat/>
    <w:pPr>
      <w:widowControl w:val="false"/>
      <w:kinsoku w:val="true"/>
      <w:overflowPunct w:val="true"/>
      <w:autoSpaceDE w:val="true"/>
      <w:bidi w:val="0"/>
    </w:pPr>
    <w:rPr>
      <w:rFonts w:ascii="Liberation Serif" w:hAnsi="Liberation Serif" w:eastAsia="DejaVu Sans" w:cs="Symbol"/>
      <w:color w:val="auto"/>
      <w:sz w:val="24"/>
      <w:szCs w:val="24"/>
      <w:lang w:val="it-IT" w:eastAsia="zh-CN" w:bidi="hi-IN"/>
    </w:rPr>
  </w:style>
  <w:style w:type="paragraph" w:styleId="WW8Num24z41">
    <w:name w:val="WW8Num24z4"/>
    <w:qFormat/>
    <w:pPr>
      <w:widowControl w:val="false"/>
      <w:kinsoku w:val="true"/>
      <w:overflowPunct w:val="true"/>
      <w:autoSpaceDE w:val="true"/>
      <w:bidi w:val="0"/>
    </w:pPr>
    <w:rPr>
      <w:rFonts w:ascii="Liberation Serif" w:hAnsi="Liberation Serif" w:eastAsia="DejaVu Sans" w:cs="Symbol"/>
      <w:color w:val="auto"/>
      <w:sz w:val="24"/>
      <w:szCs w:val="24"/>
      <w:lang w:val="it-IT" w:eastAsia="zh-CN" w:bidi="hi-IN"/>
    </w:rPr>
  </w:style>
  <w:style w:type="paragraph" w:styleId="WW8Num24z31">
    <w:name w:val="WW8Num24z3"/>
    <w:qFormat/>
    <w:pPr>
      <w:widowControl w:val="false"/>
      <w:kinsoku w:val="true"/>
      <w:overflowPunct w:val="true"/>
      <w:autoSpaceDE w:val="true"/>
      <w:bidi w:val="0"/>
    </w:pPr>
    <w:rPr>
      <w:rFonts w:ascii="Liberation Serif" w:hAnsi="Liberation Serif" w:eastAsia="DejaVu Sans" w:cs="Symbol"/>
      <w:color w:val="auto"/>
      <w:sz w:val="24"/>
      <w:szCs w:val="24"/>
      <w:lang w:val="it-IT" w:eastAsia="zh-CN" w:bidi="hi-IN"/>
    </w:rPr>
  </w:style>
  <w:style w:type="paragraph" w:styleId="WW8Num24z21">
    <w:name w:val="WW8Num24z2"/>
    <w:qFormat/>
    <w:pPr>
      <w:widowControl w:val="false"/>
      <w:kinsoku w:val="true"/>
      <w:overflowPunct w:val="true"/>
      <w:autoSpaceDE w:val="true"/>
      <w:bidi w:val="0"/>
    </w:pPr>
    <w:rPr>
      <w:rFonts w:ascii="Liberation Serif" w:hAnsi="Liberation Serif" w:eastAsia="DejaVu Sans" w:cs="Symbol"/>
      <w:color w:val="auto"/>
      <w:sz w:val="24"/>
      <w:szCs w:val="24"/>
      <w:lang w:val="it-IT" w:eastAsia="zh-CN" w:bidi="hi-IN"/>
    </w:rPr>
  </w:style>
  <w:style w:type="paragraph" w:styleId="WW8Num24z11">
    <w:name w:val="WW8Num24z1"/>
    <w:qFormat/>
    <w:pPr>
      <w:widowControl w:val="false"/>
      <w:kinsoku w:val="true"/>
      <w:overflowPunct w:val="true"/>
      <w:autoSpaceDE w:val="true"/>
      <w:bidi w:val="0"/>
    </w:pPr>
    <w:rPr>
      <w:rFonts w:ascii="Liberation Serif" w:hAnsi="Liberation Serif" w:eastAsia="DejaVu Sans" w:cs="Symbol"/>
      <w:color w:val="auto"/>
      <w:sz w:val="24"/>
      <w:szCs w:val="24"/>
      <w:lang w:val="it-IT" w:eastAsia="zh-CN" w:bidi="hi-IN"/>
    </w:rPr>
  </w:style>
  <w:style w:type="paragraph" w:styleId="WW8Num24z01">
    <w:name w:val="WW8Num24z0"/>
    <w:qFormat/>
    <w:pPr>
      <w:widowControl w:val="false"/>
      <w:kinsoku w:val="true"/>
      <w:overflowPunct w:val="true"/>
      <w:autoSpaceDE w:val="true"/>
      <w:bidi w:val="0"/>
    </w:pPr>
    <w:rPr>
      <w:rFonts w:ascii="Liberation Serif" w:hAnsi="Liberation Serif" w:eastAsia="DejaVu Sans" w:cs="Symbol"/>
      <w:color w:val="auto"/>
      <w:sz w:val="24"/>
      <w:szCs w:val="24"/>
      <w:lang w:val="it-IT" w:eastAsia="zh-CN" w:bidi="hi-IN"/>
    </w:rPr>
  </w:style>
  <w:style w:type="paragraph" w:styleId="WW8Num23z11">
    <w:name w:val="WW8Num23z1"/>
    <w:qFormat/>
    <w:pPr>
      <w:widowControl w:val="false"/>
      <w:kinsoku w:val="true"/>
      <w:overflowPunct w:val="true"/>
      <w:autoSpaceDE w:val="true"/>
      <w:bidi w:val="0"/>
    </w:pPr>
    <w:rPr>
      <w:rFonts w:ascii="Times New Roman" w:hAnsi="Times New Roman" w:eastAsia="DejaVu Sans" w:cs="Symbol"/>
      <w:color w:val="auto"/>
      <w:sz w:val="24"/>
      <w:szCs w:val="24"/>
      <w:lang w:val="it-IT" w:eastAsia="zh-CN" w:bidi="hi-IN"/>
    </w:rPr>
  </w:style>
  <w:style w:type="paragraph" w:styleId="WW8Num23z01">
    <w:name w:val="WW8Num23z0"/>
    <w:qFormat/>
    <w:pPr>
      <w:widowControl w:val="false"/>
      <w:kinsoku w:val="true"/>
      <w:overflowPunct w:val="true"/>
      <w:autoSpaceDE w:val="true"/>
      <w:bidi w:val="0"/>
    </w:pPr>
    <w:rPr>
      <w:rFonts w:ascii="Arial" w:hAnsi="Arial" w:eastAsia="DejaVu Sans" w:cs="Symbol"/>
      <w:i/>
      <w:color w:val="auto"/>
      <w:sz w:val="24"/>
      <w:szCs w:val="24"/>
      <w:lang w:val="it-IT" w:eastAsia="zh-CN" w:bidi="hi-IN"/>
    </w:rPr>
  </w:style>
  <w:style w:type="paragraph" w:styleId="WW8Num22z11">
    <w:name w:val="WW8Num22z1"/>
    <w:qFormat/>
    <w:pPr>
      <w:widowControl w:val="false"/>
      <w:kinsoku w:val="true"/>
      <w:overflowPunct w:val="true"/>
      <w:autoSpaceDE w:val="true"/>
      <w:bidi w:val="0"/>
    </w:pPr>
    <w:rPr>
      <w:rFonts w:ascii="Courier New" w:hAnsi="Courier New" w:eastAsia="DejaVu Sans" w:cs="Symbol"/>
      <w:color w:val="auto"/>
      <w:sz w:val="24"/>
      <w:szCs w:val="24"/>
      <w:lang w:val="it-IT" w:eastAsia="zh-CN" w:bidi="hi-IN"/>
    </w:rPr>
  </w:style>
  <w:style w:type="paragraph" w:styleId="WW8Num22z01">
    <w:name w:val="WW8Num22z0"/>
    <w:qFormat/>
    <w:pPr>
      <w:widowControl w:val="false"/>
      <w:kinsoku w:val="true"/>
      <w:overflowPunct w:val="true"/>
      <w:autoSpaceDE w:val="true"/>
      <w:bidi w:val="0"/>
    </w:pPr>
    <w:rPr>
      <w:rFonts w:ascii="Times New Roman" w:hAnsi="Times New Roman" w:eastAsia="DejaVu Sans" w:cs="Symbol"/>
      <w:color w:val="auto"/>
      <w:sz w:val="16"/>
      <w:szCs w:val="24"/>
      <w:lang w:val="it-IT" w:eastAsia="zh-CN" w:bidi="hi-IN"/>
    </w:rPr>
  </w:style>
  <w:style w:type="paragraph" w:styleId="WW8Num21z01">
    <w:name w:val="WW8Num21z0"/>
    <w:qFormat/>
    <w:pPr>
      <w:widowControl w:val="false"/>
      <w:kinsoku w:val="true"/>
      <w:overflowPunct w:val="true"/>
      <w:autoSpaceDE w:val="true"/>
      <w:bidi w:val="0"/>
    </w:pPr>
    <w:rPr>
      <w:rFonts w:ascii="Times New Roman" w:hAnsi="Times New Roman" w:eastAsia="DejaVu Sans" w:cs="Symbol"/>
      <w:color w:val="auto"/>
      <w:sz w:val="32"/>
      <w:szCs w:val="24"/>
      <w:lang w:val="it-IT" w:eastAsia="zh-CN" w:bidi="hi-IN"/>
    </w:rPr>
  </w:style>
  <w:style w:type="paragraph" w:styleId="WW8Num20z31">
    <w:name w:val="WW8Num20z3"/>
    <w:qFormat/>
    <w:pPr>
      <w:widowControl w:val="false"/>
      <w:kinsoku w:val="true"/>
      <w:overflowPunct w:val="true"/>
      <w:autoSpaceDE w:val="true"/>
      <w:bidi w:val="0"/>
    </w:pPr>
    <w:rPr>
      <w:rFonts w:ascii="Times New Roman" w:hAnsi="Times New Roman" w:eastAsia="DejaVu Sans" w:cs="Symbol"/>
      <w:color w:val="auto"/>
      <w:sz w:val="24"/>
      <w:szCs w:val="24"/>
      <w:lang w:val="it-IT" w:eastAsia="zh-CN" w:bidi="hi-IN"/>
    </w:rPr>
  </w:style>
  <w:style w:type="paragraph" w:styleId="WW8Num20z21">
    <w:name w:val="WW8Num20z2"/>
    <w:qFormat/>
    <w:pPr>
      <w:widowControl w:val="false"/>
      <w:kinsoku w:val="true"/>
      <w:overflowPunct w:val="true"/>
      <w:autoSpaceDE w:val="true"/>
      <w:bidi w:val="0"/>
    </w:pPr>
    <w:rPr>
      <w:rFonts w:ascii="Calibri" w:hAnsi="Calibri" w:eastAsia="DejaVu Sans" w:cs="Symbol"/>
      <w:color w:val="auto"/>
      <w:sz w:val="24"/>
      <w:szCs w:val="24"/>
      <w:lang w:val="it-IT" w:eastAsia="zh-CN" w:bidi="hi-IN"/>
    </w:rPr>
  </w:style>
  <w:style w:type="paragraph" w:styleId="WW8Num20z11">
    <w:name w:val="WW8Num20z1"/>
    <w:qFormat/>
    <w:pPr>
      <w:widowControl w:val="false"/>
      <w:kinsoku w:val="true"/>
      <w:overflowPunct w:val="true"/>
      <w:autoSpaceDE w:val="true"/>
      <w:bidi w:val="0"/>
    </w:pPr>
    <w:rPr>
      <w:rFonts w:ascii="Arial" w:hAnsi="Arial" w:eastAsia="DejaVu Sans" w:cs="Symbol"/>
      <w:i/>
      <w:color w:val="auto"/>
      <w:sz w:val="24"/>
      <w:szCs w:val="24"/>
      <w:lang w:val="it-IT" w:eastAsia="zh-CN" w:bidi="hi-IN"/>
    </w:rPr>
  </w:style>
  <w:style w:type="paragraph" w:styleId="WW8Num20z01">
    <w:name w:val="WW8Num20z0"/>
    <w:qFormat/>
    <w:pPr>
      <w:widowControl w:val="false"/>
      <w:kinsoku w:val="true"/>
      <w:overflowPunct w:val="true"/>
      <w:autoSpaceDE w:val="true"/>
      <w:bidi w:val="0"/>
    </w:pPr>
    <w:rPr>
      <w:rFonts w:ascii="Times New Roman" w:hAnsi="Times New Roman" w:eastAsia="DejaVu Sans" w:cs="Symbol"/>
      <w:color w:val="auto"/>
      <w:sz w:val="24"/>
      <w:szCs w:val="24"/>
      <w:lang w:val="it-IT" w:eastAsia="zh-CN" w:bidi="hi-IN"/>
    </w:rPr>
  </w:style>
  <w:style w:type="paragraph" w:styleId="WW8Num19z81">
    <w:name w:val="WW8Num19z8"/>
    <w:qFormat/>
    <w:pPr>
      <w:widowControl w:val="false"/>
      <w:kinsoku w:val="true"/>
      <w:overflowPunct w:val="true"/>
      <w:autoSpaceDE w:val="true"/>
      <w:bidi w:val="0"/>
    </w:pPr>
    <w:rPr>
      <w:rFonts w:ascii="Liberation Serif" w:hAnsi="Liberation Serif" w:eastAsia="DejaVu Sans" w:cs="Symbol"/>
      <w:color w:val="auto"/>
      <w:sz w:val="24"/>
      <w:szCs w:val="24"/>
      <w:lang w:val="it-IT" w:eastAsia="zh-CN" w:bidi="hi-IN"/>
    </w:rPr>
  </w:style>
  <w:style w:type="paragraph" w:styleId="WW8Num19z71">
    <w:name w:val="WW8Num19z7"/>
    <w:qFormat/>
    <w:pPr>
      <w:widowControl w:val="false"/>
      <w:kinsoku w:val="true"/>
      <w:overflowPunct w:val="true"/>
      <w:autoSpaceDE w:val="true"/>
      <w:bidi w:val="0"/>
    </w:pPr>
    <w:rPr>
      <w:rFonts w:ascii="Liberation Serif" w:hAnsi="Liberation Serif" w:eastAsia="DejaVu Sans" w:cs="Symbol"/>
      <w:color w:val="auto"/>
      <w:sz w:val="24"/>
      <w:szCs w:val="24"/>
      <w:lang w:val="it-IT" w:eastAsia="zh-CN" w:bidi="hi-IN"/>
    </w:rPr>
  </w:style>
  <w:style w:type="paragraph" w:styleId="WW8Num19z61">
    <w:name w:val="WW8Num19z6"/>
    <w:qFormat/>
    <w:pPr>
      <w:widowControl w:val="false"/>
      <w:kinsoku w:val="true"/>
      <w:overflowPunct w:val="true"/>
      <w:autoSpaceDE w:val="true"/>
      <w:bidi w:val="0"/>
    </w:pPr>
    <w:rPr>
      <w:rFonts w:ascii="Liberation Serif" w:hAnsi="Liberation Serif" w:eastAsia="DejaVu Sans" w:cs="Symbol"/>
      <w:color w:val="auto"/>
      <w:sz w:val="24"/>
      <w:szCs w:val="24"/>
      <w:lang w:val="it-IT" w:eastAsia="zh-CN" w:bidi="hi-IN"/>
    </w:rPr>
  </w:style>
  <w:style w:type="paragraph" w:styleId="WW8Num19z51">
    <w:name w:val="WW8Num19z5"/>
    <w:qFormat/>
    <w:pPr>
      <w:widowControl w:val="false"/>
      <w:kinsoku w:val="true"/>
      <w:overflowPunct w:val="true"/>
      <w:autoSpaceDE w:val="true"/>
      <w:bidi w:val="0"/>
    </w:pPr>
    <w:rPr>
      <w:rFonts w:ascii="Liberation Serif" w:hAnsi="Liberation Serif" w:eastAsia="DejaVu Sans" w:cs="Symbol"/>
      <w:color w:val="auto"/>
      <w:sz w:val="24"/>
      <w:szCs w:val="24"/>
      <w:lang w:val="it-IT" w:eastAsia="zh-CN" w:bidi="hi-IN"/>
    </w:rPr>
  </w:style>
  <w:style w:type="paragraph" w:styleId="WW8Num19z41">
    <w:name w:val="WW8Num19z4"/>
    <w:qFormat/>
    <w:pPr>
      <w:widowControl w:val="false"/>
      <w:kinsoku w:val="true"/>
      <w:overflowPunct w:val="true"/>
      <w:autoSpaceDE w:val="true"/>
      <w:bidi w:val="0"/>
    </w:pPr>
    <w:rPr>
      <w:rFonts w:ascii="Liberation Serif" w:hAnsi="Liberation Serif" w:eastAsia="DejaVu Sans" w:cs="Symbol"/>
      <w:color w:val="auto"/>
      <w:sz w:val="24"/>
      <w:szCs w:val="24"/>
      <w:lang w:val="it-IT" w:eastAsia="zh-CN" w:bidi="hi-IN"/>
    </w:rPr>
  </w:style>
  <w:style w:type="paragraph" w:styleId="WW8Num19z31">
    <w:name w:val="WW8Num19z3"/>
    <w:qFormat/>
    <w:pPr>
      <w:widowControl w:val="false"/>
      <w:kinsoku w:val="true"/>
      <w:overflowPunct w:val="true"/>
      <w:autoSpaceDE w:val="true"/>
      <w:bidi w:val="0"/>
    </w:pPr>
    <w:rPr>
      <w:rFonts w:ascii="Liberation Serif" w:hAnsi="Liberation Serif" w:eastAsia="DejaVu Sans" w:cs="Symbol"/>
      <w:color w:val="auto"/>
      <w:sz w:val="24"/>
      <w:szCs w:val="24"/>
      <w:lang w:val="it-IT" w:eastAsia="zh-CN" w:bidi="hi-IN"/>
    </w:rPr>
  </w:style>
  <w:style w:type="paragraph" w:styleId="WW8Num19z21">
    <w:name w:val="WW8Num19z2"/>
    <w:qFormat/>
    <w:pPr>
      <w:widowControl w:val="false"/>
      <w:kinsoku w:val="true"/>
      <w:overflowPunct w:val="true"/>
      <w:autoSpaceDE w:val="true"/>
      <w:bidi w:val="0"/>
    </w:pPr>
    <w:rPr>
      <w:rFonts w:ascii="Liberation Serif" w:hAnsi="Liberation Serif" w:eastAsia="DejaVu Sans" w:cs="Symbol"/>
      <w:color w:val="auto"/>
      <w:sz w:val="24"/>
      <w:szCs w:val="24"/>
      <w:lang w:val="it-IT" w:eastAsia="zh-CN" w:bidi="hi-IN"/>
    </w:rPr>
  </w:style>
  <w:style w:type="paragraph" w:styleId="WW8Num19z11">
    <w:name w:val="WW8Num19z1"/>
    <w:qFormat/>
    <w:pPr>
      <w:widowControl w:val="false"/>
      <w:kinsoku w:val="true"/>
      <w:overflowPunct w:val="true"/>
      <w:autoSpaceDE w:val="true"/>
      <w:bidi w:val="0"/>
    </w:pPr>
    <w:rPr>
      <w:rFonts w:ascii="Liberation Serif" w:hAnsi="Liberation Serif" w:eastAsia="DejaVu Sans" w:cs="Symbol"/>
      <w:color w:val="auto"/>
      <w:sz w:val="24"/>
      <w:szCs w:val="24"/>
      <w:lang w:val="it-IT" w:eastAsia="zh-CN" w:bidi="hi-IN"/>
    </w:rPr>
  </w:style>
  <w:style w:type="paragraph" w:styleId="WW8Num19z01">
    <w:name w:val="WW8Num19z0"/>
    <w:qFormat/>
    <w:pPr>
      <w:widowControl w:val="false"/>
      <w:kinsoku w:val="true"/>
      <w:overflowPunct w:val="true"/>
      <w:autoSpaceDE w:val="true"/>
      <w:bidi w:val="0"/>
    </w:pPr>
    <w:rPr>
      <w:rFonts w:ascii="Liberation Serif" w:hAnsi="Liberation Serif" w:eastAsia="DejaVu Sans" w:cs="Symbol"/>
      <w:color w:val="auto"/>
      <w:sz w:val="24"/>
      <w:szCs w:val="24"/>
      <w:lang w:val="it-IT" w:eastAsia="zh-CN" w:bidi="hi-IN"/>
    </w:rPr>
  </w:style>
  <w:style w:type="paragraph" w:styleId="WW8Num18z11">
    <w:name w:val="WW8Num18z1"/>
    <w:qFormat/>
    <w:pPr>
      <w:widowControl w:val="false"/>
      <w:kinsoku w:val="true"/>
      <w:overflowPunct w:val="true"/>
      <w:autoSpaceDE w:val="true"/>
      <w:bidi w:val="0"/>
    </w:pPr>
    <w:rPr>
      <w:rFonts w:ascii="Courier New" w:hAnsi="Courier New" w:eastAsia="DejaVu Sans" w:cs="Symbol"/>
      <w:color w:val="auto"/>
      <w:sz w:val="24"/>
      <w:szCs w:val="24"/>
      <w:lang w:val="it-IT" w:eastAsia="zh-CN" w:bidi="hi-IN"/>
    </w:rPr>
  </w:style>
  <w:style w:type="paragraph" w:styleId="WW8Num17z11">
    <w:name w:val="WW8Num17z1"/>
    <w:qFormat/>
    <w:pPr>
      <w:widowControl w:val="false"/>
      <w:kinsoku w:val="true"/>
      <w:overflowPunct w:val="true"/>
      <w:autoSpaceDE w:val="true"/>
      <w:bidi w:val="0"/>
    </w:pPr>
    <w:rPr>
      <w:rFonts w:ascii="Times New Roman" w:hAnsi="Times New Roman" w:eastAsia="DejaVu Sans" w:cs="Symbol"/>
      <w:color w:val="auto"/>
      <w:sz w:val="24"/>
      <w:szCs w:val="24"/>
      <w:lang w:val="it-IT" w:eastAsia="zh-CN" w:bidi="hi-IN"/>
    </w:rPr>
  </w:style>
  <w:style w:type="paragraph" w:styleId="WW8Num17z01">
    <w:name w:val="WW8Num17z0"/>
    <w:qFormat/>
    <w:pPr>
      <w:widowControl w:val="false"/>
      <w:kinsoku w:val="true"/>
      <w:overflowPunct w:val="true"/>
      <w:autoSpaceDE w:val="true"/>
      <w:bidi w:val="0"/>
    </w:pPr>
    <w:rPr>
      <w:rFonts w:ascii="Arial" w:hAnsi="Arial" w:eastAsia="DejaVu Sans" w:cs="Symbol"/>
      <w:i/>
      <w:color w:val="auto"/>
      <w:sz w:val="24"/>
      <w:szCs w:val="24"/>
      <w:lang w:val="it-IT" w:eastAsia="zh-CN" w:bidi="hi-IN"/>
    </w:rPr>
  </w:style>
  <w:style w:type="paragraph" w:styleId="WW8Num16z81">
    <w:name w:val="WW8Num16z8"/>
    <w:qFormat/>
    <w:pPr>
      <w:widowControl w:val="false"/>
      <w:kinsoku w:val="true"/>
      <w:overflowPunct w:val="true"/>
      <w:autoSpaceDE w:val="true"/>
      <w:bidi w:val="0"/>
    </w:pPr>
    <w:rPr>
      <w:rFonts w:ascii="Liberation Serif" w:hAnsi="Liberation Serif" w:eastAsia="DejaVu Sans" w:cs="Symbol"/>
      <w:color w:val="auto"/>
      <w:sz w:val="24"/>
      <w:szCs w:val="24"/>
      <w:lang w:val="it-IT" w:eastAsia="zh-CN" w:bidi="hi-IN"/>
    </w:rPr>
  </w:style>
  <w:style w:type="paragraph" w:styleId="WW8Num16z71">
    <w:name w:val="WW8Num16z7"/>
    <w:qFormat/>
    <w:pPr>
      <w:widowControl w:val="false"/>
      <w:kinsoku w:val="true"/>
      <w:overflowPunct w:val="true"/>
      <w:autoSpaceDE w:val="true"/>
      <w:bidi w:val="0"/>
    </w:pPr>
    <w:rPr>
      <w:rFonts w:ascii="Liberation Serif" w:hAnsi="Liberation Serif" w:eastAsia="DejaVu Sans" w:cs="Symbol"/>
      <w:color w:val="auto"/>
      <w:sz w:val="24"/>
      <w:szCs w:val="24"/>
      <w:lang w:val="it-IT" w:eastAsia="zh-CN" w:bidi="hi-IN"/>
    </w:rPr>
  </w:style>
  <w:style w:type="paragraph" w:styleId="WW8Num16z61">
    <w:name w:val="WW8Num16z6"/>
    <w:qFormat/>
    <w:pPr>
      <w:widowControl w:val="false"/>
      <w:kinsoku w:val="true"/>
      <w:overflowPunct w:val="true"/>
      <w:autoSpaceDE w:val="true"/>
      <w:bidi w:val="0"/>
    </w:pPr>
    <w:rPr>
      <w:rFonts w:ascii="Liberation Serif" w:hAnsi="Liberation Serif" w:eastAsia="DejaVu Sans" w:cs="Symbol"/>
      <w:color w:val="auto"/>
      <w:sz w:val="24"/>
      <w:szCs w:val="24"/>
      <w:lang w:val="it-IT" w:eastAsia="zh-CN" w:bidi="hi-IN"/>
    </w:rPr>
  </w:style>
  <w:style w:type="paragraph" w:styleId="WW8Num16z51">
    <w:name w:val="WW8Num16z5"/>
    <w:qFormat/>
    <w:pPr>
      <w:widowControl w:val="false"/>
      <w:kinsoku w:val="true"/>
      <w:overflowPunct w:val="true"/>
      <w:autoSpaceDE w:val="true"/>
      <w:bidi w:val="0"/>
    </w:pPr>
    <w:rPr>
      <w:rFonts w:ascii="Liberation Serif" w:hAnsi="Liberation Serif" w:eastAsia="DejaVu Sans" w:cs="Symbol"/>
      <w:color w:val="auto"/>
      <w:sz w:val="24"/>
      <w:szCs w:val="24"/>
      <w:lang w:val="it-IT" w:eastAsia="zh-CN" w:bidi="hi-IN"/>
    </w:rPr>
  </w:style>
  <w:style w:type="paragraph" w:styleId="WW8Num16z41">
    <w:name w:val="WW8Num16z4"/>
    <w:qFormat/>
    <w:pPr>
      <w:widowControl w:val="false"/>
      <w:kinsoku w:val="true"/>
      <w:overflowPunct w:val="true"/>
      <w:autoSpaceDE w:val="true"/>
      <w:bidi w:val="0"/>
    </w:pPr>
    <w:rPr>
      <w:rFonts w:ascii="Liberation Serif" w:hAnsi="Liberation Serif" w:eastAsia="DejaVu Sans" w:cs="Symbol"/>
      <w:color w:val="auto"/>
      <w:sz w:val="24"/>
      <w:szCs w:val="24"/>
      <w:lang w:val="it-IT" w:eastAsia="zh-CN" w:bidi="hi-IN"/>
    </w:rPr>
  </w:style>
  <w:style w:type="paragraph" w:styleId="WW8Num16z31">
    <w:name w:val="WW8Num16z3"/>
    <w:qFormat/>
    <w:pPr>
      <w:widowControl w:val="false"/>
      <w:kinsoku w:val="true"/>
      <w:overflowPunct w:val="true"/>
      <w:autoSpaceDE w:val="true"/>
      <w:bidi w:val="0"/>
    </w:pPr>
    <w:rPr>
      <w:rFonts w:ascii="Liberation Serif" w:hAnsi="Liberation Serif" w:eastAsia="DejaVu Sans" w:cs="Symbol"/>
      <w:color w:val="auto"/>
      <w:sz w:val="24"/>
      <w:szCs w:val="24"/>
      <w:lang w:val="it-IT" w:eastAsia="zh-CN" w:bidi="hi-IN"/>
    </w:rPr>
  </w:style>
  <w:style w:type="paragraph" w:styleId="WW8Num16z21">
    <w:name w:val="WW8Num16z2"/>
    <w:qFormat/>
    <w:pPr>
      <w:widowControl w:val="false"/>
      <w:kinsoku w:val="true"/>
      <w:overflowPunct w:val="true"/>
      <w:autoSpaceDE w:val="true"/>
      <w:bidi w:val="0"/>
    </w:pPr>
    <w:rPr>
      <w:rFonts w:ascii="Liberation Serif" w:hAnsi="Liberation Serif" w:eastAsia="DejaVu Sans" w:cs="Symbol"/>
      <w:color w:val="auto"/>
      <w:sz w:val="24"/>
      <w:szCs w:val="24"/>
      <w:lang w:val="it-IT" w:eastAsia="zh-CN" w:bidi="hi-IN"/>
    </w:rPr>
  </w:style>
  <w:style w:type="paragraph" w:styleId="WW8Num16z11">
    <w:name w:val="WW8Num16z1"/>
    <w:qFormat/>
    <w:pPr>
      <w:widowControl w:val="false"/>
      <w:kinsoku w:val="true"/>
      <w:overflowPunct w:val="true"/>
      <w:autoSpaceDE w:val="true"/>
      <w:bidi w:val="0"/>
    </w:pPr>
    <w:rPr>
      <w:rFonts w:ascii="Liberation Serif" w:hAnsi="Liberation Serif" w:eastAsia="DejaVu Sans" w:cs="Symbol"/>
      <w:color w:val="auto"/>
      <w:sz w:val="24"/>
      <w:szCs w:val="24"/>
      <w:lang w:val="it-IT" w:eastAsia="zh-CN" w:bidi="hi-IN"/>
    </w:rPr>
  </w:style>
  <w:style w:type="paragraph" w:styleId="WW8Num16z01">
    <w:name w:val="WW8Num16z0"/>
    <w:qFormat/>
    <w:pPr>
      <w:widowControl w:val="false"/>
      <w:kinsoku w:val="true"/>
      <w:overflowPunct w:val="true"/>
      <w:autoSpaceDE w:val="true"/>
      <w:bidi w:val="0"/>
    </w:pPr>
    <w:rPr>
      <w:rFonts w:ascii="Arial" w:hAnsi="Arial" w:eastAsia="DejaVu Sans" w:cs="Symbol"/>
      <w:color w:val="auto"/>
      <w:sz w:val="32"/>
      <w:szCs w:val="24"/>
      <w:lang w:val="it-IT" w:eastAsia="zh-CN" w:bidi="hi-IN"/>
    </w:rPr>
  </w:style>
  <w:style w:type="paragraph" w:styleId="WW8Num15z11">
    <w:name w:val="WW8Num15z1"/>
    <w:qFormat/>
    <w:pPr>
      <w:widowControl w:val="false"/>
      <w:kinsoku w:val="true"/>
      <w:overflowPunct w:val="true"/>
      <w:autoSpaceDE w:val="true"/>
      <w:bidi w:val="0"/>
    </w:pPr>
    <w:rPr>
      <w:rFonts w:ascii="Times New Roman" w:hAnsi="Times New Roman" w:eastAsia="DejaVu Sans" w:cs="Symbol"/>
      <w:color w:val="auto"/>
      <w:sz w:val="24"/>
      <w:szCs w:val="24"/>
      <w:lang w:val="it-IT" w:eastAsia="zh-CN" w:bidi="hi-IN"/>
    </w:rPr>
  </w:style>
  <w:style w:type="paragraph" w:styleId="WW8Num15z01">
    <w:name w:val="WW8Num15z0"/>
    <w:qFormat/>
    <w:pPr>
      <w:widowControl w:val="false"/>
      <w:kinsoku w:val="true"/>
      <w:overflowPunct w:val="true"/>
      <w:autoSpaceDE w:val="true"/>
      <w:bidi w:val="0"/>
    </w:pPr>
    <w:rPr>
      <w:rFonts w:ascii="Arial" w:hAnsi="Arial" w:eastAsia="DejaVu Sans" w:cs="Symbol"/>
      <w:i/>
      <w:color w:val="auto"/>
      <w:sz w:val="24"/>
      <w:szCs w:val="24"/>
      <w:lang w:val="it-IT" w:eastAsia="zh-CN" w:bidi="hi-IN"/>
    </w:rPr>
  </w:style>
  <w:style w:type="paragraph" w:styleId="WW8Num14z11">
    <w:name w:val="WW8Num14z1"/>
    <w:qFormat/>
    <w:pPr>
      <w:widowControl w:val="false"/>
      <w:kinsoku w:val="true"/>
      <w:overflowPunct w:val="true"/>
      <w:autoSpaceDE w:val="true"/>
      <w:bidi w:val="0"/>
    </w:pPr>
    <w:rPr>
      <w:rFonts w:ascii="Courier New" w:hAnsi="Courier New" w:eastAsia="DejaVu Sans" w:cs="Symbol"/>
      <w:color w:val="auto"/>
      <w:sz w:val="24"/>
      <w:szCs w:val="24"/>
      <w:lang w:val="it-IT" w:eastAsia="zh-CN" w:bidi="hi-IN"/>
    </w:rPr>
  </w:style>
  <w:style w:type="paragraph" w:styleId="WW8Num13z81">
    <w:name w:val="WW8Num13z8"/>
    <w:qFormat/>
    <w:pPr>
      <w:widowControl w:val="false"/>
      <w:kinsoku w:val="true"/>
      <w:overflowPunct w:val="true"/>
      <w:autoSpaceDE w:val="true"/>
      <w:bidi w:val="0"/>
    </w:pPr>
    <w:rPr>
      <w:rFonts w:ascii="Liberation Serif" w:hAnsi="Liberation Serif" w:eastAsia="DejaVu Sans" w:cs="Symbol"/>
      <w:color w:val="auto"/>
      <w:sz w:val="24"/>
      <w:szCs w:val="24"/>
      <w:lang w:val="it-IT" w:eastAsia="zh-CN" w:bidi="hi-IN"/>
    </w:rPr>
  </w:style>
  <w:style w:type="paragraph" w:styleId="WW8Num13z71">
    <w:name w:val="WW8Num13z7"/>
    <w:qFormat/>
    <w:pPr>
      <w:widowControl w:val="false"/>
      <w:kinsoku w:val="true"/>
      <w:overflowPunct w:val="true"/>
      <w:autoSpaceDE w:val="true"/>
      <w:bidi w:val="0"/>
    </w:pPr>
    <w:rPr>
      <w:rFonts w:ascii="Liberation Serif" w:hAnsi="Liberation Serif" w:eastAsia="DejaVu Sans" w:cs="Symbol"/>
      <w:color w:val="auto"/>
      <w:sz w:val="24"/>
      <w:szCs w:val="24"/>
      <w:lang w:val="it-IT" w:eastAsia="zh-CN" w:bidi="hi-IN"/>
    </w:rPr>
  </w:style>
  <w:style w:type="paragraph" w:styleId="WW8Num13z61">
    <w:name w:val="WW8Num13z6"/>
    <w:qFormat/>
    <w:pPr>
      <w:widowControl w:val="false"/>
      <w:kinsoku w:val="true"/>
      <w:overflowPunct w:val="true"/>
      <w:autoSpaceDE w:val="true"/>
      <w:bidi w:val="0"/>
    </w:pPr>
    <w:rPr>
      <w:rFonts w:ascii="Liberation Serif" w:hAnsi="Liberation Serif" w:eastAsia="DejaVu Sans" w:cs="Symbol"/>
      <w:color w:val="auto"/>
      <w:sz w:val="24"/>
      <w:szCs w:val="24"/>
      <w:lang w:val="it-IT" w:eastAsia="zh-CN" w:bidi="hi-IN"/>
    </w:rPr>
  </w:style>
  <w:style w:type="paragraph" w:styleId="WW8Num13z51">
    <w:name w:val="WW8Num13z5"/>
    <w:qFormat/>
    <w:pPr>
      <w:widowControl w:val="false"/>
      <w:kinsoku w:val="true"/>
      <w:overflowPunct w:val="true"/>
      <w:autoSpaceDE w:val="true"/>
      <w:bidi w:val="0"/>
    </w:pPr>
    <w:rPr>
      <w:rFonts w:ascii="Liberation Serif" w:hAnsi="Liberation Serif" w:eastAsia="DejaVu Sans" w:cs="Symbol"/>
      <w:color w:val="auto"/>
      <w:sz w:val="24"/>
      <w:szCs w:val="24"/>
      <w:lang w:val="it-IT" w:eastAsia="zh-CN" w:bidi="hi-IN"/>
    </w:rPr>
  </w:style>
  <w:style w:type="paragraph" w:styleId="WW8Num13z41">
    <w:name w:val="WW8Num13z4"/>
    <w:qFormat/>
    <w:pPr>
      <w:widowControl w:val="false"/>
      <w:kinsoku w:val="true"/>
      <w:overflowPunct w:val="true"/>
      <w:autoSpaceDE w:val="true"/>
      <w:bidi w:val="0"/>
    </w:pPr>
    <w:rPr>
      <w:rFonts w:ascii="Liberation Serif" w:hAnsi="Liberation Serif" w:eastAsia="DejaVu Sans" w:cs="Symbol"/>
      <w:color w:val="auto"/>
      <w:sz w:val="24"/>
      <w:szCs w:val="24"/>
      <w:lang w:val="it-IT" w:eastAsia="zh-CN" w:bidi="hi-IN"/>
    </w:rPr>
  </w:style>
  <w:style w:type="paragraph" w:styleId="WW8Num13z31">
    <w:name w:val="WW8Num13z3"/>
    <w:qFormat/>
    <w:pPr>
      <w:widowControl w:val="false"/>
      <w:kinsoku w:val="true"/>
      <w:overflowPunct w:val="true"/>
      <w:autoSpaceDE w:val="true"/>
      <w:bidi w:val="0"/>
    </w:pPr>
    <w:rPr>
      <w:rFonts w:ascii="Liberation Serif" w:hAnsi="Liberation Serif" w:eastAsia="DejaVu Sans" w:cs="Symbol"/>
      <w:color w:val="auto"/>
      <w:sz w:val="24"/>
      <w:szCs w:val="24"/>
      <w:lang w:val="it-IT" w:eastAsia="zh-CN" w:bidi="hi-IN"/>
    </w:rPr>
  </w:style>
  <w:style w:type="paragraph" w:styleId="WW8Num13z21">
    <w:name w:val="WW8Num13z2"/>
    <w:qFormat/>
    <w:pPr>
      <w:widowControl w:val="false"/>
      <w:kinsoku w:val="true"/>
      <w:overflowPunct w:val="true"/>
      <w:autoSpaceDE w:val="true"/>
      <w:bidi w:val="0"/>
    </w:pPr>
    <w:rPr>
      <w:rFonts w:ascii="Liberation Serif" w:hAnsi="Liberation Serif" w:eastAsia="DejaVu Sans" w:cs="Symbol"/>
      <w:color w:val="auto"/>
      <w:sz w:val="24"/>
      <w:szCs w:val="24"/>
      <w:lang w:val="it-IT" w:eastAsia="zh-CN" w:bidi="hi-IN"/>
    </w:rPr>
  </w:style>
  <w:style w:type="paragraph" w:styleId="WW8Num13z11">
    <w:name w:val="WW8Num13z1"/>
    <w:qFormat/>
    <w:pPr>
      <w:widowControl w:val="false"/>
      <w:kinsoku w:val="true"/>
      <w:overflowPunct w:val="true"/>
      <w:autoSpaceDE w:val="true"/>
      <w:bidi w:val="0"/>
    </w:pPr>
    <w:rPr>
      <w:rFonts w:ascii="Liberation Serif" w:hAnsi="Liberation Serif" w:eastAsia="DejaVu Sans" w:cs="Symbol"/>
      <w:color w:val="auto"/>
      <w:sz w:val="24"/>
      <w:szCs w:val="24"/>
      <w:lang w:val="it-IT" w:eastAsia="zh-CN" w:bidi="hi-IN"/>
    </w:rPr>
  </w:style>
  <w:style w:type="paragraph" w:styleId="WW8Num13z01">
    <w:name w:val="WW8Num13z0"/>
    <w:qFormat/>
    <w:pPr>
      <w:widowControl w:val="false"/>
      <w:kinsoku w:val="true"/>
      <w:overflowPunct w:val="true"/>
      <w:autoSpaceDE w:val="true"/>
      <w:bidi w:val="0"/>
    </w:pPr>
    <w:rPr>
      <w:rFonts w:ascii="Liberation Serif" w:hAnsi="Liberation Serif" w:eastAsia="DejaVu Sans" w:cs="Symbol"/>
      <w:color w:val="auto"/>
      <w:sz w:val="24"/>
      <w:szCs w:val="24"/>
      <w:lang w:val="it-IT" w:eastAsia="zh-CN" w:bidi="hi-IN"/>
    </w:rPr>
  </w:style>
  <w:style w:type="paragraph" w:styleId="WW8Num12z81">
    <w:name w:val="WW8Num12z8"/>
    <w:qFormat/>
    <w:pPr>
      <w:widowControl w:val="false"/>
      <w:kinsoku w:val="true"/>
      <w:overflowPunct w:val="true"/>
      <w:autoSpaceDE w:val="true"/>
      <w:bidi w:val="0"/>
    </w:pPr>
    <w:rPr>
      <w:rFonts w:ascii="Liberation Serif" w:hAnsi="Liberation Serif" w:eastAsia="DejaVu Sans" w:cs="Symbol"/>
      <w:color w:val="auto"/>
      <w:sz w:val="24"/>
      <w:szCs w:val="24"/>
      <w:lang w:val="it-IT" w:eastAsia="zh-CN" w:bidi="hi-IN"/>
    </w:rPr>
  </w:style>
  <w:style w:type="paragraph" w:styleId="WW8Num12z71">
    <w:name w:val="WW8Num12z7"/>
    <w:qFormat/>
    <w:pPr>
      <w:widowControl w:val="false"/>
      <w:kinsoku w:val="true"/>
      <w:overflowPunct w:val="true"/>
      <w:autoSpaceDE w:val="true"/>
      <w:bidi w:val="0"/>
    </w:pPr>
    <w:rPr>
      <w:rFonts w:ascii="Liberation Serif" w:hAnsi="Liberation Serif" w:eastAsia="DejaVu Sans" w:cs="Symbol"/>
      <w:color w:val="auto"/>
      <w:sz w:val="24"/>
      <w:szCs w:val="24"/>
      <w:lang w:val="it-IT" w:eastAsia="zh-CN" w:bidi="hi-IN"/>
    </w:rPr>
  </w:style>
  <w:style w:type="paragraph" w:styleId="WW8Num12z61">
    <w:name w:val="WW8Num12z6"/>
    <w:qFormat/>
    <w:pPr>
      <w:widowControl w:val="false"/>
      <w:kinsoku w:val="true"/>
      <w:overflowPunct w:val="true"/>
      <w:autoSpaceDE w:val="true"/>
      <w:bidi w:val="0"/>
    </w:pPr>
    <w:rPr>
      <w:rFonts w:ascii="Liberation Serif" w:hAnsi="Liberation Serif" w:eastAsia="DejaVu Sans" w:cs="Symbol"/>
      <w:color w:val="auto"/>
      <w:sz w:val="24"/>
      <w:szCs w:val="24"/>
      <w:lang w:val="it-IT" w:eastAsia="zh-CN" w:bidi="hi-IN"/>
    </w:rPr>
  </w:style>
  <w:style w:type="paragraph" w:styleId="WW8Num12z51">
    <w:name w:val="WW8Num12z5"/>
    <w:qFormat/>
    <w:pPr>
      <w:widowControl w:val="false"/>
      <w:kinsoku w:val="true"/>
      <w:overflowPunct w:val="true"/>
      <w:autoSpaceDE w:val="true"/>
      <w:bidi w:val="0"/>
    </w:pPr>
    <w:rPr>
      <w:rFonts w:ascii="Liberation Serif" w:hAnsi="Liberation Serif" w:eastAsia="DejaVu Sans" w:cs="Symbol"/>
      <w:color w:val="auto"/>
      <w:sz w:val="24"/>
      <w:szCs w:val="24"/>
      <w:lang w:val="it-IT" w:eastAsia="zh-CN" w:bidi="hi-IN"/>
    </w:rPr>
  </w:style>
  <w:style w:type="paragraph" w:styleId="WW8Num12z41">
    <w:name w:val="WW8Num12z4"/>
    <w:qFormat/>
    <w:pPr>
      <w:widowControl w:val="false"/>
      <w:kinsoku w:val="true"/>
      <w:overflowPunct w:val="true"/>
      <w:autoSpaceDE w:val="true"/>
      <w:bidi w:val="0"/>
    </w:pPr>
    <w:rPr>
      <w:rFonts w:ascii="Liberation Serif" w:hAnsi="Liberation Serif" w:eastAsia="DejaVu Sans" w:cs="Symbol"/>
      <w:color w:val="auto"/>
      <w:sz w:val="24"/>
      <w:szCs w:val="24"/>
      <w:lang w:val="it-IT" w:eastAsia="zh-CN" w:bidi="hi-IN"/>
    </w:rPr>
  </w:style>
  <w:style w:type="paragraph" w:styleId="WW8Num12z31">
    <w:name w:val="WW8Num12z3"/>
    <w:qFormat/>
    <w:pPr>
      <w:widowControl w:val="false"/>
      <w:kinsoku w:val="true"/>
      <w:overflowPunct w:val="true"/>
      <w:autoSpaceDE w:val="true"/>
      <w:bidi w:val="0"/>
    </w:pPr>
    <w:rPr>
      <w:rFonts w:ascii="Liberation Serif" w:hAnsi="Liberation Serif" w:eastAsia="DejaVu Sans" w:cs="Symbol"/>
      <w:color w:val="auto"/>
      <w:sz w:val="24"/>
      <w:szCs w:val="24"/>
      <w:lang w:val="it-IT" w:eastAsia="zh-CN" w:bidi="hi-IN"/>
    </w:rPr>
  </w:style>
  <w:style w:type="paragraph" w:styleId="WW8Num12z21">
    <w:name w:val="WW8Num12z2"/>
    <w:qFormat/>
    <w:pPr>
      <w:widowControl w:val="false"/>
      <w:kinsoku w:val="true"/>
      <w:overflowPunct w:val="true"/>
      <w:autoSpaceDE w:val="true"/>
      <w:bidi w:val="0"/>
    </w:pPr>
    <w:rPr>
      <w:rFonts w:ascii="Liberation Serif" w:hAnsi="Liberation Serif" w:eastAsia="DejaVu Sans" w:cs="Symbol"/>
      <w:color w:val="auto"/>
      <w:sz w:val="24"/>
      <w:szCs w:val="24"/>
      <w:lang w:val="it-IT" w:eastAsia="zh-CN" w:bidi="hi-IN"/>
    </w:rPr>
  </w:style>
  <w:style w:type="paragraph" w:styleId="WW8Num12z11">
    <w:name w:val="WW8Num12z1"/>
    <w:qFormat/>
    <w:pPr>
      <w:widowControl w:val="false"/>
      <w:kinsoku w:val="true"/>
      <w:overflowPunct w:val="true"/>
      <w:autoSpaceDE w:val="true"/>
      <w:bidi w:val="0"/>
    </w:pPr>
    <w:rPr>
      <w:rFonts w:ascii="Liberation Serif" w:hAnsi="Liberation Serif" w:eastAsia="DejaVu Sans" w:cs="Symbol"/>
      <w:color w:val="auto"/>
      <w:sz w:val="24"/>
      <w:szCs w:val="24"/>
      <w:lang w:val="it-IT" w:eastAsia="zh-CN" w:bidi="hi-IN"/>
    </w:rPr>
  </w:style>
  <w:style w:type="paragraph" w:styleId="WW8Num12z01">
    <w:name w:val="WW8Num12z0"/>
    <w:qFormat/>
    <w:pPr>
      <w:widowControl w:val="false"/>
      <w:kinsoku w:val="true"/>
      <w:overflowPunct w:val="true"/>
      <w:autoSpaceDE w:val="true"/>
      <w:bidi w:val="0"/>
    </w:pPr>
    <w:rPr>
      <w:rFonts w:ascii="Liberation Serif" w:hAnsi="Liberation Serif" w:eastAsia="DejaVu Sans" w:cs="Symbol"/>
      <w:color w:val="auto"/>
      <w:sz w:val="24"/>
      <w:szCs w:val="24"/>
      <w:lang w:val="it-IT" w:eastAsia="zh-CN" w:bidi="hi-IN"/>
    </w:rPr>
  </w:style>
  <w:style w:type="paragraph" w:styleId="WW8Num11z11">
    <w:name w:val="WW8Num11z1"/>
    <w:qFormat/>
    <w:pPr>
      <w:widowControl w:val="false"/>
      <w:kinsoku w:val="true"/>
      <w:overflowPunct w:val="true"/>
      <w:autoSpaceDE w:val="true"/>
      <w:bidi w:val="0"/>
    </w:pPr>
    <w:rPr>
      <w:rFonts w:ascii="Courier New" w:hAnsi="Courier New" w:eastAsia="DejaVu Sans" w:cs="Symbol"/>
      <w:color w:val="auto"/>
      <w:sz w:val="24"/>
      <w:szCs w:val="24"/>
      <w:lang w:val="it-IT" w:eastAsia="zh-CN" w:bidi="hi-IN"/>
    </w:rPr>
  </w:style>
  <w:style w:type="paragraph" w:styleId="WW8Num10z81">
    <w:name w:val="WW8Num10z8"/>
    <w:qFormat/>
    <w:pPr>
      <w:widowControl w:val="false"/>
      <w:kinsoku w:val="true"/>
      <w:overflowPunct w:val="true"/>
      <w:autoSpaceDE w:val="true"/>
      <w:bidi w:val="0"/>
    </w:pPr>
    <w:rPr>
      <w:rFonts w:ascii="Liberation Serif" w:hAnsi="Liberation Serif" w:eastAsia="DejaVu Sans" w:cs="Symbol"/>
      <w:color w:val="auto"/>
      <w:sz w:val="24"/>
      <w:szCs w:val="24"/>
      <w:lang w:val="it-IT" w:eastAsia="zh-CN" w:bidi="hi-IN"/>
    </w:rPr>
  </w:style>
  <w:style w:type="paragraph" w:styleId="WW8Num10z71">
    <w:name w:val="WW8Num10z7"/>
    <w:qFormat/>
    <w:pPr>
      <w:widowControl w:val="false"/>
      <w:kinsoku w:val="true"/>
      <w:overflowPunct w:val="true"/>
      <w:autoSpaceDE w:val="true"/>
      <w:bidi w:val="0"/>
    </w:pPr>
    <w:rPr>
      <w:rFonts w:ascii="Liberation Serif" w:hAnsi="Liberation Serif" w:eastAsia="DejaVu Sans" w:cs="Symbol"/>
      <w:color w:val="auto"/>
      <w:sz w:val="24"/>
      <w:szCs w:val="24"/>
      <w:lang w:val="it-IT" w:eastAsia="zh-CN" w:bidi="hi-IN"/>
    </w:rPr>
  </w:style>
  <w:style w:type="paragraph" w:styleId="WW8Num10z61">
    <w:name w:val="WW8Num10z6"/>
    <w:qFormat/>
    <w:pPr>
      <w:widowControl w:val="false"/>
      <w:kinsoku w:val="true"/>
      <w:overflowPunct w:val="true"/>
      <w:autoSpaceDE w:val="true"/>
      <w:bidi w:val="0"/>
    </w:pPr>
    <w:rPr>
      <w:rFonts w:ascii="Liberation Serif" w:hAnsi="Liberation Serif" w:eastAsia="DejaVu Sans" w:cs="Symbol"/>
      <w:color w:val="auto"/>
      <w:sz w:val="24"/>
      <w:szCs w:val="24"/>
      <w:lang w:val="it-IT" w:eastAsia="zh-CN" w:bidi="hi-IN"/>
    </w:rPr>
  </w:style>
  <w:style w:type="paragraph" w:styleId="WW8Num10z51">
    <w:name w:val="WW8Num10z5"/>
    <w:qFormat/>
    <w:pPr>
      <w:widowControl w:val="false"/>
      <w:kinsoku w:val="true"/>
      <w:overflowPunct w:val="true"/>
      <w:autoSpaceDE w:val="true"/>
      <w:bidi w:val="0"/>
    </w:pPr>
    <w:rPr>
      <w:rFonts w:ascii="Liberation Serif" w:hAnsi="Liberation Serif" w:eastAsia="DejaVu Sans" w:cs="Symbol"/>
      <w:color w:val="auto"/>
      <w:sz w:val="24"/>
      <w:szCs w:val="24"/>
      <w:lang w:val="it-IT" w:eastAsia="zh-CN" w:bidi="hi-IN"/>
    </w:rPr>
  </w:style>
  <w:style w:type="paragraph" w:styleId="WW8Num10z41">
    <w:name w:val="WW8Num10z4"/>
    <w:qFormat/>
    <w:pPr>
      <w:widowControl w:val="false"/>
      <w:kinsoku w:val="true"/>
      <w:overflowPunct w:val="true"/>
      <w:autoSpaceDE w:val="true"/>
      <w:bidi w:val="0"/>
    </w:pPr>
    <w:rPr>
      <w:rFonts w:ascii="Liberation Serif" w:hAnsi="Liberation Serif" w:eastAsia="DejaVu Sans" w:cs="Symbol"/>
      <w:color w:val="auto"/>
      <w:sz w:val="24"/>
      <w:szCs w:val="24"/>
      <w:lang w:val="it-IT" w:eastAsia="zh-CN" w:bidi="hi-IN"/>
    </w:rPr>
  </w:style>
  <w:style w:type="paragraph" w:styleId="WW8Num10z31">
    <w:name w:val="WW8Num10z3"/>
    <w:qFormat/>
    <w:pPr>
      <w:widowControl w:val="false"/>
      <w:kinsoku w:val="true"/>
      <w:overflowPunct w:val="true"/>
      <w:autoSpaceDE w:val="true"/>
      <w:bidi w:val="0"/>
    </w:pPr>
    <w:rPr>
      <w:rFonts w:ascii="Liberation Serif" w:hAnsi="Liberation Serif" w:eastAsia="DejaVu Sans" w:cs="Symbol"/>
      <w:color w:val="auto"/>
      <w:sz w:val="24"/>
      <w:szCs w:val="24"/>
      <w:lang w:val="it-IT" w:eastAsia="zh-CN" w:bidi="hi-IN"/>
    </w:rPr>
  </w:style>
  <w:style w:type="paragraph" w:styleId="WW8Num10z21">
    <w:name w:val="WW8Num10z2"/>
    <w:qFormat/>
    <w:pPr>
      <w:widowControl w:val="false"/>
      <w:kinsoku w:val="true"/>
      <w:overflowPunct w:val="true"/>
      <w:autoSpaceDE w:val="true"/>
      <w:bidi w:val="0"/>
    </w:pPr>
    <w:rPr>
      <w:rFonts w:ascii="Liberation Serif" w:hAnsi="Liberation Serif" w:eastAsia="DejaVu Sans" w:cs="Symbol"/>
      <w:color w:val="auto"/>
      <w:sz w:val="24"/>
      <w:szCs w:val="24"/>
      <w:lang w:val="it-IT" w:eastAsia="zh-CN" w:bidi="hi-IN"/>
    </w:rPr>
  </w:style>
  <w:style w:type="paragraph" w:styleId="WW8Num10z11">
    <w:name w:val="WW8Num10z1"/>
    <w:qFormat/>
    <w:pPr>
      <w:widowControl w:val="false"/>
      <w:kinsoku w:val="true"/>
      <w:overflowPunct w:val="true"/>
      <w:autoSpaceDE w:val="true"/>
      <w:bidi w:val="0"/>
    </w:pPr>
    <w:rPr>
      <w:rFonts w:ascii="Liberation Serif" w:hAnsi="Liberation Serif" w:eastAsia="DejaVu Sans" w:cs="Symbol"/>
      <w:color w:val="auto"/>
      <w:sz w:val="24"/>
      <w:szCs w:val="24"/>
      <w:lang w:val="it-IT" w:eastAsia="zh-CN" w:bidi="hi-IN"/>
    </w:rPr>
  </w:style>
  <w:style w:type="paragraph" w:styleId="WW8Num10z01">
    <w:name w:val="WW8Num10z0"/>
    <w:qFormat/>
    <w:pPr>
      <w:widowControl w:val="false"/>
      <w:kinsoku w:val="true"/>
      <w:overflowPunct w:val="true"/>
      <w:autoSpaceDE w:val="true"/>
      <w:bidi w:val="0"/>
    </w:pPr>
    <w:rPr>
      <w:rFonts w:ascii="Liberation Serif" w:hAnsi="Liberation Serif" w:eastAsia="DejaVu Sans" w:cs="Symbol"/>
      <w:color w:val="auto"/>
      <w:sz w:val="24"/>
      <w:szCs w:val="24"/>
      <w:lang w:val="it-IT" w:eastAsia="zh-CN" w:bidi="hi-IN"/>
    </w:rPr>
  </w:style>
  <w:style w:type="paragraph" w:styleId="WW8Num9z41">
    <w:name w:val="WW8Num9z4"/>
    <w:qFormat/>
    <w:pPr>
      <w:widowControl w:val="false"/>
      <w:kinsoku w:val="true"/>
      <w:overflowPunct w:val="true"/>
      <w:autoSpaceDE w:val="true"/>
      <w:bidi w:val="0"/>
    </w:pPr>
    <w:rPr>
      <w:rFonts w:ascii="Courier New" w:hAnsi="Courier New" w:eastAsia="DejaVu Sans" w:cs="Symbol"/>
      <w:color w:val="auto"/>
      <w:sz w:val="24"/>
      <w:szCs w:val="24"/>
      <w:lang w:val="it-IT" w:eastAsia="zh-CN" w:bidi="hi-IN"/>
    </w:rPr>
  </w:style>
  <w:style w:type="paragraph" w:styleId="WW8Num8z11">
    <w:name w:val="WW8Num8z1"/>
    <w:qFormat/>
    <w:pPr>
      <w:widowControl w:val="false"/>
      <w:kinsoku w:val="true"/>
      <w:overflowPunct w:val="true"/>
      <w:autoSpaceDE w:val="true"/>
      <w:bidi w:val="0"/>
    </w:pPr>
    <w:rPr>
      <w:rFonts w:ascii="Courier New" w:hAnsi="Courier New" w:eastAsia="DejaVu Sans" w:cs="Symbol"/>
      <w:color w:val="auto"/>
      <w:sz w:val="24"/>
      <w:szCs w:val="24"/>
      <w:lang w:val="it-IT" w:eastAsia="zh-CN" w:bidi="hi-IN"/>
    </w:rPr>
  </w:style>
  <w:style w:type="paragraph" w:styleId="WW8Num7z11">
    <w:name w:val="WW8Num7z1"/>
    <w:qFormat/>
    <w:pPr>
      <w:widowControl w:val="false"/>
      <w:kinsoku w:val="true"/>
      <w:overflowPunct w:val="true"/>
      <w:autoSpaceDE w:val="true"/>
      <w:bidi w:val="0"/>
    </w:pPr>
    <w:rPr>
      <w:rFonts w:ascii="Courier New" w:hAnsi="Courier New" w:eastAsia="DejaVu Sans" w:cs="Symbol"/>
      <w:color w:val="auto"/>
      <w:sz w:val="24"/>
      <w:szCs w:val="24"/>
      <w:lang w:val="it-IT" w:eastAsia="zh-CN" w:bidi="hi-IN"/>
    </w:rPr>
  </w:style>
  <w:style w:type="paragraph" w:styleId="WW8Num6z81">
    <w:name w:val="WW8Num6z8"/>
    <w:qFormat/>
    <w:pPr>
      <w:widowControl w:val="false"/>
      <w:kinsoku w:val="true"/>
      <w:overflowPunct w:val="true"/>
      <w:autoSpaceDE w:val="true"/>
      <w:bidi w:val="0"/>
    </w:pPr>
    <w:rPr>
      <w:rFonts w:ascii="Liberation Serif" w:hAnsi="Liberation Serif" w:eastAsia="DejaVu Sans" w:cs="Symbol"/>
      <w:color w:val="auto"/>
      <w:sz w:val="24"/>
      <w:szCs w:val="24"/>
      <w:lang w:val="it-IT" w:eastAsia="zh-CN" w:bidi="hi-IN"/>
    </w:rPr>
  </w:style>
  <w:style w:type="paragraph" w:styleId="WW8Num6z71">
    <w:name w:val="WW8Num6z7"/>
    <w:qFormat/>
    <w:pPr>
      <w:widowControl w:val="false"/>
      <w:kinsoku w:val="true"/>
      <w:overflowPunct w:val="true"/>
      <w:autoSpaceDE w:val="true"/>
      <w:bidi w:val="0"/>
    </w:pPr>
    <w:rPr>
      <w:rFonts w:ascii="Liberation Serif" w:hAnsi="Liberation Serif" w:eastAsia="DejaVu Sans" w:cs="Symbol"/>
      <w:color w:val="auto"/>
      <w:sz w:val="24"/>
      <w:szCs w:val="24"/>
      <w:lang w:val="it-IT" w:eastAsia="zh-CN" w:bidi="hi-IN"/>
    </w:rPr>
  </w:style>
  <w:style w:type="paragraph" w:styleId="WW8Num6z61">
    <w:name w:val="WW8Num6z6"/>
    <w:qFormat/>
    <w:pPr>
      <w:widowControl w:val="false"/>
      <w:kinsoku w:val="true"/>
      <w:overflowPunct w:val="true"/>
      <w:autoSpaceDE w:val="true"/>
      <w:bidi w:val="0"/>
    </w:pPr>
    <w:rPr>
      <w:rFonts w:ascii="Liberation Serif" w:hAnsi="Liberation Serif" w:eastAsia="DejaVu Sans" w:cs="Symbol"/>
      <w:color w:val="auto"/>
      <w:sz w:val="24"/>
      <w:szCs w:val="24"/>
      <w:lang w:val="it-IT" w:eastAsia="zh-CN" w:bidi="hi-IN"/>
    </w:rPr>
  </w:style>
  <w:style w:type="paragraph" w:styleId="WW8Num6z51">
    <w:name w:val="WW8Num6z5"/>
    <w:qFormat/>
    <w:pPr>
      <w:widowControl w:val="false"/>
      <w:kinsoku w:val="true"/>
      <w:overflowPunct w:val="true"/>
      <w:autoSpaceDE w:val="true"/>
      <w:bidi w:val="0"/>
    </w:pPr>
    <w:rPr>
      <w:rFonts w:ascii="Liberation Serif" w:hAnsi="Liberation Serif" w:eastAsia="DejaVu Sans" w:cs="Symbol"/>
      <w:color w:val="auto"/>
      <w:sz w:val="24"/>
      <w:szCs w:val="24"/>
      <w:lang w:val="it-IT" w:eastAsia="zh-CN" w:bidi="hi-IN"/>
    </w:rPr>
  </w:style>
  <w:style w:type="paragraph" w:styleId="WW8Num6z41">
    <w:name w:val="WW8Num6z4"/>
    <w:qFormat/>
    <w:pPr>
      <w:widowControl w:val="false"/>
      <w:kinsoku w:val="true"/>
      <w:overflowPunct w:val="true"/>
      <w:autoSpaceDE w:val="true"/>
      <w:bidi w:val="0"/>
    </w:pPr>
    <w:rPr>
      <w:rFonts w:ascii="Liberation Serif" w:hAnsi="Liberation Serif" w:eastAsia="DejaVu Sans" w:cs="Symbol"/>
      <w:color w:val="auto"/>
      <w:sz w:val="24"/>
      <w:szCs w:val="24"/>
      <w:lang w:val="it-IT" w:eastAsia="zh-CN" w:bidi="hi-IN"/>
    </w:rPr>
  </w:style>
  <w:style w:type="paragraph" w:styleId="WW8Num6z31">
    <w:name w:val="WW8Num6z3"/>
    <w:qFormat/>
    <w:pPr>
      <w:widowControl w:val="false"/>
      <w:kinsoku w:val="true"/>
      <w:overflowPunct w:val="true"/>
      <w:autoSpaceDE w:val="true"/>
      <w:bidi w:val="0"/>
    </w:pPr>
    <w:rPr>
      <w:rFonts w:ascii="Liberation Serif" w:hAnsi="Liberation Serif" w:eastAsia="DejaVu Sans" w:cs="Symbol"/>
      <w:color w:val="auto"/>
      <w:sz w:val="24"/>
      <w:szCs w:val="24"/>
      <w:lang w:val="it-IT" w:eastAsia="zh-CN" w:bidi="hi-IN"/>
    </w:rPr>
  </w:style>
  <w:style w:type="paragraph" w:styleId="WW8Num6z21">
    <w:name w:val="WW8Num6z2"/>
    <w:qFormat/>
    <w:pPr>
      <w:widowControl w:val="false"/>
      <w:kinsoku w:val="true"/>
      <w:overflowPunct w:val="true"/>
      <w:autoSpaceDE w:val="true"/>
      <w:bidi w:val="0"/>
    </w:pPr>
    <w:rPr>
      <w:rFonts w:ascii="Liberation Serif" w:hAnsi="Liberation Serif" w:eastAsia="DejaVu Sans" w:cs="Symbol"/>
      <w:color w:val="auto"/>
      <w:sz w:val="24"/>
      <w:szCs w:val="24"/>
      <w:lang w:val="it-IT" w:eastAsia="zh-CN" w:bidi="hi-IN"/>
    </w:rPr>
  </w:style>
  <w:style w:type="paragraph" w:styleId="WW8Num6z11">
    <w:name w:val="WW8Num6z1"/>
    <w:qFormat/>
    <w:pPr>
      <w:widowControl w:val="false"/>
      <w:kinsoku w:val="true"/>
      <w:overflowPunct w:val="true"/>
      <w:autoSpaceDE w:val="true"/>
      <w:bidi w:val="0"/>
    </w:pPr>
    <w:rPr>
      <w:rFonts w:ascii="Liberation Serif" w:hAnsi="Liberation Serif" w:eastAsia="DejaVu Sans" w:cs="Symbol"/>
      <w:color w:val="auto"/>
      <w:sz w:val="24"/>
      <w:szCs w:val="24"/>
      <w:lang w:val="it-IT" w:eastAsia="zh-CN" w:bidi="hi-IN"/>
    </w:rPr>
  </w:style>
  <w:style w:type="paragraph" w:styleId="WW8Num6z01">
    <w:name w:val="WW8Num6z0"/>
    <w:qFormat/>
    <w:pPr>
      <w:widowControl w:val="false"/>
      <w:kinsoku w:val="true"/>
      <w:overflowPunct w:val="true"/>
      <w:autoSpaceDE w:val="true"/>
      <w:bidi w:val="0"/>
    </w:pPr>
    <w:rPr>
      <w:rFonts w:ascii="Liberation Serif" w:hAnsi="Liberation Serif" w:eastAsia="DejaVu Sans" w:cs="Symbol"/>
      <w:color w:val="auto"/>
      <w:sz w:val="24"/>
      <w:szCs w:val="24"/>
      <w:lang w:val="it-IT" w:eastAsia="zh-CN" w:bidi="hi-IN"/>
    </w:rPr>
  </w:style>
  <w:style w:type="paragraph" w:styleId="WW8Num5z11">
    <w:name w:val="WW8Num5z1"/>
    <w:qFormat/>
    <w:pPr>
      <w:widowControl w:val="false"/>
      <w:kinsoku w:val="true"/>
      <w:overflowPunct w:val="true"/>
      <w:autoSpaceDE w:val="true"/>
      <w:bidi w:val="0"/>
    </w:pPr>
    <w:rPr>
      <w:rFonts w:ascii="Times New Roman" w:hAnsi="Times New Roman" w:eastAsia="DejaVu Sans" w:cs="Symbol"/>
      <w:color w:val="auto"/>
      <w:sz w:val="24"/>
      <w:szCs w:val="24"/>
      <w:lang w:val="it-IT" w:eastAsia="zh-CN" w:bidi="hi-IN"/>
    </w:rPr>
  </w:style>
  <w:style w:type="paragraph" w:styleId="WW8Num4z81">
    <w:name w:val="WW8Num4z8"/>
    <w:qFormat/>
    <w:pPr>
      <w:widowControl w:val="false"/>
      <w:kinsoku w:val="true"/>
      <w:overflowPunct w:val="true"/>
      <w:autoSpaceDE w:val="true"/>
      <w:bidi w:val="0"/>
    </w:pPr>
    <w:rPr>
      <w:rFonts w:ascii="Liberation Serif" w:hAnsi="Liberation Serif" w:eastAsia="DejaVu Sans" w:cs="Symbol"/>
      <w:color w:val="auto"/>
      <w:sz w:val="24"/>
      <w:szCs w:val="24"/>
      <w:lang w:val="it-IT" w:eastAsia="zh-CN" w:bidi="hi-IN"/>
    </w:rPr>
  </w:style>
  <w:style w:type="paragraph" w:styleId="WW8Num4z71">
    <w:name w:val="WW8Num4z7"/>
    <w:qFormat/>
    <w:pPr>
      <w:widowControl w:val="false"/>
      <w:kinsoku w:val="true"/>
      <w:overflowPunct w:val="true"/>
      <w:autoSpaceDE w:val="true"/>
      <w:bidi w:val="0"/>
    </w:pPr>
    <w:rPr>
      <w:rFonts w:ascii="Liberation Serif" w:hAnsi="Liberation Serif" w:eastAsia="DejaVu Sans" w:cs="Symbol"/>
      <w:color w:val="auto"/>
      <w:sz w:val="24"/>
      <w:szCs w:val="24"/>
      <w:lang w:val="it-IT" w:eastAsia="zh-CN" w:bidi="hi-IN"/>
    </w:rPr>
  </w:style>
  <w:style w:type="paragraph" w:styleId="WW8Num4z61">
    <w:name w:val="WW8Num4z6"/>
    <w:qFormat/>
    <w:pPr>
      <w:widowControl w:val="false"/>
      <w:kinsoku w:val="true"/>
      <w:overflowPunct w:val="true"/>
      <w:autoSpaceDE w:val="true"/>
      <w:bidi w:val="0"/>
    </w:pPr>
    <w:rPr>
      <w:rFonts w:ascii="Liberation Serif" w:hAnsi="Liberation Serif" w:eastAsia="DejaVu Sans" w:cs="Symbol"/>
      <w:color w:val="auto"/>
      <w:sz w:val="24"/>
      <w:szCs w:val="24"/>
      <w:lang w:val="it-IT" w:eastAsia="zh-CN" w:bidi="hi-IN"/>
    </w:rPr>
  </w:style>
  <w:style w:type="paragraph" w:styleId="WW8Num4z51">
    <w:name w:val="WW8Num4z5"/>
    <w:qFormat/>
    <w:pPr>
      <w:widowControl w:val="false"/>
      <w:kinsoku w:val="true"/>
      <w:overflowPunct w:val="true"/>
      <w:autoSpaceDE w:val="true"/>
      <w:bidi w:val="0"/>
    </w:pPr>
    <w:rPr>
      <w:rFonts w:ascii="Liberation Serif" w:hAnsi="Liberation Serif" w:eastAsia="DejaVu Sans" w:cs="Symbol"/>
      <w:color w:val="auto"/>
      <w:sz w:val="24"/>
      <w:szCs w:val="24"/>
      <w:lang w:val="it-IT" w:eastAsia="zh-CN" w:bidi="hi-IN"/>
    </w:rPr>
  </w:style>
  <w:style w:type="paragraph" w:styleId="WW8Num4z41">
    <w:name w:val="WW8Num4z4"/>
    <w:qFormat/>
    <w:pPr>
      <w:widowControl w:val="false"/>
      <w:kinsoku w:val="true"/>
      <w:overflowPunct w:val="true"/>
      <w:autoSpaceDE w:val="true"/>
      <w:bidi w:val="0"/>
    </w:pPr>
    <w:rPr>
      <w:rFonts w:ascii="Liberation Serif" w:hAnsi="Liberation Serif" w:eastAsia="DejaVu Sans" w:cs="Symbol"/>
      <w:color w:val="auto"/>
      <w:sz w:val="24"/>
      <w:szCs w:val="24"/>
      <w:lang w:val="it-IT" w:eastAsia="zh-CN" w:bidi="hi-IN"/>
    </w:rPr>
  </w:style>
  <w:style w:type="paragraph" w:styleId="WW8Num4z31">
    <w:name w:val="WW8Num4z3"/>
    <w:qFormat/>
    <w:pPr>
      <w:widowControl w:val="false"/>
      <w:kinsoku w:val="true"/>
      <w:overflowPunct w:val="true"/>
      <w:autoSpaceDE w:val="true"/>
      <w:bidi w:val="0"/>
    </w:pPr>
    <w:rPr>
      <w:rFonts w:ascii="Liberation Serif" w:hAnsi="Liberation Serif" w:eastAsia="DejaVu Sans" w:cs="Symbol"/>
      <w:color w:val="auto"/>
      <w:sz w:val="24"/>
      <w:szCs w:val="24"/>
      <w:lang w:val="it-IT" w:eastAsia="zh-CN" w:bidi="hi-IN"/>
    </w:rPr>
  </w:style>
  <w:style w:type="paragraph" w:styleId="WW8Num4z21">
    <w:name w:val="WW8Num4z2"/>
    <w:qFormat/>
    <w:pPr>
      <w:widowControl w:val="false"/>
      <w:kinsoku w:val="true"/>
      <w:overflowPunct w:val="true"/>
      <w:autoSpaceDE w:val="true"/>
      <w:bidi w:val="0"/>
    </w:pPr>
    <w:rPr>
      <w:rFonts w:ascii="Liberation Serif" w:hAnsi="Liberation Serif" w:eastAsia="DejaVu Sans" w:cs="Symbol"/>
      <w:color w:val="auto"/>
      <w:sz w:val="24"/>
      <w:szCs w:val="24"/>
      <w:lang w:val="it-IT" w:eastAsia="zh-CN" w:bidi="hi-IN"/>
    </w:rPr>
  </w:style>
  <w:style w:type="paragraph" w:styleId="WW8Num4z11">
    <w:name w:val="WW8Num4z1"/>
    <w:qFormat/>
    <w:pPr>
      <w:widowControl w:val="false"/>
      <w:kinsoku w:val="true"/>
      <w:overflowPunct w:val="true"/>
      <w:autoSpaceDE w:val="true"/>
      <w:bidi w:val="0"/>
    </w:pPr>
    <w:rPr>
      <w:rFonts w:ascii="Liberation Serif" w:hAnsi="Liberation Serif" w:eastAsia="DejaVu Sans" w:cs="Symbol"/>
      <w:color w:val="auto"/>
      <w:sz w:val="24"/>
      <w:szCs w:val="24"/>
      <w:lang w:val="it-IT" w:eastAsia="zh-CN" w:bidi="hi-IN"/>
    </w:rPr>
  </w:style>
  <w:style w:type="paragraph" w:styleId="WW8Num4z01">
    <w:name w:val="WW8Num4z0"/>
    <w:qFormat/>
    <w:pPr>
      <w:widowControl w:val="false"/>
      <w:kinsoku w:val="true"/>
      <w:overflowPunct w:val="true"/>
      <w:autoSpaceDE w:val="true"/>
      <w:bidi w:val="0"/>
    </w:pPr>
    <w:rPr>
      <w:rFonts w:ascii="Liberation Serif" w:hAnsi="Liberation Serif" w:eastAsia="DejaVu Sans" w:cs="Symbol"/>
      <w:color w:val="auto"/>
      <w:sz w:val="24"/>
      <w:szCs w:val="24"/>
      <w:lang w:val="it-IT" w:eastAsia="zh-CN" w:bidi="hi-IN"/>
    </w:rPr>
  </w:style>
  <w:style w:type="paragraph" w:styleId="WW8Num3z11">
    <w:name w:val="WW8Num3z1"/>
    <w:qFormat/>
    <w:pPr>
      <w:widowControl w:val="false"/>
      <w:kinsoku w:val="true"/>
      <w:overflowPunct w:val="true"/>
      <w:autoSpaceDE w:val="true"/>
      <w:bidi w:val="0"/>
    </w:pPr>
    <w:rPr>
      <w:rFonts w:ascii="Courier New" w:hAnsi="Courier New" w:eastAsia="DejaVu Sans" w:cs="Symbol"/>
      <w:color w:val="auto"/>
      <w:sz w:val="24"/>
      <w:szCs w:val="24"/>
      <w:lang w:val="it-IT" w:eastAsia="zh-CN" w:bidi="hi-IN"/>
    </w:rPr>
  </w:style>
  <w:style w:type="paragraph" w:styleId="WW8Num2z11">
    <w:name w:val="WW8Num2z1"/>
    <w:qFormat/>
    <w:pPr>
      <w:widowControl w:val="false"/>
      <w:kinsoku w:val="true"/>
      <w:overflowPunct w:val="true"/>
      <w:autoSpaceDE w:val="true"/>
      <w:bidi w:val="0"/>
    </w:pPr>
    <w:rPr>
      <w:rFonts w:ascii="Courier New" w:hAnsi="Courier New" w:eastAsia="DejaVu Sans" w:cs="Symbol"/>
      <w:color w:val="auto"/>
      <w:sz w:val="24"/>
      <w:szCs w:val="24"/>
      <w:lang w:val="it-IT" w:eastAsia="zh-CN" w:bidi="hi-IN"/>
    </w:rPr>
  </w:style>
  <w:style w:type="paragraph" w:styleId="WW8Num1z11">
    <w:name w:val="WW8Num1z1"/>
    <w:qFormat/>
    <w:pPr>
      <w:widowControl w:val="false"/>
      <w:kinsoku w:val="true"/>
      <w:overflowPunct w:val="true"/>
      <w:autoSpaceDE w:val="true"/>
      <w:bidi w:val="0"/>
    </w:pPr>
    <w:rPr>
      <w:rFonts w:ascii="Courier New" w:hAnsi="Courier New" w:eastAsia="DejaVu Sans" w:cs="Symbol"/>
      <w:color w:val="auto"/>
      <w:sz w:val="24"/>
      <w:szCs w:val="24"/>
      <w:lang w:val="it-IT" w:eastAsia="zh-CN" w:bidi="hi-IN"/>
    </w:rPr>
  </w:style>
  <w:style w:type="paragraph" w:styleId="Paragrafoelenco">
    <w:name w:val="Paragrafo elenco"/>
    <w:qFormat/>
    <w:pPr>
      <w:widowControl w:val="false"/>
      <w:kinsoku w:val="true"/>
      <w:overflowPunct w:val="true"/>
      <w:autoSpaceDE w:val="true"/>
      <w:bidi w:val="0"/>
      <w:spacing w:lineRule="auto" w:line="276" w:before="0" w:after="353"/>
      <w:ind w:left="1270" w:right="0" w:hanging="0"/>
      <w:jc w:val="left"/>
    </w:pPr>
    <w:rPr>
      <w:rFonts w:ascii="Times New Roman" w:hAnsi="Times New Roman" w:eastAsia="DejaVu Sans" w:cs="Symbol"/>
      <w:color w:val="auto"/>
      <w:sz w:val="22"/>
      <w:szCs w:val="24"/>
      <w:lang w:val="it-IT" w:eastAsia="zh-CN" w:bidi="hi-IN"/>
    </w:rPr>
  </w:style>
  <w:style w:type="paragraph" w:styleId="Cocco">
    <w:name w:val="cocco"/>
    <w:qFormat/>
    <w:pPr>
      <w:widowControl w:val="false"/>
      <w:tabs>
        <w:tab w:val="clear" w:pos="709"/>
        <w:tab w:val="left" w:pos="501" w:leader="none"/>
        <w:tab w:val="left" w:pos="1884" w:leader="none"/>
      </w:tabs>
      <w:kinsoku w:val="true"/>
      <w:overflowPunct w:val="true"/>
      <w:autoSpaceDE w:val="true"/>
      <w:bidi w:val="0"/>
      <w:spacing w:lineRule="atLeast" w:line="200" w:before="0" w:after="0"/>
      <w:ind w:left="499" w:right="0" w:hanging="0"/>
      <w:jc w:val="left"/>
    </w:pPr>
    <w:rPr>
      <w:rFonts w:ascii="Times New Roman" w:hAnsi="Times New Roman" w:eastAsia="DejaVu Sans" w:cs="Symbol"/>
      <w:color w:val="auto"/>
      <w:sz w:val="20"/>
      <w:szCs w:val="24"/>
      <w:lang w:val="it-IT" w:eastAsia="zh-CN" w:bidi="hi-IN"/>
    </w:rPr>
  </w:style>
  <w:style w:type="paragraph" w:styleId="Rientrocorpodeltesto2">
    <w:name w:val="Rientro corpo del testo 2"/>
    <w:qFormat/>
    <w:pPr>
      <w:widowControl w:val="false"/>
      <w:kinsoku w:val="true"/>
      <w:overflowPunct w:val="true"/>
      <w:autoSpaceDE w:val="true"/>
      <w:bidi w:val="0"/>
      <w:spacing w:lineRule="auto" w:line="480" w:before="0" w:after="212"/>
      <w:ind w:left="499" w:right="0" w:hanging="0"/>
      <w:jc w:val="left"/>
    </w:pPr>
    <w:rPr>
      <w:rFonts w:ascii="Verdana" w:hAnsi="Verdana" w:eastAsia="DejaVu Sans" w:cs="Symbol"/>
      <w:color w:val="auto"/>
      <w:sz w:val="20"/>
      <w:szCs w:val="24"/>
      <w:lang w:val="it-IT" w:eastAsia="zh-CN" w:bidi="hi-IN"/>
    </w:rPr>
  </w:style>
  <w:style w:type="paragraph" w:styleId="Corpodeltesto2">
    <w:name w:val="Corpo del testo 2"/>
    <w:qFormat/>
    <w:pPr>
      <w:widowControl w:val="false"/>
      <w:kinsoku w:val="true"/>
      <w:overflowPunct w:val="true"/>
      <w:autoSpaceDE w:val="true"/>
      <w:bidi w:val="0"/>
      <w:spacing w:lineRule="auto" w:line="480" w:before="0" w:after="212"/>
      <w:jc w:val="left"/>
    </w:pPr>
    <w:rPr>
      <w:rFonts w:ascii="Verdana" w:hAnsi="Verdana" w:eastAsia="DejaVu Sans" w:cs="Symbol"/>
      <w:color w:val="auto"/>
      <w:sz w:val="20"/>
      <w:szCs w:val="24"/>
      <w:lang w:val="it-IT" w:eastAsia="zh-CN" w:bidi="hi-IN"/>
    </w:rPr>
  </w:style>
  <w:style w:type="paragraph" w:styleId="P7">
    <w:name w:val="p7"/>
    <w:qFormat/>
    <w:pPr>
      <w:widowControl w:val="false"/>
      <w:kinsoku w:val="true"/>
      <w:overflowPunct w:val="true"/>
      <w:autoSpaceDE w:val="true"/>
      <w:bidi w:val="0"/>
      <w:spacing w:lineRule="atLeast" w:line="871"/>
      <w:ind w:left="1778" w:right="0" w:hanging="762"/>
      <w:jc w:val="left"/>
    </w:pPr>
    <w:rPr>
      <w:rFonts w:ascii="Times New Roman" w:hAnsi="Times New Roman" w:eastAsia="DejaVu Sans" w:cs="Symbol"/>
      <w:color w:val="auto"/>
      <w:sz w:val="20"/>
      <w:szCs w:val="24"/>
      <w:lang w:val="it-IT" w:eastAsia="zh-CN" w:bidi="hi-IN"/>
    </w:rPr>
  </w:style>
  <w:style w:type="paragraph" w:styleId="Testonormale">
    <w:name w:val="Testo normale"/>
    <w:qFormat/>
    <w:pPr>
      <w:widowControl w:val="false"/>
      <w:kinsoku w:val="true"/>
      <w:overflowPunct w:val="true"/>
      <w:autoSpaceDE w:val="true"/>
      <w:bidi w:val="0"/>
      <w:jc w:val="left"/>
    </w:pPr>
    <w:rPr>
      <w:rFonts w:ascii="Courier New" w:hAnsi="Courier New" w:eastAsia="DejaVu Sans" w:cs="Symbol"/>
      <w:color w:val="auto"/>
      <w:sz w:val="20"/>
      <w:szCs w:val="24"/>
      <w:lang w:val="it-IT" w:eastAsia="zh-CN" w:bidi="hi-IN"/>
    </w:rPr>
  </w:style>
  <w:style w:type="paragraph" w:styleId="Corpodeltesto3">
    <w:name w:val="Corpo del testo 3"/>
    <w:qFormat/>
    <w:pPr>
      <w:widowControl w:val="false"/>
      <w:kinsoku w:val="true"/>
      <w:overflowPunct w:val="true"/>
      <w:autoSpaceDE w:val="true"/>
      <w:bidi w:val="0"/>
      <w:jc w:val="left"/>
    </w:pPr>
    <w:rPr>
      <w:rFonts w:ascii="Arial" w:hAnsi="Arial" w:eastAsia="DejaVu Sans" w:cs="Symbol"/>
      <w:color w:val="auto"/>
      <w:sz w:val="20"/>
      <w:szCs w:val="24"/>
      <w:lang w:val="it-IT" w:eastAsia="zh-CN" w:bidi="hi-IN"/>
    </w:rPr>
  </w:style>
  <w:style w:type="paragraph" w:styleId="Enfasi1">
    <w:name w:val="Enfasi"/>
    <w:qFormat/>
    <w:pPr>
      <w:widowControl w:val="false"/>
      <w:kinsoku w:val="true"/>
      <w:overflowPunct w:val="true"/>
      <w:autoSpaceDE w:val="true"/>
      <w:bidi w:val="0"/>
    </w:pPr>
    <w:rPr>
      <w:rFonts w:ascii="Liberation Serif" w:hAnsi="Liberation Serif" w:eastAsia="DejaVu Sans" w:cs="Symbol"/>
      <w:i/>
      <w:color w:val="auto"/>
      <w:sz w:val="24"/>
      <w:szCs w:val="24"/>
      <w:lang w:val="it-IT" w:eastAsia="zh-CN" w:bidi="hi-IN"/>
    </w:rPr>
  </w:style>
  <w:style w:type="paragraph" w:styleId="Caratteridinumerazione1">
    <w:name w:val="Caratteri di numerazione"/>
    <w:qFormat/>
    <w:pPr>
      <w:widowControl w:val="false"/>
      <w:kinsoku w:val="true"/>
      <w:overflowPunct w:val="true"/>
      <w:autoSpaceDE w:val="true"/>
      <w:bidi w:val="0"/>
    </w:pPr>
    <w:rPr>
      <w:rFonts w:ascii="Liberation Serif" w:hAnsi="Liberation Serif" w:eastAsia="DejaVu Sans" w:cs="Symbol"/>
      <w:color w:val="auto"/>
      <w:sz w:val="24"/>
      <w:szCs w:val="24"/>
      <w:lang w:val="it-IT" w:eastAsia="zh-CN" w:bidi="hi-IN"/>
    </w:rPr>
  </w:style>
  <w:style w:type="paragraph" w:styleId="Masterpage66LTHintergrund">
    <w:name w:val="master-page66~LT~Hintergrund"/>
    <w:qFormat/>
    <w:pPr>
      <w:widowControl w:val="false"/>
      <w:kinsoku w:val="true"/>
      <w:overflowPunct w:val="true"/>
      <w:autoSpaceDE w:val="true"/>
      <w:bidi w:val="0"/>
      <w:jc w:val="left"/>
    </w:pPr>
    <w:rPr>
      <w:rFonts w:ascii="Liberation Sans;Arial" w:hAnsi="Liberation Sans;Arial" w:eastAsia="DejaVu Sans" w:cs="Symbol"/>
      <w:color w:val="auto"/>
      <w:kern w:val="2"/>
      <w:sz w:val="24"/>
      <w:szCs w:val="24"/>
      <w:lang w:val="it-IT" w:eastAsia="zh-CN" w:bidi="hi-IN"/>
    </w:rPr>
  </w:style>
  <w:style w:type="paragraph" w:styleId="Masterpage66LTHintergrundobjekte">
    <w:name w:val="master-page66~LT~Hintergrundobjekte"/>
    <w:qFormat/>
    <w:pPr>
      <w:widowControl w:val="false"/>
      <w:kinsoku w:val="true"/>
      <w:overflowPunct w:val="true"/>
      <w:autoSpaceDE w:val="true"/>
      <w:bidi w:val="0"/>
      <w:jc w:val="left"/>
    </w:pPr>
    <w:rPr>
      <w:rFonts w:ascii="Liberation Sans;Arial" w:hAnsi="Liberation Sans;Arial" w:eastAsia="DejaVu Sans" w:cs="Symbol"/>
      <w:color w:val="auto"/>
      <w:kern w:val="2"/>
      <w:sz w:val="24"/>
      <w:szCs w:val="24"/>
      <w:lang w:val="it-IT" w:eastAsia="zh-CN" w:bidi="hi-IN"/>
    </w:rPr>
  </w:style>
  <w:style w:type="paragraph" w:styleId="Masterpage66LTNotizen">
    <w:name w:val="master-page66~LT~Notizen"/>
    <w:qFormat/>
    <w:pPr>
      <w:widowControl w:val="false"/>
      <w:kinsoku w:val="true"/>
      <w:overflowPunct w:val="true"/>
      <w:autoSpaceDE w:val="true"/>
      <w:bidi w:val="0"/>
      <w:ind w:left="600" w:right="0" w:hanging="600"/>
      <w:jc w:val="left"/>
    </w:pPr>
    <w:rPr>
      <w:rFonts w:ascii="Liberation Sans;Arial" w:hAnsi="Liberation Sans;Arial" w:eastAsia="DejaVu Sans" w:cs="Symbol"/>
      <w:b w:val="false"/>
      <w:i w:val="false"/>
      <w:strike w:val="false"/>
      <w:dstrike w:val="false"/>
      <w:outline w:val="false"/>
      <w:shadow w:val="false"/>
      <w:color w:val="000000"/>
      <w:kern w:val="2"/>
      <w:sz w:val="24"/>
      <w:szCs w:val="24"/>
      <w:u w:val="none"/>
      <w:em w:val="none"/>
      <w:lang w:val="it-IT" w:eastAsia="zh-CN" w:bidi="hi-IN"/>
    </w:rPr>
  </w:style>
  <w:style w:type="paragraph" w:styleId="Masterpage66LTUntertitel">
    <w:name w:val="master-page66~LT~Untertitel"/>
    <w:qFormat/>
    <w:pPr>
      <w:widowControl w:val="false"/>
      <w:kinsoku w:val="true"/>
      <w:overflowPunct w:val="true"/>
      <w:autoSpaceDE w:val="true"/>
      <w:bidi w:val="0"/>
      <w:jc w:val="center"/>
    </w:pPr>
    <w:rPr>
      <w:rFonts w:ascii="Liberation Sans;Arial" w:hAnsi="Liberation Sans;Arial" w:eastAsia="DejaVu Sans" w:cs="Symbol"/>
      <w:b w:val="false"/>
      <w:i w:val="false"/>
      <w:strike w:val="false"/>
      <w:dstrike w:val="false"/>
      <w:outline w:val="false"/>
      <w:shadow w:val="false"/>
      <w:color w:val="000000"/>
      <w:kern w:val="2"/>
      <w:sz w:val="24"/>
      <w:szCs w:val="24"/>
      <w:u w:val="none"/>
      <w:em w:val="none"/>
      <w:lang w:val="it-IT" w:eastAsia="zh-CN" w:bidi="hi-IN"/>
    </w:rPr>
  </w:style>
  <w:style w:type="paragraph" w:styleId="Masterpage66LTTitel">
    <w:name w:val="master-page66~LT~Titel"/>
    <w:qFormat/>
    <w:pPr>
      <w:widowControl w:val="false"/>
      <w:kinsoku w:val="true"/>
      <w:overflowPunct w:val="true"/>
      <w:autoSpaceDE w:val="true"/>
      <w:bidi w:val="0"/>
      <w:jc w:val="center"/>
    </w:pPr>
    <w:rPr>
      <w:rFonts w:ascii="Liberation Sans;Arial" w:hAnsi="Liberation Sans;Arial" w:eastAsia="DejaVu Sans" w:cs="Symbol"/>
      <w:b w:val="false"/>
      <w:i w:val="false"/>
      <w:strike w:val="false"/>
      <w:dstrike w:val="false"/>
      <w:outline w:val="false"/>
      <w:shadow w:val="false"/>
      <w:color w:val="000000"/>
      <w:kern w:val="2"/>
      <w:sz w:val="24"/>
      <w:szCs w:val="24"/>
      <w:u w:val="none"/>
      <w:em w:val="none"/>
      <w:lang w:val="it-IT" w:eastAsia="zh-CN" w:bidi="hi-IN"/>
    </w:rPr>
  </w:style>
  <w:style w:type="paragraph" w:styleId="Masterpage66LTGliederung9">
    <w:name w:val="master-page66~LT~Gliederung 9"/>
    <w:qFormat/>
    <w:pPr>
      <w:widowControl w:val="false"/>
      <w:kinsoku w:val="true"/>
      <w:overflowPunct w:val="true"/>
      <w:autoSpaceDE w:val="true"/>
      <w:bidi w:val="0"/>
      <w:spacing w:before="101" w:after="0"/>
      <w:jc w:val="left"/>
    </w:pPr>
    <w:rPr>
      <w:rFonts w:ascii="Liberation Sans;Arial" w:hAnsi="Liberation Sans;Arial" w:eastAsia="DejaVu Sans" w:cs="Symbol"/>
      <w:b w:val="false"/>
      <w:i w:val="false"/>
      <w:strike w:val="false"/>
      <w:dstrike w:val="false"/>
      <w:outline w:val="false"/>
      <w:shadow w:val="false"/>
      <w:color w:val="000000"/>
      <w:kern w:val="2"/>
      <w:sz w:val="24"/>
      <w:szCs w:val="24"/>
      <w:u w:val="none"/>
      <w:em w:val="none"/>
      <w:lang w:val="it-IT" w:eastAsia="zh-CN" w:bidi="hi-IN"/>
    </w:rPr>
  </w:style>
  <w:style w:type="paragraph" w:styleId="Masterpage66LTGliederung8">
    <w:name w:val="master-page66~LT~Gliederung 8"/>
    <w:qFormat/>
    <w:pPr>
      <w:widowControl w:val="false"/>
      <w:kinsoku w:val="true"/>
      <w:overflowPunct w:val="true"/>
      <w:autoSpaceDE w:val="true"/>
      <w:bidi w:val="0"/>
      <w:spacing w:before="101" w:after="0"/>
      <w:jc w:val="left"/>
    </w:pPr>
    <w:rPr>
      <w:rFonts w:ascii="Liberation Sans;Arial" w:hAnsi="Liberation Sans;Arial" w:eastAsia="DejaVu Sans" w:cs="Symbol"/>
      <w:b w:val="false"/>
      <w:i w:val="false"/>
      <w:strike w:val="false"/>
      <w:dstrike w:val="false"/>
      <w:outline w:val="false"/>
      <w:shadow w:val="false"/>
      <w:color w:val="000000"/>
      <w:kern w:val="2"/>
      <w:sz w:val="24"/>
      <w:szCs w:val="24"/>
      <w:u w:val="none"/>
      <w:em w:val="none"/>
      <w:lang w:val="it-IT" w:eastAsia="zh-CN" w:bidi="hi-IN"/>
    </w:rPr>
  </w:style>
  <w:style w:type="paragraph" w:styleId="Masterpage66LTGliederung7">
    <w:name w:val="master-page66~LT~Gliederung 7"/>
    <w:qFormat/>
    <w:pPr>
      <w:widowControl w:val="false"/>
      <w:kinsoku w:val="true"/>
      <w:overflowPunct w:val="true"/>
      <w:autoSpaceDE w:val="true"/>
      <w:bidi w:val="0"/>
      <w:spacing w:before="101" w:after="0"/>
      <w:jc w:val="left"/>
    </w:pPr>
    <w:rPr>
      <w:rFonts w:ascii="Liberation Sans;Arial" w:hAnsi="Liberation Sans;Arial" w:eastAsia="DejaVu Sans" w:cs="Symbol"/>
      <w:b w:val="false"/>
      <w:i w:val="false"/>
      <w:strike w:val="false"/>
      <w:dstrike w:val="false"/>
      <w:outline w:val="false"/>
      <w:shadow w:val="false"/>
      <w:color w:val="000000"/>
      <w:kern w:val="2"/>
      <w:sz w:val="24"/>
      <w:szCs w:val="24"/>
      <w:u w:val="none"/>
      <w:em w:val="none"/>
      <w:lang w:val="it-IT" w:eastAsia="zh-CN" w:bidi="hi-IN"/>
    </w:rPr>
  </w:style>
  <w:style w:type="paragraph" w:styleId="Masterpage66LTGliederung6">
    <w:name w:val="master-page66~LT~Gliederung 6"/>
    <w:qFormat/>
    <w:pPr>
      <w:widowControl w:val="false"/>
      <w:kinsoku w:val="true"/>
      <w:overflowPunct w:val="true"/>
      <w:autoSpaceDE w:val="true"/>
      <w:bidi w:val="0"/>
      <w:spacing w:before="101" w:after="0"/>
      <w:jc w:val="left"/>
    </w:pPr>
    <w:rPr>
      <w:rFonts w:ascii="Liberation Sans;Arial" w:hAnsi="Liberation Sans;Arial" w:eastAsia="DejaVu Sans" w:cs="Symbol"/>
      <w:b w:val="false"/>
      <w:i w:val="false"/>
      <w:strike w:val="false"/>
      <w:dstrike w:val="false"/>
      <w:outline w:val="false"/>
      <w:shadow w:val="false"/>
      <w:color w:val="000000"/>
      <w:kern w:val="2"/>
      <w:sz w:val="24"/>
      <w:szCs w:val="24"/>
      <w:u w:val="none"/>
      <w:em w:val="none"/>
      <w:lang w:val="it-IT" w:eastAsia="zh-CN" w:bidi="hi-IN"/>
    </w:rPr>
  </w:style>
  <w:style w:type="paragraph" w:styleId="Masterpage66LTGliederung5">
    <w:name w:val="master-page66~LT~Gliederung 5"/>
    <w:qFormat/>
    <w:pPr>
      <w:widowControl w:val="false"/>
      <w:kinsoku w:val="true"/>
      <w:overflowPunct w:val="true"/>
      <w:autoSpaceDE w:val="true"/>
      <w:bidi w:val="0"/>
      <w:spacing w:before="101" w:after="0"/>
      <w:jc w:val="left"/>
    </w:pPr>
    <w:rPr>
      <w:rFonts w:ascii="Liberation Sans;Arial" w:hAnsi="Liberation Sans;Arial" w:eastAsia="DejaVu Sans" w:cs="Symbol"/>
      <w:b w:val="false"/>
      <w:i w:val="false"/>
      <w:strike w:val="false"/>
      <w:dstrike w:val="false"/>
      <w:outline w:val="false"/>
      <w:shadow w:val="false"/>
      <w:color w:val="000000"/>
      <w:kern w:val="2"/>
      <w:sz w:val="24"/>
      <w:szCs w:val="24"/>
      <w:u w:val="none"/>
      <w:em w:val="none"/>
      <w:lang w:val="it-IT" w:eastAsia="zh-CN" w:bidi="hi-IN"/>
    </w:rPr>
  </w:style>
  <w:style w:type="paragraph" w:styleId="Masterpage66LTGliederung4">
    <w:name w:val="master-page66~LT~Gliederung 4"/>
    <w:qFormat/>
    <w:pPr>
      <w:widowControl w:val="false"/>
      <w:kinsoku w:val="true"/>
      <w:overflowPunct w:val="true"/>
      <w:autoSpaceDE w:val="true"/>
      <w:bidi w:val="0"/>
      <w:spacing w:before="199" w:after="0"/>
      <w:jc w:val="left"/>
    </w:pPr>
    <w:rPr>
      <w:rFonts w:ascii="Liberation Sans;Arial" w:hAnsi="Liberation Sans;Arial" w:eastAsia="DejaVu Sans" w:cs="Symbol"/>
      <w:b w:val="false"/>
      <w:i w:val="false"/>
      <w:strike w:val="false"/>
      <w:dstrike w:val="false"/>
      <w:outline w:val="false"/>
      <w:shadow w:val="false"/>
      <w:color w:val="000000"/>
      <w:kern w:val="2"/>
      <w:sz w:val="24"/>
      <w:szCs w:val="24"/>
      <w:u w:val="none"/>
      <w:em w:val="none"/>
      <w:lang w:val="it-IT" w:eastAsia="zh-CN" w:bidi="hi-IN"/>
    </w:rPr>
  </w:style>
  <w:style w:type="paragraph" w:styleId="Masterpage66LTGliederung3">
    <w:name w:val="master-page66~LT~Gliederung 3"/>
    <w:qFormat/>
    <w:pPr>
      <w:widowControl w:val="false"/>
      <w:kinsoku w:val="true"/>
      <w:overflowPunct w:val="true"/>
      <w:autoSpaceDE w:val="true"/>
      <w:bidi w:val="0"/>
      <w:spacing w:before="300" w:after="0"/>
      <w:jc w:val="left"/>
    </w:pPr>
    <w:rPr>
      <w:rFonts w:ascii="Liberation Sans;Arial" w:hAnsi="Liberation Sans;Arial" w:eastAsia="DejaVu Sans" w:cs="Symbol"/>
      <w:b w:val="false"/>
      <w:i w:val="false"/>
      <w:strike w:val="false"/>
      <w:dstrike w:val="false"/>
      <w:outline w:val="false"/>
      <w:shadow w:val="false"/>
      <w:color w:val="000000"/>
      <w:kern w:val="2"/>
      <w:sz w:val="24"/>
      <w:szCs w:val="24"/>
      <w:u w:val="none"/>
      <w:em w:val="none"/>
      <w:lang w:val="it-IT" w:eastAsia="zh-CN" w:bidi="hi-IN"/>
    </w:rPr>
  </w:style>
  <w:style w:type="paragraph" w:styleId="Masterpage66LTGliederung2">
    <w:name w:val="master-page66~LT~Gliederung 2"/>
    <w:qFormat/>
    <w:pPr>
      <w:widowControl w:val="false"/>
      <w:kinsoku w:val="true"/>
      <w:overflowPunct w:val="true"/>
      <w:autoSpaceDE w:val="true"/>
      <w:bidi w:val="0"/>
      <w:spacing w:before="400" w:after="0"/>
      <w:jc w:val="left"/>
    </w:pPr>
    <w:rPr>
      <w:rFonts w:ascii="Liberation Sans;Arial" w:hAnsi="Liberation Sans;Arial" w:eastAsia="DejaVu Sans" w:cs="Symbol"/>
      <w:b w:val="false"/>
      <w:i w:val="false"/>
      <w:strike w:val="false"/>
      <w:dstrike w:val="false"/>
      <w:outline w:val="false"/>
      <w:shadow w:val="false"/>
      <w:color w:val="000000"/>
      <w:kern w:val="2"/>
      <w:sz w:val="24"/>
      <w:szCs w:val="24"/>
      <w:u w:val="none"/>
      <w:em w:val="none"/>
      <w:lang w:val="it-IT" w:eastAsia="zh-CN" w:bidi="hi-IN"/>
    </w:rPr>
  </w:style>
  <w:style w:type="paragraph" w:styleId="Masterpage66LTGliederung1">
    <w:name w:val="master-page66~LT~Gliederung 1"/>
    <w:qFormat/>
    <w:pPr>
      <w:widowControl w:val="false"/>
      <w:kinsoku w:val="true"/>
      <w:overflowPunct w:val="true"/>
      <w:autoSpaceDE w:val="true"/>
      <w:bidi w:val="0"/>
      <w:spacing w:before="499" w:after="0"/>
      <w:jc w:val="left"/>
    </w:pPr>
    <w:rPr>
      <w:rFonts w:ascii="Liberation Sans;Arial" w:hAnsi="Liberation Sans;Arial" w:eastAsia="DejaVu Sans" w:cs="Symbol"/>
      <w:b w:val="false"/>
      <w:i w:val="false"/>
      <w:strike w:val="false"/>
      <w:dstrike w:val="false"/>
      <w:outline w:val="false"/>
      <w:shadow w:val="false"/>
      <w:color w:val="000000"/>
      <w:kern w:val="2"/>
      <w:sz w:val="24"/>
      <w:szCs w:val="24"/>
      <w:u w:val="none"/>
      <w:em w:val="none"/>
      <w:lang w:val="it-IT" w:eastAsia="zh-CN" w:bidi="hi-IN"/>
    </w:rPr>
  </w:style>
  <w:style w:type="paragraph" w:styleId="Masterpage16LTHintergrund">
    <w:name w:val="master-page16~LT~Hintergrund"/>
    <w:qFormat/>
    <w:pPr>
      <w:widowControl w:val="false"/>
      <w:kinsoku w:val="true"/>
      <w:overflowPunct w:val="true"/>
      <w:autoSpaceDE w:val="true"/>
      <w:bidi w:val="0"/>
      <w:jc w:val="left"/>
    </w:pPr>
    <w:rPr>
      <w:rFonts w:ascii="Liberation Sans;Arial" w:hAnsi="Liberation Sans;Arial" w:eastAsia="DejaVu Sans" w:cs="Symbol"/>
      <w:color w:val="auto"/>
      <w:kern w:val="2"/>
      <w:sz w:val="24"/>
      <w:szCs w:val="24"/>
      <w:lang w:val="it-IT" w:eastAsia="zh-CN" w:bidi="hi-IN"/>
    </w:rPr>
  </w:style>
  <w:style w:type="paragraph" w:styleId="Masterpage16LTHintergrundobjekte">
    <w:name w:val="master-page16~LT~Hintergrundobjekte"/>
    <w:qFormat/>
    <w:pPr>
      <w:widowControl w:val="false"/>
      <w:kinsoku w:val="true"/>
      <w:overflowPunct w:val="true"/>
      <w:autoSpaceDE w:val="true"/>
      <w:bidi w:val="0"/>
      <w:jc w:val="left"/>
    </w:pPr>
    <w:rPr>
      <w:rFonts w:ascii="Liberation Sans;Arial" w:hAnsi="Liberation Sans;Arial" w:eastAsia="DejaVu Sans" w:cs="Symbol"/>
      <w:color w:val="auto"/>
      <w:kern w:val="2"/>
      <w:sz w:val="24"/>
      <w:szCs w:val="24"/>
      <w:lang w:val="it-IT" w:eastAsia="zh-CN" w:bidi="hi-IN"/>
    </w:rPr>
  </w:style>
  <w:style w:type="paragraph" w:styleId="Masterpage16LTNotizen">
    <w:name w:val="master-page16~LT~Notizen"/>
    <w:qFormat/>
    <w:pPr>
      <w:widowControl w:val="false"/>
      <w:kinsoku w:val="true"/>
      <w:overflowPunct w:val="true"/>
      <w:autoSpaceDE w:val="true"/>
      <w:bidi w:val="0"/>
      <w:ind w:left="600" w:right="0" w:hanging="600"/>
      <w:jc w:val="left"/>
    </w:pPr>
    <w:rPr>
      <w:rFonts w:ascii="Liberation Sans;Arial" w:hAnsi="Liberation Sans;Arial" w:eastAsia="DejaVu Sans" w:cs="Symbol"/>
      <w:b w:val="false"/>
      <w:i w:val="false"/>
      <w:strike w:val="false"/>
      <w:dstrike w:val="false"/>
      <w:outline w:val="false"/>
      <w:shadow w:val="false"/>
      <w:color w:val="000000"/>
      <w:kern w:val="2"/>
      <w:sz w:val="24"/>
      <w:szCs w:val="24"/>
      <w:u w:val="none"/>
      <w:em w:val="none"/>
      <w:lang w:val="it-IT" w:eastAsia="zh-CN" w:bidi="hi-IN"/>
    </w:rPr>
  </w:style>
  <w:style w:type="paragraph" w:styleId="Masterpage16LTUntertitel">
    <w:name w:val="master-page16~LT~Untertitel"/>
    <w:qFormat/>
    <w:pPr>
      <w:widowControl w:val="false"/>
      <w:kinsoku w:val="true"/>
      <w:overflowPunct w:val="true"/>
      <w:autoSpaceDE w:val="true"/>
      <w:bidi w:val="0"/>
      <w:jc w:val="center"/>
    </w:pPr>
    <w:rPr>
      <w:rFonts w:ascii="Liberation Sans;Arial" w:hAnsi="Liberation Sans;Arial" w:eastAsia="DejaVu Sans" w:cs="Symbol"/>
      <w:b w:val="false"/>
      <w:i w:val="false"/>
      <w:strike w:val="false"/>
      <w:dstrike w:val="false"/>
      <w:outline w:val="false"/>
      <w:shadow w:val="false"/>
      <w:color w:val="000000"/>
      <w:kern w:val="2"/>
      <w:sz w:val="24"/>
      <w:szCs w:val="24"/>
      <w:u w:val="none"/>
      <w:em w:val="none"/>
      <w:lang w:val="it-IT" w:eastAsia="zh-CN" w:bidi="hi-IN"/>
    </w:rPr>
  </w:style>
  <w:style w:type="paragraph" w:styleId="Masterpage16LTTitel">
    <w:name w:val="master-page16~LT~Titel"/>
    <w:qFormat/>
    <w:pPr>
      <w:widowControl w:val="false"/>
      <w:kinsoku w:val="true"/>
      <w:overflowPunct w:val="true"/>
      <w:autoSpaceDE w:val="true"/>
      <w:bidi w:val="0"/>
      <w:jc w:val="center"/>
    </w:pPr>
    <w:rPr>
      <w:rFonts w:ascii="Liberation Sans;Arial" w:hAnsi="Liberation Sans;Arial" w:eastAsia="DejaVu Sans" w:cs="Symbol"/>
      <w:b w:val="false"/>
      <w:i w:val="false"/>
      <w:strike w:val="false"/>
      <w:dstrike w:val="false"/>
      <w:outline w:val="false"/>
      <w:shadow w:val="false"/>
      <w:color w:val="000000"/>
      <w:kern w:val="2"/>
      <w:sz w:val="24"/>
      <w:szCs w:val="24"/>
      <w:u w:val="none"/>
      <w:em w:val="none"/>
      <w:lang w:val="it-IT" w:eastAsia="zh-CN" w:bidi="hi-IN"/>
    </w:rPr>
  </w:style>
  <w:style w:type="paragraph" w:styleId="Masterpage16LTGliederung9">
    <w:name w:val="master-page16~LT~Gliederung 9"/>
    <w:qFormat/>
    <w:pPr>
      <w:widowControl w:val="false"/>
      <w:kinsoku w:val="true"/>
      <w:overflowPunct w:val="true"/>
      <w:autoSpaceDE w:val="true"/>
      <w:bidi w:val="0"/>
      <w:spacing w:before="101" w:after="0"/>
      <w:jc w:val="left"/>
    </w:pPr>
    <w:rPr>
      <w:rFonts w:ascii="Liberation Sans;Arial" w:hAnsi="Liberation Sans;Arial" w:eastAsia="DejaVu Sans" w:cs="Symbol"/>
      <w:b w:val="false"/>
      <w:i w:val="false"/>
      <w:strike w:val="false"/>
      <w:dstrike w:val="false"/>
      <w:outline w:val="false"/>
      <w:shadow w:val="false"/>
      <w:color w:val="000000"/>
      <w:kern w:val="2"/>
      <w:sz w:val="24"/>
      <w:szCs w:val="24"/>
      <w:u w:val="none"/>
      <w:em w:val="none"/>
      <w:lang w:val="it-IT" w:eastAsia="zh-CN" w:bidi="hi-IN"/>
    </w:rPr>
  </w:style>
  <w:style w:type="paragraph" w:styleId="Masterpage16LTGliederung8">
    <w:name w:val="master-page16~LT~Gliederung 8"/>
    <w:qFormat/>
    <w:pPr>
      <w:widowControl w:val="false"/>
      <w:kinsoku w:val="true"/>
      <w:overflowPunct w:val="true"/>
      <w:autoSpaceDE w:val="true"/>
      <w:bidi w:val="0"/>
      <w:spacing w:before="101" w:after="0"/>
      <w:jc w:val="left"/>
    </w:pPr>
    <w:rPr>
      <w:rFonts w:ascii="Liberation Sans;Arial" w:hAnsi="Liberation Sans;Arial" w:eastAsia="DejaVu Sans" w:cs="Symbol"/>
      <w:b w:val="false"/>
      <w:i w:val="false"/>
      <w:strike w:val="false"/>
      <w:dstrike w:val="false"/>
      <w:outline w:val="false"/>
      <w:shadow w:val="false"/>
      <w:color w:val="000000"/>
      <w:kern w:val="2"/>
      <w:sz w:val="24"/>
      <w:szCs w:val="24"/>
      <w:u w:val="none"/>
      <w:em w:val="none"/>
      <w:lang w:val="it-IT" w:eastAsia="zh-CN" w:bidi="hi-IN"/>
    </w:rPr>
  </w:style>
  <w:style w:type="paragraph" w:styleId="Masterpage16LTGliederung7">
    <w:name w:val="master-page16~LT~Gliederung 7"/>
    <w:qFormat/>
    <w:pPr>
      <w:widowControl w:val="false"/>
      <w:kinsoku w:val="true"/>
      <w:overflowPunct w:val="true"/>
      <w:autoSpaceDE w:val="true"/>
      <w:bidi w:val="0"/>
      <w:spacing w:before="101" w:after="0"/>
      <w:jc w:val="left"/>
    </w:pPr>
    <w:rPr>
      <w:rFonts w:ascii="Liberation Sans;Arial" w:hAnsi="Liberation Sans;Arial" w:eastAsia="DejaVu Sans" w:cs="Symbol"/>
      <w:b w:val="false"/>
      <w:i w:val="false"/>
      <w:strike w:val="false"/>
      <w:dstrike w:val="false"/>
      <w:outline w:val="false"/>
      <w:shadow w:val="false"/>
      <w:color w:val="000000"/>
      <w:kern w:val="2"/>
      <w:sz w:val="24"/>
      <w:szCs w:val="24"/>
      <w:u w:val="none"/>
      <w:em w:val="none"/>
      <w:lang w:val="it-IT" w:eastAsia="zh-CN" w:bidi="hi-IN"/>
    </w:rPr>
  </w:style>
  <w:style w:type="paragraph" w:styleId="Masterpage16LTGliederung6">
    <w:name w:val="master-page16~LT~Gliederung 6"/>
    <w:qFormat/>
    <w:pPr>
      <w:widowControl w:val="false"/>
      <w:kinsoku w:val="true"/>
      <w:overflowPunct w:val="true"/>
      <w:autoSpaceDE w:val="true"/>
      <w:bidi w:val="0"/>
      <w:spacing w:before="101" w:after="0"/>
      <w:jc w:val="left"/>
    </w:pPr>
    <w:rPr>
      <w:rFonts w:ascii="Liberation Sans;Arial" w:hAnsi="Liberation Sans;Arial" w:eastAsia="DejaVu Sans" w:cs="Symbol"/>
      <w:b w:val="false"/>
      <w:i w:val="false"/>
      <w:strike w:val="false"/>
      <w:dstrike w:val="false"/>
      <w:outline w:val="false"/>
      <w:shadow w:val="false"/>
      <w:color w:val="000000"/>
      <w:kern w:val="2"/>
      <w:sz w:val="24"/>
      <w:szCs w:val="24"/>
      <w:u w:val="none"/>
      <w:em w:val="none"/>
      <w:lang w:val="it-IT" w:eastAsia="zh-CN" w:bidi="hi-IN"/>
    </w:rPr>
  </w:style>
  <w:style w:type="paragraph" w:styleId="Masterpage16LTGliederung5">
    <w:name w:val="master-page16~LT~Gliederung 5"/>
    <w:qFormat/>
    <w:pPr>
      <w:widowControl w:val="false"/>
      <w:kinsoku w:val="true"/>
      <w:overflowPunct w:val="true"/>
      <w:autoSpaceDE w:val="true"/>
      <w:bidi w:val="0"/>
      <w:spacing w:before="101" w:after="0"/>
      <w:jc w:val="left"/>
    </w:pPr>
    <w:rPr>
      <w:rFonts w:ascii="Liberation Sans;Arial" w:hAnsi="Liberation Sans;Arial" w:eastAsia="DejaVu Sans" w:cs="Symbol"/>
      <w:b w:val="false"/>
      <w:i w:val="false"/>
      <w:strike w:val="false"/>
      <w:dstrike w:val="false"/>
      <w:outline w:val="false"/>
      <w:shadow w:val="false"/>
      <w:color w:val="000000"/>
      <w:kern w:val="2"/>
      <w:sz w:val="24"/>
      <w:szCs w:val="24"/>
      <w:u w:val="none"/>
      <w:em w:val="none"/>
      <w:lang w:val="it-IT" w:eastAsia="zh-CN" w:bidi="hi-IN"/>
    </w:rPr>
  </w:style>
  <w:style w:type="paragraph" w:styleId="Masterpage16LTGliederung4">
    <w:name w:val="master-page16~LT~Gliederung 4"/>
    <w:qFormat/>
    <w:pPr>
      <w:widowControl w:val="false"/>
      <w:kinsoku w:val="true"/>
      <w:overflowPunct w:val="true"/>
      <w:autoSpaceDE w:val="true"/>
      <w:bidi w:val="0"/>
      <w:spacing w:before="199" w:after="0"/>
      <w:jc w:val="left"/>
    </w:pPr>
    <w:rPr>
      <w:rFonts w:ascii="Liberation Sans;Arial" w:hAnsi="Liberation Sans;Arial" w:eastAsia="DejaVu Sans" w:cs="Symbol"/>
      <w:b w:val="false"/>
      <w:i w:val="false"/>
      <w:strike w:val="false"/>
      <w:dstrike w:val="false"/>
      <w:outline w:val="false"/>
      <w:shadow w:val="false"/>
      <w:color w:val="000000"/>
      <w:kern w:val="2"/>
      <w:sz w:val="24"/>
      <w:szCs w:val="24"/>
      <w:u w:val="none"/>
      <w:em w:val="none"/>
      <w:lang w:val="it-IT" w:eastAsia="zh-CN" w:bidi="hi-IN"/>
    </w:rPr>
  </w:style>
  <w:style w:type="paragraph" w:styleId="Masterpage16LTGliederung3">
    <w:name w:val="master-page16~LT~Gliederung 3"/>
    <w:qFormat/>
    <w:pPr>
      <w:widowControl w:val="false"/>
      <w:kinsoku w:val="true"/>
      <w:overflowPunct w:val="true"/>
      <w:autoSpaceDE w:val="true"/>
      <w:bidi w:val="0"/>
      <w:spacing w:before="300" w:after="0"/>
      <w:jc w:val="left"/>
    </w:pPr>
    <w:rPr>
      <w:rFonts w:ascii="Liberation Sans;Arial" w:hAnsi="Liberation Sans;Arial" w:eastAsia="DejaVu Sans" w:cs="Symbol"/>
      <w:b w:val="false"/>
      <w:i w:val="false"/>
      <w:strike w:val="false"/>
      <w:dstrike w:val="false"/>
      <w:outline w:val="false"/>
      <w:shadow w:val="false"/>
      <w:color w:val="000000"/>
      <w:kern w:val="2"/>
      <w:sz w:val="24"/>
      <w:szCs w:val="24"/>
      <w:u w:val="none"/>
      <w:em w:val="none"/>
      <w:lang w:val="it-IT" w:eastAsia="zh-CN" w:bidi="hi-IN"/>
    </w:rPr>
  </w:style>
  <w:style w:type="paragraph" w:styleId="Masterpage16LTGliederung2">
    <w:name w:val="master-page16~LT~Gliederung 2"/>
    <w:qFormat/>
    <w:pPr>
      <w:widowControl w:val="false"/>
      <w:kinsoku w:val="true"/>
      <w:overflowPunct w:val="true"/>
      <w:autoSpaceDE w:val="true"/>
      <w:bidi w:val="0"/>
      <w:spacing w:before="400" w:after="0"/>
      <w:jc w:val="left"/>
    </w:pPr>
    <w:rPr>
      <w:rFonts w:ascii="Liberation Sans;Arial" w:hAnsi="Liberation Sans;Arial" w:eastAsia="DejaVu Sans" w:cs="Symbol"/>
      <w:b w:val="false"/>
      <w:i w:val="false"/>
      <w:strike w:val="false"/>
      <w:dstrike w:val="false"/>
      <w:outline w:val="false"/>
      <w:shadow w:val="false"/>
      <w:color w:val="000000"/>
      <w:kern w:val="2"/>
      <w:sz w:val="24"/>
      <w:szCs w:val="24"/>
      <w:u w:val="none"/>
      <w:em w:val="none"/>
      <w:lang w:val="it-IT" w:eastAsia="zh-CN" w:bidi="hi-IN"/>
    </w:rPr>
  </w:style>
  <w:style w:type="paragraph" w:styleId="Masterpage16LTGliederung1">
    <w:name w:val="master-page16~LT~Gliederung 1"/>
    <w:qFormat/>
    <w:pPr>
      <w:widowControl w:val="false"/>
      <w:kinsoku w:val="true"/>
      <w:overflowPunct w:val="true"/>
      <w:autoSpaceDE w:val="true"/>
      <w:bidi w:val="0"/>
      <w:spacing w:before="499" w:after="0"/>
      <w:jc w:val="left"/>
    </w:pPr>
    <w:rPr>
      <w:rFonts w:ascii="Liberation Sans;Arial" w:hAnsi="Liberation Sans;Arial" w:eastAsia="DejaVu Sans" w:cs="Symbol"/>
      <w:b w:val="false"/>
      <w:i w:val="false"/>
      <w:strike w:val="false"/>
      <w:dstrike w:val="false"/>
      <w:outline w:val="false"/>
      <w:shadow w:val="false"/>
      <w:color w:val="000000"/>
      <w:kern w:val="2"/>
      <w:sz w:val="24"/>
      <w:szCs w:val="24"/>
      <w:u w:val="none"/>
      <w:em w:val="none"/>
      <w:lang w:val="it-IT" w:eastAsia="zh-CN" w:bidi="hi-IN"/>
    </w:rPr>
  </w:style>
  <w:style w:type="paragraph" w:styleId="Masterpage19LTHintergrund">
    <w:name w:val="master-page19~LT~Hintergrund"/>
    <w:qFormat/>
    <w:pPr>
      <w:widowControl w:val="false"/>
      <w:kinsoku w:val="true"/>
      <w:overflowPunct w:val="true"/>
      <w:autoSpaceDE w:val="true"/>
      <w:bidi w:val="0"/>
      <w:jc w:val="left"/>
    </w:pPr>
    <w:rPr>
      <w:rFonts w:ascii="Liberation Sans;Arial" w:hAnsi="Liberation Sans;Arial" w:eastAsia="DejaVu Sans" w:cs="Symbol"/>
      <w:color w:val="auto"/>
      <w:kern w:val="2"/>
      <w:sz w:val="24"/>
      <w:szCs w:val="24"/>
      <w:lang w:val="it-IT" w:eastAsia="zh-CN" w:bidi="hi-IN"/>
    </w:rPr>
  </w:style>
  <w:style w:type="paragraph" w:styleId="Masterpage19LTHintergrundobjekte">
    <w:name w:val="master-page19~LT~Hintergrundobjekte"/>
    <w:qFormat/>
    <w:pPr>
      <w:widowControl w:val="false"/>
      <w:kinsoku w:val="true"/>
      <w:overflowPunct w:val="true"/>
      <w:autoSpaceDE w:val="true"/>
      <w:bidi w:val="0"/>
      <w:jc w:val="left"/>
    </w:pPr>
    <w:rPr>
      <w:rFonts w:ascii="Liberation Sans;Arial" w:hAnsi="Liberation Sans;Arial" w:eastAsia="DejaVu Sans" w:cs="Symbol"/>
      <w:color w:val="auto"/>
      <w:kern w:val="2"/>
      <w:sz w:val="24"/>
      <w:szCs w:val="24"/>
      <w:lang w:val="it-IT" w:eastAsia="zh-CN" w:bidi="hi-IN"/>
    </w:rPr>
  </w:style>
  <w:style w:type="paragraph" w:styleId="Masterpage19LTNotizen">
    <w:name w:val="master-page19~LT~Notizen"/>
    <w:qFormat/>
    <w:pPr>
      <w:widowControl w:val="false"/>
      <w:kinsoku w:val="true"/>
      <w:overflowPunct w:val="true"/>
      <w:autoSpaceDE w:val="true"/>
      <w:bidi w:val="0"/>
      <w:ind w:left="600" w:right="0" w:hanging="600"/>
      <w:jc w:val="left"/>
    </w:pPr>
    <w:rPr>
      <w:rFonts w:ascii="Liberation Sans;Arial" w:hAnsi="Liberation Sans;Arial" w:eastAsia="DejaVu Sans" w:cs="Symbol"/>
      <w:b w:val="false"/>
      <w:i w:val="false"/>
      <w:strike w:val="false"/>
      <w:dstrike w:val="false"/>
      <w:outline w:val="false"/>
      <w:shadow w:val="false"/>
      <w:color w:val="000000"/>
      <w:kern w:val="2"/>
      <w:sz w:val="24"/>
      <w:szCs w:val="24"/>
      <w:u w:val="none"/>
      <w:em w:val="none"/>
      <w:lang w:val="it-IT" w:eastAsia="zh-CN" w:bidi="hi-IN"/>
    </w:rPr>
  </w:style>
  <w:style w:type="paragraph" w:styleId="Masterpage19LTUntertitel">
    <w:name w:val="master-page19~LT~Untertitel"/>
    <w:qFormat/>
    <w:pPr>
      <w:widowControl w:val="false"/>
      <w:kinsoku w:val="true"/>
      <w:overflowPunct w:val="true"/>
      <w:autoSpaceDE w:val="true"/>
      <w:bidi w:val="0"/>
      <w:jc w:val="center"/>
    </w:pPr>
    <w:rPr>
      <w:rFonts w:ascii="Liberation Sans;Arial" w:hAnsi="Liberation Sans;Arial" w:eastAsia="DejaVu Sans" w:cs="Symbol"/>
      <w:b w:val="false"/>
      <w:i w:val="false"/>
      <w:strike w:val="false"/>
      <w:dstrike w:val="false"/>
      <w:outline w:val="false"/>
      <w:shadow w:val="false"/>
      <w:color w:val="000000"/>
      <w:kern w:val="2"/>
      <w:sz w:val="24"/>
      <w:szCs w:val="24"/>
      <w:u w:val="none"/>
      <w:em w:val="none"/>
      <w:lang w:val="it-IT" w:eastAsia="zh-CN" w:bidi="hi-IN"/>
    </w:rPr>
  </w:style>
  <w:style w:type="paragraph" w:styleId="Masterpage19LTTitel">
    <w:name w:val="master-page19~LT~Titel"/>
    <w:qFormat/>
    <w:pPr>
      <w:widowControl w:val="false"/>
      <w:kinsoku w:val="true"/>
      <w:overflowPunct w:val="true"/>
      <w:autoSpaceDE w:val="true"/>
      <w:bidi w:val="0"/>
      <w:jc w:val="center"/>
    </w:pPr>
    <w:rPr>
      <w:rFonts w:ascii="Liberation Sans;Arial" w:hAnsi="Liberation Sans;Arial" w:eastAsia="DejaVu Sans" w:cs="Symbol"/>
      <w:b w:val="false"/>
      <w:i w:val="false"/>
      <w:strike w:val="false"/>
      <w:dstrike w:val="false"/>
      <w:outline w:val="false"/>
      <w:shadow w:val="false"/>
      <w:color w:val="000000"/>
      <w:kern w:val="2"/>
      <w:sz w:val="24"/>
      <w:szCs w:val="24"/>
      <w:u w:val="none"/>
      <w:em w:val="none"/>
      <w:lang w:val="it-IT" w:eastAsia="zh-CN" w:bidi="hi-IN"/>
    </w:rPr>
  </w:style>
  <w:style w:type="paragraph" w:styleId="Masterpage19LTGliederung9">
    <w:name w:val="master-page19~LT~Gliederung 9"/>
    <w:qFormat/>
    <w:pPr>
      <w:widowControl w:val="false"/>
      <w:kinsoku w:val="true"/>
      <w:overflowPunct w:val="true"/>
      <w:autoSpaceDE w:val="true"/>
      <w:bidi w:val="0"/>
      <w:spacing w:before="101" w:after="0"/>
      <w:jc w:val="left"/>
    </w:pPr>
    <w:rPr>
      <w:rFonts w:ascii="Liberation Sans;Arial" w:hAnsi="Liberation Sans;Arial" w:eastAsia="DejaVu Sans" w:cs="Symbol"/>
      <w:b w:val="false"/>
      <w:i w:val="false"/>
      <w:strike w:val="false"/>
      <w:dstrike w:val="false"/>
      <w:outline w:val="false"/>
      <w:shadow w:val="false"/>
      <w:color w:val="000000"/>
      <w:kern w:val="2"/>
      <w:sz w:val="24"/>
      <w:szCs w:val="24"/>
      <w:u w:val="none"/>
      <w:em w:val="none"/>
      <w:lang w:val="it-IT" w:eastAsia="zh-CN" w:bidi="hi-IN"/>
    </w:rPr>
  </w:style>
  <w:style w:type="paragraph" w:styleId="Masterpage19LTGliederung8">
    <w:name w:val="master-page19~LT~Gliederung 8"/>
    <w:qFormat/>
    <w:pPr>
      <w:widowControl w:val="false"/>
      <w:kinsoku w:val="true"/>
      <w:overflowPunct w:val="true"/>
      <w:autoSpaceDE w:val="true"/>
      <w:bidi w:val="0"/>
      <w:spacing w:before="101" w:after="0"/>
      <w:jc w:val="left"/>
    </w:pPr>
    <w:rPr>
      <w:rFonts w:ascii="Liberation Sans;Arial" w:hAnsi="Liberation Sans;Arial" w:eastAsia="DejaVu Sans" w:cs="Symbol"/>
      <w:b w:val="false"/>
      <w:i w:val="false"/>
      <w:strike w:val="false"/>
      <w:dstrike w:val="false"/>
      <w:outline w:val="false"/>
      <w:shadow w:val="false"/>
      <w:color w:val="000000"/>
      <w:kern w:val="2"/>
      <w:sz w:val="24"/>
      <w:szCs w:val="24"/>
      <w:u w:val="none"/>
      <w:em w:val="none"/>
      <w:lang w:val="it-IT" w:eastAsia="zh-CN" w:bidi="hi-IN"/>
    </w:rPr>
  </w:style>
  <w:style w:type="paragraph" w:styleId="Masterpage19LTGliederung7">
    <w:name w:val="master-page19~LT~Gliederung 7"/>
    <w:qFormat/>
    <w:pPr>
      <w:widowControl w:val="false"/>
      <w:kinsoku w:val="true"/>
      <w:overflowPunct w:val="true"/>
      <w:autoSpaceDE w:val="true"/>
      <w:bidi w:val="0"/>
      <w:spacing w:before="101" w:after="0"/>
      <w:jc w:val="left"/>
    </w:pPr>
    <w:rPr>
      <w:rFonts w:ascii="Liberation Sans;Arial" w:hAnsi="Liberation Sans;Arial" w:eastAsia="DejaVu Sans" w:cs="Symbol"/>
      <w:b w:val="false"/>
      <w:i w:val="false"/>
      <w:strike w:val="false"/>
      <w:dstrike w:val="false"/>
      <w:outline w:val="false"/>
      <w:shadow w:val="false"/>
      <w:color w:val="000000"/>
      <w:kern w:val="2"/>
      <w:sz w:val="24"/>
      <w:szCs w:val="24"/>
      <w:u w:val="none"/>
      <w:em w:val="none"/>
      <w:lang w:val="it-IT" w:eastAsia="zh-CN" w:bidi="hi-IN"/>
    </w:rPr>
  </w:style>
  <w:style w:type="paragraph" w:styleId="Masterpage19LTGliederung6">
    <w:name w:val="master-page19~LT~Gliederung 6"/>
    <w:qFormat/>
    <w:pPr>
      <w:widowControl w:val="false"/>
      <w:kinsoku w:val="true"/>
      <w:overflowPunct w:val="true"/>
      <w:autoSpaceDE w:val="true"/>
      <w:bidi w:val="0"/>
      <w:spacing w:before="101" w:after="0"/>
      <w:jc w:val="left"/>
    </w:pPr>
    <w:rPr>
      <w:rFonts w:ascii="Liberation Sans;Arial" w:hAnsi="Liberation Sans;Arial" w:eastAsia="DejaVu Sans" w:cs="Symbol"/>
      <w:b w:val="false"/>
      <w:i w:val="false"/>
      <w:strike w:val="false"/>
      <w:dstrike w:val="false"/>
      <w:outline w:val="false"/>
      <w:shadow w:val="false"/>
      <w:color w:val="000000"/>
      <w:kern w:val="2"/>
      <w:sz w:val="24"/>
      <w:szCs w:val="24"/>
      <w:u w:val="none"/>
      <w:em w:val="none"/>
      <w:lang w:val="it-IT" w:eastAsia="zh-CN" w:bidi="hi-IN"/>
    </w:rPr>
  </w:style>
  <w:style w:type="paragraph" w:styleId="Masterpage19LTGliederung5">
    <w:name w:val="master-page19~LT~Gliederung 5"/>
    <w:qFormat/>
    <w:pPr>
      <w:widowControl w:val="false"/>
      <w:kinsoku w:val="true"/>
      <w:overflowPunct w:val="true"/>
      <w:autoSpaceDE w:val="true"/>
      <w:bidi w:val="0"/>
      <w:spacing w:before="101" w:after="0"/>
      <w:jc w:val="left"/>
    </w:pPr>
    <w:rPr>
      <w:rFonts w:ascii="Liberation Sans;Arial" w:hAnsi="Liberation Sans;Arial" w:eastAsia="DejaVu Sans" w:cs="Symbol"/>
      <w:b w:val="false"/>
      <w:i w:val="false"/>
      <w:strike w:val="false"/>
      <w:dstrike w:val="false"/>
      <w:outline w:val="false"/>
      <w:shadow w:val="false"/>
      <w:color w:val="000000"/>
      <w:kern w:val="2"/>
      <w:sz w:val="24"/>
      <w:szCs w:val="24"/>
      <w:u w:val="none"/>
      <w:em w:val="none"/>
      <w:lang w:val="it-IT" w:eastAsia="zh-CN" w:bidi="hi-IN"/>
    </w:rPr>
  </w:style>
  <w:style w:type="paragraph" w:styleId="Masterpage19LTGliederung4">
    <w:name w:val="master-page19~LT~Gliederung 4"/>
    <w:qFormat/>
    <w:pPr>
      <w:widowControl w:val="false"/>
      <w:kinsoku w:val="true"/>
      <w:overflowPunct w:val="true"/>
      <w:autoSpaceDE w:val="true"/>
      <w:bidi w:val="0"/>
      <w:spacing w:before="199" w:after="0"/>
      <w:jc w:val="left"/>
    </w:pPr>
    <w:rPr>
      <w:rFonts w:ascii="Liberation Sans;Arial" w:hAnsi="Liberation Sans;Arial" w:eastAsia="DejaVu Sans" w:cs="Symbol"/>
      <w:b w:val="false"/>
      <w:i w:val="false"/>
      <w:strike w:val="false"/>
      <w:dstrike w:val="false"/>
      <w:outline w:val="false"/>
      <w:shadow w:val="false"/>
      <w:color w:val="000000"/>
      <w:kern w:val="2"/>
      <w:sz w:val="24"/>
      <w:szCs w:val="24"/>
      <w:u w:val="none"/>
      <w:em w:val="none"/>
      <w:lang w:val="it-IT" w:eastAsia="zh-CN" w:bidi="hi-IN"/>
    </w:rPr>
  </w:style>
  <w:style w:type="paragraph" w:styleId="Masterpage19LTGliederung3">
    <w:name w:val="master-page19~LT~Gliederung 3"/>
    <w:qFormat/>
    <w:pPr>
      <w:widowControl w:val="false"/>
      <w:kinsoku w:val="true"/>
      <w:overflowPunct w:val="true"/>
      <w:autoSpaceDE w:val="true"/>
      <w:bidi w:val="0"/>
      <w:spacing w:before="300" w:after="0"/>
      <w:jc w:val="left"/>
    </w:pPr>
    <w:rPr>
      <w:rFonts w:ascii="Liberation Sans;Arial" w:hAnsi="Liberation Sans;Arial" w:eastAsia="DejaVu Sans" w:cs="Symbol"/>
      <w:b w:val="false"/>
      <w:i w:val="false"/>
      <w:strike w:val="false"/>
      <w:dstrike w:val="false"/>
      <w:outline w:val="false"/>
      <w:shadow w:val="false"/>
      <w:color w:val="000000"/>
      <w:kern w:val="2"/>
      <w:sz w:val="24"/>
      <w:szCs w:val="24"/>
      <w:u w:val="none"/>
      <w:em w:val="none"/>
      <w:lang w:val="it-IT" w:eastAsia="zh-CN" w:bidi="hi-IN"/>
    </w:rPr>
  </w:style>
  <w:style w:type="paragraph" w:styleId="Masterpage19LTGliederung2">
    <w:name w:val="master-page19~LT~Gliederung 2"/>
    <w:qFormat/>
    <w:pPr>
      <w:widowControl w:val="false"/>
      <w:kinsoku w:val="true"/>
      <w:overflowPunct w:val="true"/>
      <w:autoSpaceDE w:val="true"/>
      <w:bidi w:val="0"/>
      <w:spacing w:before="400" w:after="0"/>
      <w:jc w:val="left"/>
    </w:pPr>
    <w:rPr>
      <w:rFonts w:ascii="Liberation Sans;Arial" w:hAnsi="Liberation Sans;Arial" w:eastAsia="DejaVu Sans" w:cs="Symbol"/>
      <w:b w:val="false"/>
      <w:i w:val="false"/>
      <w:strike w:val="false"/>
      <w:dstrike w:val="false"/>
      <w:outline w:val="false"/>
      <w:shadow w:val="false"/>
      <w:color w:val="000000"/>
      <w:kern w:val="2"/>
      <w:sz w:val="24"/>
      <w:szCs w:val="24"/>
      <w:u w:val="none"/>
      <w:em w:val="none"/>
      <w:lang w:val="it-IT" w:eastAsia="zh-CN" w:bidi="hi-IN"/>
    </w:rPr>
  </w:style>
  <w:style w:type="paragraph" w:styleId="Masterpage19LTGliederung1">
    <w:name w:val="master-page19~LT~Gliederung 1"/>
    <w:qFormat/>
    <w:pPr>
      <w:widowControl w:val="false"/>
      <w:kinsoku w:val="true"/>
      <w:overflowPunct w:val="true"/>
      <w:autoSpaceDE w:val="true"/>
      <w:bidi w:val="0"/>
      <w:spacing w:before="499" w:after="0"/>
      <w:jc w:val="left"/>
    </w:pPr>
    <w:rPr>
      <w:rFonts w:ascii="Liberation Sans;Arial" w:hAnsi="Liberation Sans;Arial" w:eastAsia="DejaVu Sans" w:cs="Symbol"/>
      <w:b w:val="false"/>
      <w:i w:val="false"/>
      <w:strike w:val="false"/>
      <w:dstrike w:val="false"/>
      <w:outline w:val="false"/>
      <w:shadow w:val="false"/>
      <w:color w:val="000000"/>
      <w:kern w:val="2"/>
      <w:sz w:val="24"/>
      <w:szCs w:val="24"/>
      <w:u w:val="none"/>
      <w:em w:val="none"/>
      <w:lang w:val="it-IT" w:eastAsia="zh-CN" w:bidi="hi-IN"/>
    </w:rPr>
  </w:style>
  <w:style w:type="paragraph" w:styleId="Masterpage80LTGliederung1">
    <w:name w:val="master-page80~LT~Gliederung 1"/>
    <w:qFormat/>
    <w:pPr>
      <w:widowControl w:val="false"/>
      <w:kinsoku w:val="true"/>
      <w:overflowPunct w:val="true"/>
      <w:autoSpaceDE w:val="true"/>
      <w:bidi w:val="0"/>
      <w:spacing w:before="283" w:after="0"/>
    </w:pPr>
    <w:rPr>
      <w:rFonts w:ascii="Lohit Devanagari" w:hAnsi="Lohit Devanagari" w:eastAsia="DejaVu Sans" w:cs="Symbol"/>
      <w:b w:val="false"/>
      <w:i w:val="false"/>
      <w:strike w:val="false"/>
      <w:dstrike w:val="false"/>
      <w:outline w:val="false"/>
      <w:shadow w:val="false"/>
      <w:color w:val="auto"/>
      <w:kern w:val="2"/>
      <w:sz w:val="63"/>
      <w:szCs w:val="24"/>
      <w:u w:val="none"/>
      <w:em w:val="none"/>
      <w:lang w:val="it-IT" w:eastAsia="zh-CN" w:bidi="hi-IN"/>
    </w:rPr>
  </w:style>
  <w:style w:type="paragraph" w:styleId="Masterpage80LTGliederung2">
    <w:name w:val="master-page80~LT~Gliederung 2"/>
    <w:basedOn w:val="Masterpage80LTGliederung1"/>
    <w:qFormat/>
    <w:pPr>
      <w:spacing w:before="227" w:after="0"/>
    </w:pPr>
    <w:rPr>
      <w:rFonts w:ascii="Lohit Devanagari" w:hAnsi="Lohit Devanagari"/>
      <w:b w:val="false"/>
      <w:i w:val="false"/>
      <w:strike w:val="false"/>
      <w:dstrike w:val="false"/>
      <w:outline w:val="false"/>
      <w:shadow w:val="false"/>
      <w:color w:val="auto"/>
      <w:kern w:val="2"/>
      <w:sz w:val="56"/>
      <w:u w:val="none"/>
      <w:em w:val="none"/>
    </w:rPr>
  </w:style>
  <w:style w:type="paragraph" w:styleId="Masterpage80LTGliederung3">
    <w:name w:val="master-page80~LT~Gliederung 3"/>
    <w:basedOn w:val="Masterpage80LTGliederung2"/>
    <w:qFormat/>
    <w:pPr>
      <w:spacing w:before="170" w:after="0"/>
    </w:pPr>
    <w:rPr>
      <w:rFonts w:ascii="Lohit Devanagari" w:hAnsi="Lohit Devanagari"/>
      <w:b w:val="false"/>
      <w:i w:val="false"/>
      <w:strike w:val="false"/>
      <w:dstrike w:val="false"/>
      <w:outline w:val="false"/>
      <w:shadow w:val="false"/>
      <w:color w:val="auto"/>
      <w:kern w:val="2"/>
      <w:sz w:val="48"/>
      <w:u w:val="none"/>
      <w:em w:val="none"/>
    </w:rPr>
  </w:style>
  <w:style w:type="paragraph" w:styleId="Masterpage80LTGliederung4">
    <w:name w:val="master-page80~LT~Gliederung 4"/>
    <w:basedOn w:val="Masterpage80LTGliederung3"/>
    <w:qFormat/>
    <w:pPr>
      <w:spacing w:before="113"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80LTGliederung5">
    <w:name w:val="master-page80~LT~Gliederung 5"/>
    <w:basedOn w:val="Masterpage80LTGliederung4"/>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80LTGliederung6">
    <w:name w:val="master-page80~LT~Gliederung 6"/>
    <w:basedOn w:val="Masterpage80LTGliederung5"/>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80LTGliederung7">
    <w:name w:val="master-page80~LT~Gliederung 7"/>
    <w:basedOn w:val="Masterpage80LTGliederung6"/>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80LTGliederung8">
    <w:name w:val="master-page80~LT~Gliederung 8"/>
    <w:basedOn w:val="Masterpage80LTGliederung7"/>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80LTGliederung9">
    <w:name w:val="master-page80~LT~Gliederung 9"/>
    <w:basedOn w:val="Masterpage80LTGliederung8"/>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80LTTitel">
    <w:name w:val="master-page80~LT~Titel"/>
    <w:qFormat/>
    <w:pPr>
      <w:widowControl w:val="false"/>
      <w:kinsoku w:val="true"/>
      <w:overflowPunct w:val="true"/>
      <w:autoSpaceDE w:val="true"/>
      <w:bidi w:val="0"/>
      <w:jc w:val="center"/>
    </w:pPr>
    <w:rPr>
      <w:rFonts w:ascii="Lohit Devanagari" w:hAnsi="Lohit Devanagari" w:eastAsia="DejaVu Sans" w:cs="Symbol"/>
      <w:b w:val="false"/>
      <w:i w:val="false"/>
      <w:strike w:val="false"/>
      <w:dstrike w:val="false"/>
      <w:outline w:val="false"/>
      <w:shadow w:val="false"/>
      <w:color w:val="auto"/>
      <w:kern w:val="2"/>
      <w:sz w:val="88"/>
      <w:szCs w:val="24"/>
      <w:u w:val="none"/>
      <w:em w:val="none"/>
      <w:lang w:val="it-IT" w:eastAsia="zh-CN" w:bidi="hi-IN"/>
    </w:rPr>
  </w:style>
  <w:style w:type="paragraph" w:styleId="Masterpage80LTUntertitel">
    <w:name w:val="master-page80~LT~Untertitel"/>
    <w:qFormat/>
    <w:pPr>
      <w:widowControl w:val="false"/>
      <w:kinsoku w:val="true"/>
      <w:overflowPunct w:val="true"/>
      <w:autoSpaceDE w:val="true"/>
      <w:bidi w:val="0"/>
      <w:jc w:val="center"/>
    </w:pPr>
    <w:rPr>
      <w:rFonts w:ascii="Lohit Devanagari" w:hAnsi="Lohit Devanagari" w:eastAsia="DejaVu Sans" w:cs="Symbol"/>
      <w:b w:val="false"/>
      <w:i w:val="false"/>
      <w:strike w:val="false"/>
      <w:dstrike w:val="false"/>
      <w:outline w:val="false"/>
      <w:shadow w:val="false"/>
      <w:color w:val="auto"/>
      <w:kern w:val="2"/>
      <w:sz w:val="64"/>
      <w:szCs w:val="24"/>
      <w:u w:val="none"/>
      <w:em w:val="none"/>
      <w:lang w:val="it-IT" w:eastAsia="zh-CN" w:bidi="hi-IN"/>
    </w:rPr>
  </w:style>
  <w:style w:type="paragraph" w:styleId="Masterpage80LTNotizen">
    <w:name w:val="master-page80~LT~Notizen"/>
    <w:qFormat/>
    <w:pPr>
      <w:widowControl w:val="false"/>
      <w:kinsoku w:val="true"/>
      <w:overflowPunct w:val="true"/>
      <w:autoSpaceDE w:val="true"/>
      <w:bidi w:val="0"/>
      <w:ind w:left="340" w:right="0" w:hanging="340"/>
    </w:pPr>
    <w:rPr>
      <w:rFonts w:ascii="Lohit Devanagari" w:hAnsi="Lohit Devanagari" w:eastAsia="DejaVu Sans" w:cs="Symbol"/>
      <w:b w:val="false"/>
      <w:i w:val="false"/>
      <w:strike w:val="false"/>
      <w:dstrike w:val="false"/>
      <w:outline w:val="false"/>
      <w:shadow w:val="false"/>
      <w:color w:val="auto"/>
      <w:kern w:val="2"/>
      <w:sz w:val="40"/>
      <w:szCs w:val="24"/>
      <w:u w:val="none"/>
      <w:em w:val="none"/>
      <w:lang w:val="it-IT" w:eastAsia="zh-CN" w:bidi="hi-IN"/>
    </w:rPr>
  </w:style>
  <w:style w:type="paragraph" w:styleId="Masterpage80LTHintergrundobjekte">
    <w:name w:val="master-page80~LT~Hintergrundobjekte"/>
    <w:qFormat/>
    <w:pPr>
      <w:widowControl w:val="false"/>
      <w:kinsoku w:val="true"/>
      <w:overflowPunct w:val="true"/>
      <w:autoSpaceDE w:val="true"/>
      <w:bidi w:val="0"/>
    </w:pPr>
    <w:rPr>
      <w:rFonts w:ascii="Liberation Serif" w:hAnsi="Liberation Serif" w:eastAsia="DejaVu Sans" w:cs="Symbol"/>
      <w:color w:val="auto"/>
      <w:kern w:val="2"/>
      <w:sz w:val="24"/>
      <w:szCs w:val="24"/>
      <w:lang w:val="it-IT" w:eastAsia="zh-CN" w:bidi="hi-IN"/>
    </w:rPr>
  </w:style>
  <w:style w:type="paragraph" w:styleId="Masterpage80LTHintergrund">
    <w:name w:val="master-page80~LT~Hintergrund"/>
    <w:qFormat/>
    <w:pPr>
      <w:widowControl w:val="false"/>
      <w:kinsoku w:val="true"/>
      <w:overflowPunct w:val="true"/>
      <w:autoSpaceDE w:val="true"/>
      <w:bidi w:val="0"/>
    </w:pPr>
    <w:rPr>
      <w:rFonts w:ascii="Liberation Serif" w:hAnsi="Liberation Serif" w:eastAsia="DejaVu Sans" w:cs="Symbol"/>
      <w:color w:val="auto"/>
      <w:kern w:val="2"/>
      <w:sz w:val="24"/>
      <w:szCs w:val="24"/>
      <w:lang w:val="it-IT" w:eastAsia="zh-CN" w:bidi="hi-IN"/>
    </w:rPr>
  </w:style>
  <w:style w:type="paragraph" w:styleId="Masterpage3LTGliederung1">
    <w:name w:val="master-page3~LT~Gliederung 1"/>
    <w:qFormat/>
    <w:pPr>
      <w:widowControl w:val="false"/>
      <w:kinsoku w:val="true"/>
      <w:overflowPunct w:val="true"/>
      <w:autoSpaceDE w:val="true"/>
      <w:bidi w:val="0"/>
      <w:spacing w:before="283" w:after="0"/>
    </w:pPr>
    <w:rPr>
      <w:rFonts w:ascii="Lohit Devanagari" w:hAnsi="Lohit Devanagari" w:eastAsia="DejaVu Sans" w:cs="Symbol"/>
      <w:b w:val="false"/>
      <w:i w:val="false"/>
      <w:strike w:val="false"/>
      <w:dstrike w:val="false"/>
      <w:outline w:val="false"/>
      <w:shadow w:val="false"/>
      <w:color w:val="auto"/>
      <w:kern w:val="2"/>
      <w:sz w:val="63"/>
      <w:szCs w:val="24"/>
      <w:u w:val="none"/>
      <w:em w:val="none"/>
      <w:lang w:val="it-IT" w:eastAsia="zh-CN" w:bidi="hi-IN"/>
    </w:rPr>
  </w:style>
  <w:style w:type="paragraph" w:styleId="Masterpage3LTGliederung2">
    <w:name w:val="master-page3~LT~Gliederung 2"/>
    <w:basedOn w:val="Masterpage3LTGliederung1"/>
    <w:qFormat/>
    <w:pPr>
      <w:spacing w:before="227" w:after="0"/>
    </w:pPr>
    <w:rPr>
      <w:rFonts w:ascii="Lohit Devanagari" w:hAnsi="Lohit Devanagari"/>
      <w:b w:val="false"/>
      <w:i w:val="false"/>
      <w:strike w:val="false"/>
      <w:dstrike w:val="false"/>
      <w:outline w:val="false"/>
      <w:shadow w:val="false"/>
      <w:color w:val="auto"/>
      <w:kern w:val="2"/>
      <w:sz w:val="56"/>
      <w:u w:val="none"/>
      <w:em w:val="none"/>
    </w:rPr>
  </w:style>
  <w:style w:type="paragraph" w:styleId="Masterpage3LTGliederung3">
    <w:name w:val="master-page3~LT~Gliederung 3"/>
    <w:basedOn w:val="Masterpage3LTGliederung2"/>
    <w:qFormat/>
    <w:pPr>
      <w:spacing w:before="170" w:after="0"/>
    </w:pPr>
    <w:rPr>
      <w:rFonts w:ascii="Lohit Devanagari" w:hAnsi="Lohit Devanagari"/>
      <w:b w:val="false"/>
      <w:i w:val="false"/>
      <w:strike w:val="false"/>
      <w:dstrike w:val="false"/>
      <w:outline w:val="false"/>
      <w:shadow w:val="false"/>
      <w:color w:val="auto"/>
      <w:kern w:val="2"/>
      <w:sz w:val="48"/>
      <w:u w:val="none"/>
      <w:em w:val="none"/>
    </w:rPr>
  </w:style>
  <w:style w:type="paragraph" w:styleId="Masterpage3LTGliederung4">
    <w:name w:val="master-page3~LT~Gliederung 4"/>
    <w:basedOn w:val="Masterpage3LTGliederung3"/>
    <w:qFormat/>
    <w:pPr>
      <w:spacing w:before="113"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3LTGliederung5">
    <w:name w:val="master-page3~LT~Gliederung 5"/>
    <w:basedOn w:val="Masterpage3LTGliederung4"/>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3LTGliederung6">
    <w:name w:val="master-page3~LT~Gliederung 6"/>
    <w:basedOn w:val="Masterpage3LTGliederung5"/>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3LTGliederung7">
    <w:name w:val="master-page3~LT~Gliederung 7"/>
    <w:basedOn w:val="Masterpage3LTGliederung6"/>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3LTGliederung8">
    <w:name w:val="master-page3~LT~Gliederung 8"/>
    <w:basedOn w:val="Masterpage3LTGliederung7"/>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3LTGliederung9">
    <w:name w:val="master-page3~LT~Gliederung 9"/>
    <w:basedOn w:val="Masterpage3LTGliederung8"/>
    <w:qFormat/>
    <w:pPr>
      <w:spacing w:before="57" w:after="0"/>
    </w:pPr>
    <w:rPr>
      <w:rFonts w:ascii="Lohit Devanagari" w:hAnsi="Lohit Devanagari"/>
      <w:b w:val="false"/>
      <w:i w:val="false"/>
      <w:strike w:val="false"/>
      <w:dstrike w:val="false"/>
      <w:outline w:val="false"/>
      <w:shadow w:val="false"/>
      <w:color w:val="auto"/>
      <w:kern w:val="2"/>
      <w:sz w:val="40"/>
      <w:u w:val="none"/>
      <w:em w:val="none"/>
    </w:rPr>
  </w:style>
  <w:style w:type="paragraph" w:styleId="Masterpage3LTTitel">
    <w:name w:val="master-page3~LT~Titel"/>
    <w:qFormat/>
    <w:pPr>
      <w:widowControl w:val="false"/>
      <w:kinsoku w:val="true"/>
      <w:overflowPunct w:val="true"/>
      <w:autoSpaceDE w:val="true"/>
      <w:bidi w:val="0"/>
      <w:jc w:val="center"/>
    </w:pPr>
    <w:rPr>
      <w:rFonts w:ascii="Lohit Devanagari" w:hAnsi="Lohit Devanagari" w:eastAsia="DejaVu Sans" w:cs="Symbol"/>
      <w:b w:val="false"/>
      <w:i w:val="false"/>
      <w:strike w:val="false"/>
      <w:dstrike w:val="false"/>
      <w:outline w:val="false"/>
      <w:shadow w:val="false"/>
      <w:color w:val="auto"/>
      <w:kern w:val="2"/>
      <w:sz w:val="88"/>
      <w:szCs w:val="24"/>
      <w:u w:val="none"/>
      <w:em w:val="none"/>
      <w:lang w:val="it-IT" w:eastAsia="zh-CN" w:bidi="hi-IN"/>
    </w:rPr>
  </w:style>
  <w:style w:type="paragraph" w:styleId="Masterpage3LTUntertitel">
    <w:name w:val="master-page3~LT~Untertitel"/>
    <w:qFormat/>
    <w:pPr>
      <w:widowControl w:val="false"/>
      <w:kinsoku w:val="true"/>
      <w:overflowPunct w:val="true"/>
      <w:autoSpaceDE w:val="true"/>
      <w:bidi w:val="0"/>
      <w:jc w:val="center"/>
    </w:pPr>
    <w:rPr>
      <w:rFonts w:ascii="Lohit Devanagari" w:hAnsi="Lohit Devanagari" w:eastAsia="DejaVu Sans" w:cs="Symbol"/>
      <w:b w:val="false"/>
      <w:i w:val="false"/>
      <w:strike w:val="false"/>
      <w:dstrike w:val="false"/>
      <w:outline w:val="false"/>
      <w:shadow w:val="false"/>
      <w:color w:val="auto"/>
      <w:kern w:val="2"/>
      <w:sz w:val="64"/>
      <w:szCs w:val="24"/>
      <w:u w:val="none"/>
      <w:em w:val="none"/>
      <w:lang w:val="it-IT" w:eastAsia="zh-CN" w:bidi="hi-IN"/>
    </w:rPr>
  </w:style>
  <w:style w:type="paragraph" w:styleId="Masterpage3LTNotizen">
    <w:name w:val="master-page3~LT~Notizen"/>
    <w:qFormat/>
    <w:pPr>
      <w:widowControl w:val="false"/>
      <w:kinsoku w:val="true"/>
      <w:overflowPunct w:val="true"/>
      <w:autoSpaceDE w:val="true"/>
      <w:bidi w:val="0"/>
      <w:ind w:left="340" w:right="0" w:hanging="340"/>
    </w:pPr>
    <w:rPr>
      <w:rFonts w:ascii="Lohit Devanagari" w:hAnsi="Lohit Devanagari" w:eastAsia="DejaVu Sans" w:cs="Symbol"/>
      <w:b w:val="false"/>
      <w:i w:val="false"/>
      <w:strike w:val="false"/>
      <w:dstrike w:val="false"/>
      <w:outline w:val="false"/>
      <w:shadow w:val="false"/>
      <w:color w:val="auto"/>
      <w:kern w:val="2"/>
      <w:sz w:val="40"/>
      <w:szCs w:val="24"/>
      <w:u w:val="none"/>
      <w:em w:val="none"/>
      <w:lang w:val="it-IT" w:eastAsia="zh-CN" w:bidi="hi-IN"/>
    </w:rPr>
  </w:style>
  <w:style w:type="paragraph" w:styleId="Masterpage3LTHintergrundobjekte">
    <w:name w:val="master-page3~LT~Hintergrundobjekte"/>
    <w:qFormat/>
    <w:pPr>
      <w:widowControl w:val="false"/>
      <w:kinsoku w:val="true"/>
      <w:overflowPunct w:val="true"/>
      <w:autoSpaceDE w:val="true"/>
      <w:bidi w:val="0"/>
    </w:pPr>
    <w:rPr>
      <w:rFonts w:ascii="Liberation Serif" w:hAnsi="Liberation Serif" w:eastAsia="DejaVu Sans" w:cs="Symbol"/>
      <w:color w:val="auto"/>
      <w:kern w:val="2"/>
      <w:sz w:val="24"/>
      <w:szCs w:val="24"/>
      <w:lang w:val="it-IT" w:eastAsia="zh-CN" w:bidi="hi-IN"/>
    </w:rPr>
  </w:style>
  <w:style w:type="paragraph" w:styleId="Masterpage3LTHintergrund">
    <w:name w:val="master-page3~LT~Hintergrund"/>
    <w:qFormat/>
    <w:pPr>
      <w:widowControl w:val="false"/>
      <w:kinsoku w:val="true"/>
      <w:overflowPunct w:val="true"/>
      <w:autoSpaceDE w:val="true"/>
      <w:bidi w:val="0"/>
    </w:pPr>
    <w:rPr>
      <w:rFonts w:ascii="Liberation Serif" w:hAnsi="Liberation Serif" w:eastAsia="DejaVu Sans" w:cs="Symbol"/>
      <w:color w:val="auto"/>
      <w:kern w:val="2"/>
      <w:sz w:val="24"/>
      <w:szCs w:val="24"/>
      <w:lang w:val="it-IT" w:eastAsia="zh-CN" w:bidi="hi-IN"/>
    </w:rPr>
  </w:style>
  <w:style w:type="paragraph" w:styleId="Disegno">
    <w:name w:val="Table of Figures"/>
    <w:basedOn w:val="Didascalia"/>
    <w:pPr/>
    <w:rPr/>
  </w:style>
  <w:style w:type="numbering" w:styleId="WW8Num1">
    <w:name w:val="WW8Num1"/>
    <w:qFormat/>
  </w:style>
  <w:style w:type="numbering" w:styleId="WW8Num2">
    <w:name w:val="WW8Num2"/>
    <w:qFormat/>
  </w:style>
  <w:style w:type="numbering" w:styleId="WW8Num3">
    <w:name w:val="WW8Num3"/>
    <w:qFormat/>
  </w:style>
  <w:style w:type="numbering" w:styleId="WW8Num4">
    <w:name w:val="WW8Num4"/>
    <w:qFormat/>
  </w:style>
  <w:style w:type="numbering" w:styleId="WW8Num5">
    <w:name w:val="WW8Num5"/>
    <w:qFormat/>
  </w:style>
  <w:style w:type="numbering" w:styleId="WW8Num6">
    <w:name w:val="WW8Num6"/>
    <w:qFormat/>
  </w:style>
  <w:style w:type="numbering" w:styleId="WW8Num7">
    <w:name w:val="WW8Num7"/>
    <w:qFormat/>
  </w:style>
  <w:style w:type="numbering" w:styleId="WW8Num8">
    <w:name w:val="WW8Num8"/>
    <w:qFormat/>
  </w:style>
  <w:style w:type="numbering" w:styleId="WW8Num9">
    <w:name w:val="WW8Num9"/>
    <w:qFormat/>
  </w:style>
  <w:style w:type="numbering" w:styleId="WW8Num10">
    <w:name w:val="WW8Num10"/>
    <w:qFormat/>
  </w:style>
  <w:style w:type="numbering" w:styleId="WW8Num11">
    <w:name w:val="WW8Num11"/>
    <w:qFormat/>
  </w:style>
  <w:style w:type="numbering" w:styleId="WW8Num12">
    <w:name w:val="WW8Num12"/>
    <w:qFormat/>
  </w:style>
  <w:style w:type="numbering" w:styleId="WW8Num13">
    <w:name w:val="WW8Num13"/>
    <w:qFormat/>
  </w:style>
  <w:style w:type="numbering" w:styleId="WW8Num14">
    <w:name w:val="WW8Num14"/>
    <w:qFormat/>
  </w:style>
  <w:style w:type="numbering" w:styleId="WW8Num15">
    <w:name w:val="WW8Num15"/>
    <w:qFormat/>
  </w:style>
  <w:style w:type="numbering" w:styleId="WW8Num16">
    <w:name w:val="WW8Num16"/>
    <w:qFormat/>
  </w:style>
  <w:style w:type="numbering" w:styleId="WW8Num17">
    <w:name w:val="WW8Num17"/>
    <w:qFormat/>
  </w:style>
  <w:style w:type="numbering" w:styleId="WW8Num18">
    <w:name w:val="WW8Num18"/>
    <w:qFormat/>
  </w:style>
  <w:style w:type="numbering" w:styleId="WW8Num19">
    <w:name w:val="WW8Num19"/>
    <w:qFormat/>
  </w:style>
  <w:style w:type="numbering" w:styleId="WW8Num20">
    <w:name w:val="WW8Num20"/>
    <w:qFormat/>
  </w:style>
  <w:style w:type="numbering" w:styleId="WW8Num21">
    <w:name w:val="WW8Num21"/>
    <w:qFormat/>
  </w:style>
  <w:style w:type="numbering" w:styleId="WW8Num22">
    <w:name w:val="WW8Num22"/>
    <w:qFormat/>
  </w:style>
  <w:style w:type="numbering" w:styleId="WW8Num23">
    <w:name w:val="WW8Num23"/>
    <w:qFormat/>
  </w:style>
  <w:style w:type="numbering" w:styleId="WW8Num24">
    <w:name w:val="WW8Num24"/>
    <w:qFormat/>
  </w:style>
  <w:style w:type="numbering" w:styleId="WW8Num25">
    <w:name w:val="WW8Num25"/>
    <w:qFormat/>
  </w:style>
  <w:style w:type="numbering" w:styleId="WW8Num26">
    <w:name w:val="WW8Num26"/>
    <w:qFormat/>
  </w:style>
  <w:style w:type="numbering" w:styleId="WW8Num27">
    <w:name w:val="WW8Num27"/>
    <w:qFormat/>
  </w:style>
  <w:style w:type="numbering" w:styleId="WW8Num28">
    <w:name w:val="WW8Num28"/>
    <w:qFormat/>
  </w:style>
  <w:style w:type="numbering" w:styleId="WW8Num29">
    <w:name w:val="WW8Num29"/>
    <w:qFormat/>
  </w:style>
  <w:style w:type="numbering" w:styleId="WW8Num30">
    <w:name w:val="WW8Num30"/>
    <w:qFormat/>
  </w:style>
  <w:style w:type="numbering" w:styleId="WW8Num31">
    <w:name w:val="WW8Num31"/>
    <w:qFormat/>
  </w:style>
  <w:style w:type="numbering" w:styleId="WW8Num32">
    <w:name w:val="WW8Num32"/>
    <w:qFormat/>
  </w:style>
  <w:style w:type="numbering" w:styleId="WW8Num33">
    <w:name w:val="WW8Num33"/>
    <w:qFormat/>
  </w:style>
  <w:style w:type="numbering" w:styleId="WW8Num34">
    <w:name w:val="WW8Num34"/>
    <w:qFormat/>
  </w:style>
  <w:style w:type="numbering" w:styleId="WW8Num35">
    <w:name w:val="WW8Num35"/>
    <w:qFormat/>
  </w:style>
  <w:style w:type="numbering" w:styleId="WW8Num36">
    <w:name w:val="WW8Num36"/>
    <w:qFormat/>
  </w:style>
  <w:style w:type="numbering" w:styleId="WW8Num37">
    <w:name w:val="WW8Num37"/>
    <w:qFormat/>
  </w:style>
  <w:style w:type="numbering" w:styleId="WW8Num38">
    <w:name w:val="WW8Num38"/>
    <w:qFormat/>
  </w:style>
  <w:style w:type="numbering" w:styleId="WW8Num39">
    <w:name w:val="WW8Num39"/>
    <w:qFormat/>
  </w:style>
  <w:style w:type="numbering" w:styleId="WW8Num40">
    <w:name w:val="WW8Num40"/>
    <w:qFormat/>
  </w:style>
  <w:style w:type="numbering" w:styleId="WW8Num41">
    <w:name w:val="WW8Num41"/>
    <w:qFormat/>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footer" Target="footer1.xml"/><Relationship Id="rId4" Type="http://schemas.openxmlformats.org/officeDocument/2006/relationships/footer" Target="footer2.xml"/><Relationship Id="rId5" Type="http://schemas.openxmlformats.org/officeDocument/2006/relationships/image" Target="media/image2.png"/><Relationship Id="rId6" Type="http://schemas.openxmlformats.org/officeDocument/2006/relationships/image" Target="media/image3.png"/><Relationship Id="rId7" Type="http://schemas.openxmlformats.org/officeDocument/2006/relationships/image" Target="media/image4.png"/><Relationship Id="rId8" Type="http://schemas.openxmlformats.org/officeDocument/2006/relationships/image" Target="media/image5.png"/><Relationship Id="rId9" Type="http://schemas.openxmlformats.org/officeDocument/2006/relationships/hyperlink" Target="mailto:dl.progetti@gmail.com" TargetMode="External"/><Relationship Id="rId10" Type="http://schemas.openxmlformats.org/officeDocument/2006/relationships/image" Target="media/image6.png"/><Relationship Id="rId11" Type="http://schemas.openxmlformats.org/officeDocument/2006/relationships/hyperlink" Target="mailto:ufficio.stampa@aslroma1.it" TargetMode="External"/><Relationship Id="rId12" Type="http://schemas.openxmlformats.org/officeDocument/2006/relationships/hyperlink" Target="mailto:comunicazione@aslroma1.it" TargetMode="External"/><Relationship Id="rId13" Type="http://schemas.openxmlformats.org/officeDocument/2006/relationships/image" Target="media/image7.png"/><Relationship Id="rId14" Type="http://schemas.openxmlformats.org/officeDocument/2006/relationships/hyperlink" Target="tel:0649977025" TargetMode="External"/><Relationship Id="rId15" Type="http://schemas.openxmlformats.org/officeDocument/2006/relationships/hyperlink" Target="tel:0649977027" TargetMode="External"/><Relationship Id="rId16" Type="http://schemas.openxmlformats.org/officeDocument/2006/relationships/image" Target="media/image8.jpeg"/><Relationship Id="rId17" Type="http://schemas.openxmlformats.org/officeDocument/2006/relationships/footer" Target="footer3.xml"/><Relationship Id="rId18" Type="http://schemas.openxmlformats.org/officeDocument/2006/relationships/footer" Target="footer4.xml"/><Relationship Id="rId19" Type="http://schemas.openxmlformats.org/officeDocument/2006/relationships/image" Target="media/image9.jpeg"/><Relationship Id="rId20" Type="http://schemas.openxmlformats.org/officeDocument/2006/relationships/image" Target="media/image10.png"/><Relationship Id="rId21" Type="http://schemas.openxmlformats.org/officeDocument/2006/relationships/image" Target="media/image11.png"/><Relationship Id="rId22" Type="http://schemas.openxmlformats.org/officeDocument/2006/relationships/image" Target="media/image12.png"/><Relationship Id="rId23" Type="http://schemas.openxmlformats.org/officeDocument/2006/relationships/footer" Target="footer5.xml"/><Relationship Id="rId24" Type="http://schemas.openxmlformats.org/officeDocument/2006/relationships/footer" Target="footer6.xml"/><Relationship Id="rId25" Type="http://schemas.openxmlformats.org/officeDocument/2006/relationships/footer" Target="footer7.xml"/><Relationship Id="rId26" Type="http://schemas.openxmlformats.org/officeDocument/2006/relationships/footer" Target="footer8.xml"/><Relationship Id="rId27" Type="http://schemas.openxmlformats.org/officeDocument/2006/relationships/image" Target="media/image13.png"/><Relationship Id="rId28" Type="http://schemas.openxmlformats.org/officeDocument/2006/relationships/image" Target="media/image14.png"/><Relationship Id="rId29" Type="http://schemas.openxmlformats.org/officeDocument/2006/relationships/image" Target="media/image15.png"/><Relationship Id="rId30" Type="http://schemas.openxmlformats.org/officeDocument/2006/relationships/image" Target="media/image16.png"/><Relationship Id="rId31" Type="http://schemas.openxmlformats.org/officeDocument/2006/relationships/image" Target="media/image17.png"/><Relationship Id="rId32" Type="http://schemas.openxmlformats.org/officeDocument/2006/relationships/image" Target="media/image18.png"/><Relationship Id="rId33" Type="http://schemas.openxmlformats.org/officeDocument/2006/relationships/image" Target="media/image19.png"/><Relationship Id="rId34" Type="http://schemas.openxmlformats.org/officeDocument/2006/relationships/image" Target="media/image20.png"/><Relationship Id="rId35" Type="http://schemas.openxmlformats.org/officeDocument/2006/relationships/image" Target="media/image21.png"/><Relationship Id="rId36" Type="http://schemas.openxmlformats.org/officeDocument/2006/relationships/image" Target="media/image22.png"/><Relationship Id="rId37" Type="http://schemas.openxmlformats.org/officeDocument/2006/relationships/hyperlink" Target="https://elettricomagazine.it/normative-impianti/impianti-elettrici-norma-cei-64-8/" TargetMode="External"/><Relationship Id="rId38" Type="http://schemas.openxmlformats.org/officeDocument/2006/relationships/image" Target="media/image23.png"/><Relationship Id="rId39" Type="http://schemas.openxmlformats.org/officeDocument/2006/relationships/image" Target="media/image24.jpeg"/><Relationship Id="rId40" Type="http://schemas.openxmlformats.org/officeDocument/2006/relationships/image" Target="media/image25.jpeg"/><Relationship Id="rId41" Type="http://schemas.openxmlformats.org/officeDocument/2006/relationships/image" Target="media/image26.jpeg"/><Relationship Id="rId42" Type="http://schemas.openxmlformats.org/officeDocument/2006/relationships/image" Target="media/image27.jpeg"/><Relationship Id="rId43" Type="http://schemas.openxmlformats.org/officeDocument/2006/relationships/image" Target="media/image28.jpeg"/><Relationship Id="rId44" Type="http://schemas.openxmlformats.org/officeDocument/2006/relationships/image" Target="media/image29.png"/><Relationship Id="rId45" Type="http://schemas.openxmlformats.org/officeDocument/2006/relationships/image" Target="media/image30.jpeg"/><Relationship Id="rId46" Type="http://schemas.openxmlformats.org/officeDocument/2006/relationships/image" Target="media/image31.jpeg"/><Relationship Id="rId47" Type="http://schemas.openxmlformats.org/officeDocument/2006/relationships/image" Target="media/image32.jpeg"/><Relationship Id="rId48" Type="http://schemas.openxmlformats.org/officeDocument/2006/relationships/image" Target="media/image33.jpeg"/><Relationship Id="rId49" Type="http://schemas.openxmlformats.org/officeDocument/2006/relationships/image" Target="media/image34.jpeg"/><Relationship Id="rId50" Type="http://schemas.openxmlformats.org/officeDocument/2006/relationships/image" Target="media/image35.jpeg"/><Relationship Id="rId51" Type="http://schemas.openxmlformats.org/officeDocument/2006/relationships/image" Target="media/image36.jpeg"/><Relationship Id="rId52" Type="http://schemas.openxmlformats.org/officeDocument/2006/relationships/image" Target="media/image37.jpeg"/><Relationship Id="rId53" Type="http://schemas.openxmlformats.org/officeDocument/2006/relationships/image" Target="media/image38.png"/><Relationship Id="rId54" Type="http://schemas.openxmlformats.org/officeDocument/2006/relationships/image" Target="media/image39.jpeg"/><Relationship Id="rId55" Type="http://schemas.openxmlformats.org/officeDocument/2006/relationships/footer" Target="footer9.xml"/><Relationship Id="rId56" Type="http://schemas.openxmlformats.org/officeDocument/2006/relationships/footer" Target="footer10.xml"/><Relationship Id="rId57" Type="http://schemas.openxmlformats.org/officeDocument/2006/relationships/image" Target="media/image40.png"/><Relationship Id="rId58" Type="http://schemas.openxmlformats.org/officeDocument/2006/relationships/image" Target="media/image41.jpeg"/><Relationship Id="rId59" Type="http://schemas.openxmlformats.org/officeDocument/2006/relationships/image" Target="media/image42.jpeg"/><Relationship Id="rId60" Type="http://schemas.openxmlformats.org/officeDocument/2006/relationships/image" Target="media/image43.jpeg"/><Relationship Id="rId61" Type="http://schemas.openxmlformats.org/officeDocument/2006/relationships/image" Target="media/image44.jpeg"/><Relationship Id="rId62" Type="http://schemas.openxmlformats.org/officeDocument/2006/relationships/image" Target="media/image45.png"/><Relationship Id="rId63" Type="http://schemas.openxmlformats.org/officeDocument/2006/relationships/image" Target="media/image46.jpeg"/><Relationship Id="rId64" Type="http://schemas.openxmlformats.org/officeDocument/2006/relationships/image" Target="media/image47.jpeg"/><Relationship Id="rId65" Type="http://schemas.openxmlformats.org/officeDocument/2006/relationships/footer" Target="footer11.xml"/><Relationship Id="rId66" Type="http://schemas.openxmlformats.org/officeDocument/2006/relationships/footer" Target="footer12.xml"/><Relationship Id="rId67" Type="http://schemas.openxmlformats.org/officeDocument/2006/relationships/image" Target="media/image48.jpeg"/><Relationship Id="rId68" Type="http://schemas.openxmlformats.org/officeDocument/2006/relationships/image" Target="media/image49.jpeg"/><Relationship Id="rId69" Type="http://schemas.openxmlformats.org/officeDocument/2006/relationships/image" Target="media/image50.jpeg"/><Relationship Id="rId70" Type="http://schemas.openxmlformats.org/officeDocument/2006/relationships/image" Target="media/image51.jpeg"/><Relationship Id="rId71" Type="http://schemas.openxmlformats.org/officeDocument/2006/relationships/image" Target="media/image52.jpeg"/><Relationship Id="rId72" Type="http://schemas.openxmlformats.org/officeDocument/2006/relationships/image" Target="media/image53.jpeg"/><Relationship Id="rId73" Type="http://schemas.openxmlformats.org/officeDocument/2006/relationships/footer" Target="footer13.xml"/><Relationship Id="rId74" Type="http://schemas.openxmlformats.org/officeDocument/2006/relationships/footer" Target="footer14.xml"/><Relationship Id="rId75" Type="http://schemas.openxmlformats.org/officeDocument/2006/relationships/image" Target="media/image54.png"/><Relationship Id="rId76" Type="http://schemas.openxmlformats.org/officeDocument/2006/relationships/image" Target="media/image55.jpeg"/><Relationship Id="rId77" Type="http://schemas.openxmlformats.org/officeDocument/2006/relationships/image" Target="media/image56.jpeg"/><Relationship Id="rId78" Type="http://schemas.openxmlformats.org/officeDocument/2006/relationships/image" Target="media/image57.jpeg"/><Relationship Id="rId79" Type="http://schemas.openxmlformats.org/officeDocument/2006/relationships/image" Target="media/image58.jpeg"/><Relationship Id="rId80" Type="http://schemas.openxmlformats.org/officeDocument/2006/relationships/image" Target="media/image59.png"/><Relationship Id="rId81" Type="http://schemas.openxmlformats.org/officeDocument/2006/relationships/image" Target="media/image60.jpeg"/><Relationship Id="rId82" Type="http://schemas.openxmlformats.org/officeDocument/2006/relationships/image" Target="media/image61.jpeg"/><Relationship Id="rId83" Type="http://schemas.openxmlformats.org/officeDocument/2006/relationships/footer" Target="footer15.xml"/><Relationship Id="rId84" Type="http://schemas.openxmlformats.org/officeDocument/2006/relationships/footer" Target="footer16.xml"/><Relationship Id="rId85" Type="http://schemas.openxmlformats.org/officeDocument/2006/relationships/image" Target="media/image62.jpeg"/><Relationship Id="rId86" Type="http://schemas.openxmlformats.org/officeDocument/2006/relationships/image" Target="media/image63.jpeg"/><Relationship Id="rId87" Type="http://schemas.openxmlformats.org/officeDocument/2006/relationships/image" Target="media/image64.jpeg"/><Relationship Id="rId88" Type="http://schemas.openxmlformats.org/officeDocument/2006/relationships/image" Target="media/image65.jpeg"/><Relationship Id="rId89" Type="http://schemas.openxmlformats.org/officeDocument/2006/relationships/image" Target="media/image66.jpeg"/><Relationship Id="rId90" Type="http://schemas.openxmlformats.org/officeDocument/2006/relationships/image" Target="media/image67.png"/><Relationship Id="rId91" Type="http://schemas.openxmlformats.org/officeDocument/2006/relationships/image" Target="media/image68.jpeg"/><Relationship Id="rId92" Type="http://schemas.openxmlformats.org/officeDocument/2006/relationships/footer" Target="footer17.xml"/><Relationship Id="rId93" Type="http://schemas.openxmlformats.org/officeDocument/2006/relationships/footer" Target="footer18.xml"/><Relationship Id="rId94" Type="http://schemas.openxmlformats.org/officeDocument/2006/relationships/hyperlink" Target="http://it.wikipedia.org/wiki/Componente_elettrico" TargetMode="External"/><Relationship Id="rId95" Type="http://schemas.openxmlformats.org/officeDocument/2006/relationships/hyperlink" Target="http://it.wikipedia.org/wiki/Filo" TargetMode="External"/><Relationship Id="rId96" Type="http://schemas.openxmlformats.org/officeDocument/2006/relationships/hyperlink" Target="http://it.wikipedia.org/wiki/Conduttore_elettrico" TargetMode="External"/><Relationship Id="rId97" Type="http://schemas.openxmlformats.org/officeDocument/2006/relationships/hyperlink" Target="http://it.wikipedia.org/wiki/Fibra_ottica" TargetMode="External"/><Relationship Id="rId98" Type="http://schemas.openxmlformats.org/officeDocument/2006/relationships/hyperlink" Target="http://it.wikipedia.org/wiki/Isolante_elettrico" TargetMode="External"/><Relationship Id="rId99" Type="http://schemas.openxmlformats.org/officeDocument/2006/relationships/hyperlink" Target="http://it.wikipedia.org/wiki/Corrente_elettrica" TargetMode="External"/><Relationship Id="rId100" Type="http://schemas.openxmlformats.org/officeDocument/2006/relationships/hyperlink" Target="http://it.wikipedia.org/wiki/Luce" TargetMode="External"/><Relationship Id="rId101" Type="http://schemas.openxmlformats.org/officeDocument/2006/relationships/hyperlink" Target="http://it.wikipedia.org/wiki/Energia_elettrica" TargetMode="External"/><Relationship Id="rId102" Type="http://schemas.openxmlformats.org/officeDocument/2006/relationships/image" Target="media/image69.jpeg"/><Relationship Id="rId103" Type="http://schemas.openxmlformats.org/officeDocument/2006/relationships/image" Target="media/image70.jpeg"/><Relationship Id="rId104" Type="http://schemas.openxmlformats.org/officeDocument/2006/relationships/image" Target="media/image71.jpeg"/><Relationship Id="rId105" Type="http://schemas.openxmlformats.org/officeDocument/2006/relationships/image" Target="media/image72.jpeg"/><Relationship Id="rId106" Type="http://schemas.openxmlformats.org/officeDocument/2006/relationships/image" Target="media/image73.jpeg"/><Relationship Id="rId107" Type="http://schemas.openxmlformats.org/officeDocument/2006/relationships/image" Target="media/image74.jpeg"/><Relationship Id="rId108" Type="http://schemas.openxmlformats.org/officeDocument/2006/relationships/image" Target="media/image75.png"/><Relationship Id="rId109" Type="http://schemas.openxmlformats.org/officeDocument/2006/relationships/image" Target="media/image76.png"/><Relationship Id="rId110" Type="http://schemas.openxmlformats.org/officeDocument/2006/relationships/image" Target="media/image77.png"/><Relationship Id="rId111" Type="http://schemas.openxmlformats.org/officeDocument/2006/relationships/image" Target="media/image78.jpeg"/><Relationship Id="rId112" Type="http://schemas.openxmlformats.org/officeDocument/2006/relationships/image" Target="media/image79.jpeg"/><Relationship Id="rId113" Type="http://schemas.openxmlformats.org/officeDocument/2006/relationships/footer" Target="footer19.xml"/><Relationship Id="rId114" Type="http://schemas.openxmlformats.org/officeDocument/2006/relationships/footer" Target="footer20.xml"/><Relationship Id="rId115" Type="http://schemas.openxmlformats.org/officeDocument/2006/relationships/image" Target="media/image80.png"/><Relationship Id="rId116" Type="http://schemas.openxmlformats.org/officeDocument/2006/relationships/footer" Target="footer21.xml"/><Relationship Id="rId117" Type="http://schemas.openxmlformats.org/officeDocument/2006/relationships/footer" Target="footer22.xml"/><Relationship Id="rId118" Type="http://schemas.openxmlformats.org/officeDocument/2006/relationships/hyperlink" Target="https://www.infobuildenergia.it/approfondimenti/amianto-asbesto-storia-proprieta-diffusione/" TargetMode="External"/><Relationship Id="rId119" Type="http://schemas.openxmlformats.org/officeDocument/2006/relationships/hyperlink" Target="https://www.albonazionalegestoriambientali.it/Public/Home" TargetMode="External"/><Relationship Id="rId120" Type="http://schemas.openxmlformats.org/officeDocument/2006/relationships/footer" Target="footer23.xml"/><Relationship Id="rId121" Type="http://schemas.openxmlformats.org/officeDocument/2006/relationships/footer" Target="footer24.xml"/><Relationship Id="rId122" Type="http://schemas.openxmlformats.org/officeDocument/2006/relationships/footer" Target="footer25.xml"/><Relationship Id="rId123" Type="http://schemas.openxmlformats.org/officeDocument/2006/relationships/footer" Target="footer26.xml"/><Relationship Id="rId124" Type="http://schemas.openxmlformats.org/officeDocument/2006/relationships/image" Target="media/image81.png"/><Relationship Id="rId125" Type="http://schemas.openxmlformats.org/officeDocument/2006/relationships/footer" Target="footer27.xml"/><Relationship Id="rId126" Type="http://schemas.openxmlformats.org/officeDocument/2006/relationships/footer" Target="footer28.xml"/><Relationship Id="rId127" Type="http://schemas.openxmlformats.org/officeDocument/2006/relationships/image" Target="media/image82.png"/><Relationship Id="rId128" Type="http://schemas.openxmlformats.org/officeDocument/2006/relationships/image" Target="media/image83.png"/><Relationship Id="rId129" Type="http://schemas.openxmlformats.org/officeDocument/2006/relationships/image" Target="media/image84.png"/><Relationship Id="rId130" Type="http://schemas.openxmlformats.org/officeDocument/2006/relationships/image" Target="media/image85.png"/><Relationship Id="rId131" Type="http://schemas.openxmlformats.org/officeDocument/2006/relationships/image" Target="media/image86.png"/><Relationship Id="rId132" Type="http://schemas.openxmlformats.org/officeDocument/2006/relationships/image" Target="media/image87.png"/><Relationship Id="rId133" Type="http://schemas.openxmlformats.org/officeDocument/2006/relationships/image" Target="media/image88.png"/><Relationship Id="rId134" Type="http://schemas.openxmlformats.org/officeDocument/2006/relationships/image" Target="media/image89.png"/><Relationship Id="rId135" Type="http://schemas.openxmlformats.org/officeDocument/2006/relationships/image" Target="media/image90.png"/><Relationship Id="rId136" Type="http://schemas.openxmlformats.org/officeDocument/2006/relationships/image" Target="media/image91.png"/><Relationship Id="rId137" Type="http://schemas.openxmlformats.org/officeDocument/2006/relationships/image" Target="media/image92.png"/><Relationship Id="rId138" Type="http://schemas.openxmlformats.org/officeDocument/2006/relationships/image" Target="media/image93.png"/><Relationship Id="rId139" Type="http://schemas.openxmlformats.org/officeDocument/2006/relationships/image" Target="media/image94.png"/><Relationship Id="rId140" Type="http://schemas.openxmlformats.org/officeDocument/2006/relationships/image" Target="media/image95.png"/><Relationship Id="rId141" Type="http://schemas.openxmlformats.org/officeDocument/2006/relationships/image" Target="media/image96.png"/><Relationship Id="rId142" Type="http://schemas.openxmlformats.org/officeDocument/2006/relationships/image" Target="media/image97.png"/><Relationship Id="rId143" Type="http://schemas.openxmlformats.org/officeDocument/2006/relationships/image" Target="media/image98.png"/><Relationship Id="rId144" Type="http://schemas.openxmlformats.org/officeDocument/2006/relationships/image" Target="media/image99.png"/><Relationship Id="rId145" Type="http://schemas.openxmlformats.org/officeDocument/2006/relationships/image" Target="media/image100.png"/><Relationship Id="rId146" Type="http://schemas.openxmlformats.org/officeDocument/2006/relationships/image" Target="media/image101.png"/><Relationship Id="rId147" Type="http://schemas.openxmlformats.org/officeDocument/2006/relationships/image" Target="media/image102.png"/><Relationship Id="rId148" Type="http://schemas.openxmlformats.org/officeDocument/2006/relationships/image" Target="media/image103.png"/><Relationship Id="rId149" Type="http://schemas.openxmlformats.org/officeDocument/2006/relationships/image" Target="media/image104.png"/><Relationship Id="rId150" Type="http://schemas.openxmlformats.org/officeDocument/2006/relationships/image" Target="media/image105.png"/><Relationship Id="rId151" Type="http://schemas.openxmlformats.org/officeDocument/2006/relationships/image" Target="media/image106.png"/><Relationship Id="rId152" Type="http://schemas.openxmlformats.org/officeDocument/2006/relationships/image" Target="media/image107.png"/><Relationship Id="rId153" Type="http://schemas.openxmlformats.org/officeDocument/2006/relationships/image" Target="media/image108.png"/><Relationship Id="rId154" Type="http://schemas.openxmlformats.org/officeDocument/2006/relationships/image" Target="media/image109.png"/><Relationship Id="rId155" Type="http://schemas.openxmlformats.org/officeDocument/2006/relationships/image" Target="media/image110.png"/><Relationship Id="rId156" Type="http://schemas.openxmlformats.org/officeDocument/2006/relationships/image" Target="media/image111.png"/><Relationship Id="rId157" Type="http://schemas.openxmlformats.org/officeDocument/2006/relationships/image" Target="media/image112.png"/><Relationship Id="rId158" Type="http://schemas.openxmlformats.org/officeDocument/2006/relationships/image" Target="media/image113.png"/><Relationship Id="rId159" Type="http://schemas.openxmlformats.org/officeDocument/2006/relationships/image" Target="media/image114.png"/><Relationship Id="rId160" Type="http://schemas.openxmlformats.org/officeDocument/2006/relationships/image" Target="media/image115.png"/><Relationship Id="rId161" Type="http://schemas.openxmlformats.org/officeDocument/2006/relationships/image" Target="media/image116.png"/><Relationship Id="rId162" Type="http://schemas.openxmlformats.org/officeDocument/2006/relationships/image" Target="media/image117.png"/><Relationship Id="rId163" Type="http://schemas.openxmlformats.org/officeDocument/2006/relationships/image" Target="media/image118.png"/><Relationship Id="rId164" Type="http://schemas.openxmlformats.org/officeDocument/2006/relationships/image" Target="media/image119.png"/><Relationship Id="rId165" Type="http://schemas.openxmlformats.org/officeDocument/2006/relationships/image" Target="media/image120.png"/><Relationship Id="rId166" Type="http://schemas.openxmlformats.org/officeDocument/2006/relationships/image" Target="media/image121.png"/><Relationship Id="rId167" Type="http://schemas.openxmlformats.org/officeDocument/2006/relationships/image" Target="media/image122.png"/><Relationship Id="rId168" Type="http://schemas.openxmlformats.org/officeDocument/2006/relationships/image" Target="media/image123.png"/><Relationship Id="rId169" Type="http://schemas.openxmlformats.org/officeDocument/2006/relationships/image" Target="media/image124.png"/><Relationship Id="rId170" Type="http://schemas.openxmlformats.org/officeDocument/2006/relationships/image" Target="media/image125.png"/><Relationship Id="rId171" Type="http://schemas.openxmlformats.org/officeDocument/2006/relationships/image" Target="media/image126.png"/><Relationship Id="rId172" Type="http://schemas.openxmlformats.org/officeDocument/2006/relationships/image" Target="media/image127.png"/><Relationship Id="rId173" Type="http://schemas.openxmlformats.org/officeDocument/2006/relationships/image" Target="media/image128.png"/><Relationship Id="rId174" Type="http://schemas.openxmlformats.org/officeDocument/2006/relationships/image" Target="media/image129.png"/><Relationship Id="rId175" Type="http://schemas.openxmlformats.org/officeDocument/2006/relationships/image" Target="media/image130.png"/><Relationship Id="rId176" Type="http://schemas.openxmlformats.org/officeDocument/2006/relationships/image" Target="media/image131.png"/><Relationship Id="rId177" Type="http://schemas.openxmlformats.org/officeDocument/2006/relationships/image" Target="media/image132.png"/><Relationship Id="rId178" Type="http://schemas.openxmlformats.org/officeDocument/2006/relationships/image" Target="media/image133.png"/><Relationship Id="rId179" Type="http://schemas.openxmlformats.org/officeDocument/2006/relationships/image" Target="media/image134.png"/><Relationship Id="rId180" Type="http://schemas.openxmlformats.org/officeDocument/2006/relationships/image" Target="media/image135.png"/><Relationship Id="rId181" Type="http://schemas.openxmlformats.org/officeDocument/2006/relationships/image" Target="media/image136.png"/><Relationship Id="rId182" Type="http://schemas.openxmlformats.org/officeDocument/2006/relationships/image" Target="media/image137.png"/><Relationship Id="rId183" Type="http://schemas.openxmlformats.org/officeDocument/2006/relationships/image" Target="media/image138.png"/><Relationship Id="rId184" Type="http://schemas.openxmlformats.org/officeDocument/2006/relationships/image" Target="media/image139.png"/><Relationship Id="rId185" Type="http://schemas.openxmlformats.org/officeDocument/2006/relationships/image" Target="media/image140.png"/><Relationship Id="rId186" Type="http://schemas.openxmlformats.org/officeDocument/2006/relationships/image" Target="media/image141.png"/><Relationship Id="rId187" Type="http://schemas.openxmlformats.org/officeDocument/2006/relationships/image" Target="media/image142.png"/><Relationship Id="rId188" Type="http://schemas.openxmlformats.org/officeDocument/2006/relationships/image" Target="media/image143.png"/><Relationship Id="rId189" Type="http://schemas.openxmlformats.org/officeDocument/2006/relationships/image" Target="media/image144.png"/><Relationship Id="rId190" Type="http://schemas.openxmlformats.org/officeDocument/2006/relationships/image" Target="media/image145.png"/><Relationship Id="rId191" Type="http://schemas.openxmlformats.org/officeDocument/2006/relationships/image" Target="media/image146.png"/><Relationship Id="rId192" Type="http://schemas.openxmlformats.org/officeDocument/2006/relationships/footer" Target="footer29.xml"/><Relationship Id="rId193" Type="http://schemas.openxmlformats.org/officeDocument/2006/relationships/footer" Target="footer30.xml"/><Relationship Id="rId194" Type="http://schemas.openxmlformats.org/officeDocument/2006/relationships/footer" Target="footer31.xml"/><Relationship Id="rId195" Type="http://schemas.openxmlformats.org/officeDocument/2006/relationships/footer" Target="footer32.xml"/><Relationship Id="rId196" Type="http://schemas.openxmlformats.org/officeDocument/2006/relationships/footnotes" Target="footnotes.xml"/><Relationship Id="rId197" Type="http://schemas.openxmlformats.org/officeDocument/2006/relationships/numbering" Target="numbering.xml"/><Relationship Id="rId198" Type="http://schemas.openxmlformats.org/officeDocument/2006/relationships/fontTable" Target="fontTable.xml"/><Relationship Id="rId199" Type="http://schemas.openxmlformats.org/officeDocument/2006/relationships/settings" Target="settings.xml"/>
</Relationships>
</file>

<file path=word/_rels/numbering.xml.rels><?xml version="1.0" encoding="UTF-8"?>
<Relationships xmlns="http://schemas.openxmlformats.org/package/2006/relationships"><Relationship Id="rId1" Type="http://schemas.openxmlformats.org/officeDocument/2006/relationships/image" Target="media/image147.gif"/>
</Relationships>
</file>

<file path=docProps/app.xml><?xml version="1.0" encoding="utf-8"?>
<Properties xmlns="http://schemas.openxmlformats.org/officeDocument/2006/extended-properties" xmlns:vt="http://schemas.openxmlformats.org/officeDocument/2006/docPropsVTypes">
  <Template/>
  <TotalTime>511</TotalTime>
  <Application>LibreOffice/6.4.7.2$Linux_X86_64 LibreOffice_project/40$Build-2</Application>
  <Pages>151</Pages>
  <Words>37191</Words>
  <Characters>213839</Characters>
  <CharactersWithSpaces>248688</CharactersWithSpaces>
  <Paragraphs>2858</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2023-07-26T17:19:00Z</dcterms:created>
  <dc:creator>Daniele Del Pinto</dc:creator>
  <dc:description/>
  <cp:keywords/>
  <dc:language>it-IT</dc:language>
  <cp:lastModifiedBy/>
  <cp:lastPrinted>2017-04-20T22:01:00Z</cp:lastPrinted>
  <dcterms:modified xsi:type="dcterms:W3CDTF">2024-06-26T10:00:19Z</dcterms:modified>
  <cp:revision>113</cp:revision>
  <dc:subject/>
  <dc:title>COMUNE DI ROMA</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12.0000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